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79"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CellMar>
          <w:left w:w="99" w:type="dxa"/>
          <w:right w:w="99" w:type="dxa"/>
        </w:tblCellMar>
        <w:tblLook w:val="0000" w:firstRow="0" w:lastRow="0" w:firstColumn="0" w:lastColumn="0" w:noHBand="0" w:noVBand="0"/>
      </w:tblPr>
      <w:tblGrid>
        <w:gridCol w:w="9330"/>
      </w:tblGrid>
      <w:tr w:rsidR="0030294F" w:rsidTr="00CE0649">
        <w:trPr>
          <w:trHeight w:val="13709"/>
        </w:trPr>
        <w:tc>
          <w:tcPr>
            <w:tcW w:w="9330" w:type="dxa"/>
          </w:tcPr>
          <w:p w:rsidR="0030294F" w:rsidRDefault="0030294F" w:rsidP="00EA2315">
            <w:pPr>
              <w:jc w:val="center"/>
              <w:rPr>
                <w:rFonts w:ascii="ＭＳ 明朝" w:hAnsi="ＭＳ 明朝"/>
                <w:b/>
                <w:sz w:val="48"/>
                <w:szCs w:val="48"/>
              </w:rPr>
            </w:pPr>
            <w:r>
              <w:rPr>
                <w:rFonts w:ascii="ＭＳ 明朝" w:hAnsi="ＭＳ 明朝" w:hint="eastAsia"/>
                <w:b/>
                <w:sz w:val="48"/>
                <w:szCs w:val="48"/>
              </w:rPr>
              <w:t xml:space="preserve">　　</w:t>
            </w:r>
          </w:p>
          <w:p w:rsidR="0030294F" w:rsidRPr="0028366A" w:rsidRDefault="0030294F" w:rsidP="00EA2315">
            <w:pPr>
              <w:jc w:val="center"/>
              <w:rPr>
                <w:rFonts w:ascii="ＭＳ 明朝" w:hAnsi="ＭＳ 明朝"/>
                <w:b/>
                <w:sz w:val="48"/>
                <w:szCs w:val="48"/>
              </w:rPr>
            </w:pPr>
            <w:r w:rsidRPr="0028366A">
              <w:rPr>
                <w:rFonts w:ascii="ＭＳ 明朝" w:hAnsi="ＭＳ 明朝" w:hint="eastAsia"/>
                <w:b/>
                <w:sz w:val="48"/>
                <w:szCs w:val="48"/>
              </w:rPr>
              <w:t>総務文教委員会</w:t>
            </w:r>
          </w:p>
          <w:p w:rsidR="0030294F" w:rsidRPr="0028366A" w:rsidRDefault="00AF788A" w:rsidP="00EA2315">
            <w:pPr>
              <w:jc w:val="center"/>
              <w:rPr>
                <w:rFonts w:ascii="ＭＳ 明朝" w:hAnsi="ＭＳ 明朝"/>
                <w:b/>
                <w:sz w:val="48"/>
                <w:szCs w:val="48"/>
              </w:rPr>
            </w:pPr>
            <w:r>
              <w:rPr>
                <w:rFonts w:ascii="ＭＳ 明朝" w:hAnsi="ＭＳ 明朝" w:hint="eastAsia"/>
                <w:b/>
                <w:sz w:val="36"/>
                <w:szCs w:val="36"/>
              </w:rPr>
              <w:t>平成３０</w:t>
            </w:r>
            <w:r w:rsidR="0030294F" w:rsidRPr="0028366A">
              <w:rPr>
                <w:rFonts w:ascii="ＭＳ 明朝" w:hAnsi="ＭＳ 明朝" w:hint="eastAsia"/>
                <w:b/>
                <w:sz w:val="36"/>
                <w:szCs w:val="36"/>
              </w:rPr>
              <w:t>年度</w:t>
            </w:r>
          </w:p>
          <w:p w:rsidR="0030294F" w:rsidRPr="00806EEE" w:rsidRDefault="0030294F" w:rsidP="00EA2315">
            <w:pPr>
              <w:jc w:val="center"/>
              <w:rPr>
                <w:rFonts w:ascii="ＭＳ 明朝" w:eastAsia="ＭＳ 明朝" w:hAnsi="ＭＳ 明朝"/>
                <w:b/>
                <w:kern w:val="0"/>
                <w:sz w:val="72"/>
                <w:szCs w:val="72"/>
              </w:rPr>
            </w:pPr>
            <w:r w:rsidRPr="0028366A">
              <w:rPr>
                <w:rFonts w:ascii="ＭＳ 明朝" w:hAnsi="ＭＳ 明朝" w:hint="eastAsia"/>
                <w:b/>
                <w:kern w:val="0"/>
                <w:sz w:val="72"/>
                <w:szCs w:val="72"/>
              </w:rPr>
              <w:t>行政視察</w:t>
            </w:r>
            <w:r>
              <w:rPr>
                <w:rFonts w:ascii="ＭＳ 明朝" w:hAnsi="ＭＳ 明朝" w:hint="eastAsia"/>
                <w:b/>
                <w:kern w:val="0"/>
                <w:sz w:val="72"/>
                <w:szCs w:val="72"/>
              </w:rPr>
              <w:t>報告</w:t>
            </w:r>
          </w:p>
          <w:p w:rsidR="0030294F" w:rsidRPr="00806EEE" w:rsidRDefault="0030294F" w:rsidP="00EA2315">
            <w:pPr>
              <w:jc w:val="center"/>
              <w:rPr>
                <w:rFonts w:ascii="ＭＳ 明朝" w:eastAsia="ＭＳ 明朝" w:hAnsi="ＭＳ 明朝"/>
                <w:kern w:val="0"/>
                <w:sz w:val="44"/>
                <w:szCs w:val="44"/>
              </w:rPr>
            </w:pPr>
            <w:r w:rsidRPr="00BE3A19">
              <w:rPr>
                <w:rFonts w:ascii="ＭＳ 明朝" w:hAnsi="ＭＳ 明朝" w:hint="eastAsia"/>
                <w:kern w:val="0"/>
                <w:sz w:val="44"/>
                <w:szCs w:val="44"/>
              </w:rPr>
              <w:t>平成</w:t>
            </w:r>
            <w:r w:rsidR="00AF788A">
              <w:rPr>
                <w:rFonts w:ascii="ＭＳ 明朝" w:hAnsi="ＭＳ 明朝" w:hint="eastAsia"/>
                <w:kern w:val="0"/>
                <w:sz w:val="44"/>
                <w:szCs w:val="44"/>
              </w:rPr>
              <w:t>30</w:t>
            </w:r>
            <w:r w:rsidRPr="00BE3A19">
              <w:rPr>
                <w:rFonts w:ascii="ＭＳ 明朝" w:hAnsi="ＭＳ 明朝" w:hint="eastAsia"/>
                <w:kern w:val="0"/>
                <w:sz w:val="44"/>
                <w:szCs w:val="44"/>
              </w:rPr>
              <w:t>年</w:t>
            </w:r>
            <w:r>
              <w:rPr>
                <w:rFonts w:ascii="ＭＳ 明朝" w:hAnsi="ＭＳ 明朝" w:hint="eastAsia"/>
                <w:kern w:val="0"/>
                <w:sz w:val="44"/>
                <w:szCs w:val="44"/>
              </w:rPr>
              <w:t>10</w:t>
            </w:r>
            <w:r w:rsidRPr="00BE3A19">
              <w:rPr>
                <w:rFonts w:ascii="ＭＳ 明朝" w:hAnsi="ＭＳ 明朝" w:hint="eastAsia"/>
                <w:kern w:val="0"/>
                <w:sz w:val="44"/>
                <w:szCs w:val="44"/>
              </w:rPr>
              <w:t>月</w:t>
            </w:r>
            <w:r>
              <w:rPr>
                <w:rFonts w:ascii="ＭＳ 明朝" w:hAnsi="ＭＳ 明朝" w:hint="eastAsia"/>
                <w:kern w:val="0"/>
                <w:sz w:val="44"/>
                <w:szCs w:val="44"/>
              </w:rPr>
              <w:t>1</w:t>
            </w:r>
            <w:r w:rsidR="00AF788A">
              <w:rPr>
                <w:rFonts w:ascii="ＭＳ 明朝" w:hAnsi="ＭＳ 明朝" w:hint="eastAsia"/>
                <w:kern w:val="0"/>
                <w:sz w:val="44"/>
                <w:szCs w:val="44"/>
              </w:rPr>
              <w:t>6～</w:t>
            </w:r>
            <w:r w:rsidR="003043DF">
              <w:rPr>
                <w:rFonts w:ascii="ＭＳ 明朝" w:hAnsi="ＭＳ 明朝" w:hint="eastAsia"/>
                <w:kern w:val="0"/>
                <w:sz w:val="44"/>
                <w:szCs w:val="44"/>
              </w:rPr>
              <w:t>1</w:t>
            </w:r>
            <w:r w:rsidR="00AF788A">
              <w:rPr>
                <w:rFonts w:ascii="ＭＳ 明朝" w:hAnsi="ＭＳ 明朝" w:hint="eastAsia"/>
                <w:kern w:val="0"/>
                <w:sz w:val="44"/>
                <w:szCs w:val="44"/>
              </w:rPr>
              <w:t>8</w:t>
            </w:r>
            <w:r w:rsidRPr="00BE3A19">
              <w:rPr>
                <w:rFonts w:ascii="ＭＳ 明朝" w:hAnsi="ＭＳ 明朝" w:hint="eastAsia"/>
                <w:kern w:val="0"/>
                <w:sz w:val="44"/>
                <w:szCs w:val="44"/>
              </w:rPr>
              <w:t>日</w:t>
            </w:r>
            <w:r>
              <w:rPr>
                <w:rFonts w:ascii="HGPｺﾞｼｯｸE" w:eastAsia="HGPｺﾞｼｯｸE" w:hint="eastAsia"/>
                <w:kern w:val="0"/>
                <w:sz w:val="44"/>
                <w:szCs w:val="44"/>
              </w:rPr>
              <w:t xml:space="preserve">　</w:t>
            </w:r>
          </w:p>
          <w:p w:rsidR="0030294F" w:rsidRDefault="0030294F" w:rsidP="00EA2315">
            <w:pPr>
              <w:ind w:firstLineChars="50" w:firstLine="160"/>
              <w:rPr>
                <w:rFonts w:ascii="ＭＳ 明朝" w:hAnsi="ＭＳ 明朝"/>
                <w:kern w:val="0"/>
                <w:sz w:val="32"/>
                <w:szCs w:val="32"/>
              </w:rPr>
            </w:pPr>
            <w:r w:rsidRPr="00900FC6">
              <w:rPr>
                <w:rFonts w:ascii="ＭＳ 明朝" w:hAnsi="ＭＳ 明朝" w:hint="eastAsia"/>
                <w:kern w:val="0"/>
                <w:sz w:val="32"/>
                <w:szCs w:val="32"/>
              </w:rPr>
              <w:t>視察先</w:t>
            </w:r>
            <w:r>
              <w:rPr>
                <w:rFonts w:ascii="ＭＳ 明朝" w:hAnsi="ＭＳ 明朝" w:hint="eastAsia"/>
                <w:kern w:val="0"/>
                <w:sz w:val="32"/>
                <w:szCs w:val="32"/>
              </w:rPr>
              <w:t>・視察項目</w:t>
            </w:r>
          </w:p>
          <w:p w:rsidR="0030294F" w:rsidRPr="00504DB7" w:rsidRDefault="0030294F" w:rsidP="00EA2315">
            <w:pPr>
              <w:ind w:firstLineChars="400" w:firstLine="1280"/>
              <w:rPr>
                <w:rFonts w:ascii="ＭＳ 明朝" w:hAnsi="ＭＳ 明朝"/>
                <w:kern w:val="0"/>
                <w:sz w:val="32"/>
                <w:szCs w:val="32"/>
              </w:rPr>
            </w:pPr>
            <w:r w:rsidRPr="00504DB7">
              <w:rPr>
                <w:rFonts w:ascii="ＭＳ 明朝" w:hAnsi="ＭＳ 明朝" w:hint="eastAsia"/>
                <w:kern w:val="0"/>
                <w:sz w:val="32"/>
                <w:szCs w:val="32"/>
              </w:rPr>
              <w:t>①</w:t>
            </w:r>
            <w:r>
              <w:rPr>
                <w:rFonts w:ascii="ＭＳ 明朝" w:hAnsi="ＭＳ 明朝" w:hint="eastAsia"/>
                <w:kern w:val="0"/>
                <w:sz w:val="32"/>
                <w:szCs w:val="32"/>
              </w:rPr>
              <w:t>10/1</w:t>
            </w:r>
            <w:r w:rsidR="00AF788A">
              <w:rPr>
                <w:rFonts w:ascii="ＭＳ 明朝" w:hAnsi="ＭＳ 明朝" w:hint="eastAsia"/>
                <w:kern w:val="0"/>
                <w:sz w:val="32"/>
                <w:szCs w:val="32"/>
              </w:rPr>
              <w:t>6</w:t>
            </w:r>
            <w:r>
              <w:rPr>
                <w:rFonts w:ascii="ＭＳ 明朝" w:hAnsi="ＭＳ 明朝" w:hint="eastAsia"/>
                <w:kern w:val="0"/>
                <w:sz w:val="32"/>
                <w:szCs w:val="32"/>
              </w:rPr>
              <w:t xml:space="preserve">　</w:t>
            </w:r>
            <w:r w:rsidR="00AF788A">
              <w:rPr>
                <w:rFonts w:ascii="ＭＳ 明朝" w:hAnsi="ＭＳ 明朝" w:hint="eastAsia"/>
                <w:kern w:val="0"/>
                <w:sz w:val="32"/>
                <w:szCs w:val="32"/>
              </w:rPr>
              <w:t>山梨県韮崎</w:t>
            </w:r>
            <w:r w:rsidR="003043DF">
              <w:rPr>
                <w:rFonts w:ascii="ＭＳ 明朝" w:hAnsi="ＭＳ 明朝" w:hint="eastAsia"/>
                <w:kern w:val="0"/>
                <w:sz w:val="32"/>
                <w:szCs w:val="32"/>
              </w:rPr>
              <w:t>市</w:t>
            </w:r>
          </w:p>
          <w:p w:rsidR="00AF788A" w:rsidRDefault="0030294F" w:rsidP="00EA2315">
            <w:pPr>
              <w:ind w:firstLineChars="500" w:firstLine="1600"/>
              <w:rPr>
                <w:rFonts w:ascii="ＭＳ 明朝" w:hAnsi="ＭＳ 明朝"/>
                <w:kern w:val="0"/>
                <w:sz w:val="32"/>
                <w:szCs w:val="32"/>
              </w:rPr>
            </w:pPr>
            <w:r w:rsidRPr="00504DB7">
              <w:rPr>
                <w:rFonts w:ascii="ＭＳ 明朝" w:hAnsi="ＭＳ 明朝" w:hint="eastAsia"/>
                <w:kern w:val="0"/>
                <w:sz w:val="32"/>
                <w:szCs w:val="32"/>
              </w:rPr>
              <w:t>・</w:t>
            </w:r>
            <w:r w:rsidR="00AF788A">
              <w:rPr>
                <w:rFonts w:ascii="ＭＳ 明朝" w:hAnsi="ＭＳ 明朝" w:hint="eastAsia"/>
                <w:kern w:val="0"/>
                <w:sz w:val="32"/>
                <w:szCs w:val="32"/>
              </w:rPr>
              <w:t>「英語教育強化地域拠点事業」の取り組み</w:t>
            </w:r>
          </w:p>
          <w:p w:rsidR="0030294F" w:rsidRPr="00504DB7" w:rsidRDefault="003043DF" w:rsidP="00B934A5">
            <w:pPr>
              <w:ind w:firstLineChars="600" w:firstLine="1920"/>
              <w:rPr>
                <w:rFonts w:ascii="ＭＳ 明朝" w:hAnsi="ＭＳ 明朝"/>
                <w:kern w:val="0"/>
                <w:sz w:val="32"/>
                <w:szCs w:val="32"/>
              </w:rPr>
            </w:pPr>
            <w:r w:rsidRPr="003043DF">
              <w:rPr>
                <w:rFonts w:ascii="ＭＳ 明朝" w:hAnsi="ＭＳ 明朝" w:hint="eastAsia"/>
                <w:sz w:val="32"/>
                <w:szCs w:val="32"/>
              </w:rPr>
              <w:t>について</w:t>
            </w:r>
          </w:p>
          <w:p w:rsidR="0030294F" w:rsidRPr="00504DB7" w:rsidRDefault="0030294F" w:rsidP="00EA2315">
            <w:pPr>
              <w:ind w:firstLineChars="400" w:firstLine="1280"/>
              <w:rPr>
                <w:rFonts w:ascii="ＭＳ 明朝" w:hAnsi="ＭＳ 明朝"/>
                <w:kern w:val="0"/>
                <w:sz w:val="32"/>
                <w:szCs w:val="32"/>
              </w:rPr>
            </w:pPr>
            <w:r w:rsidRPr="00504DB7">
              <w:rPr>
                <w:rFonts w:ascii="ＭＳ 明朝" w:hAnsi="ＭＳ 明朝" w:hint="eastAsia"/>
                <w:kern w:val="0"/>
                <w:sz w:val="32"/>
                <w:szCs w:val="32"/>
              </w:rPr>
              <w:t>②</w:t>
            </w:r>
            <w:r>
              <w:rPr>
                <w:rFonts w:ascii="ＭＳ 明朝" w:hAnsi="ＭＳ 明朝" w:hint="eastAsia"/>
                <w:kern w:val="0"/>
                <w:sz w:val="32"/>
                <w:szCs w:val="32"/>
              </w:rPr>
              <w:t>10/1</w:t>
            </w:r>
            <w:r w:rsidR="00AF788A">
              <w:rPr>
                <w:rFonts w:ascii="ＭＳ 明朝" w:hAnsi="ＭＳ 明朝" w:hint="eastAsia"/>
                <w:kern w:val="0"/>
                <w:sz w:val="32"/>
                <w:szCs w:val="32"/>
              </w:rPr>
              <w:t>7</w:t>
            </w:r>
            <w:r>
              <w:rPr>
                <w:rFonts w:ascii="ＭＳ 明朝" w:hAnsi="ＭＳ 明朝" w:hint="eastAsia"/>
                <w:kern w:val="0"/>
                <w:sz w:val="32"/>
                <w:szCs w:val="32"/>
              </w:rPr>
              <w:t xml:space="preserve">　</w:t>
            </w:r>
            <w:r w:rsidR="00AF788A">
              <w:rPr>
                <w:rFonts w:ascii="ＭＳ 明朝" w:hAnsi="ＭＳ 明朝" w:hint="eastAsia"/>
                <w:kern w:val="0"/>
                <w:sz w:val="32"/>
                <w:szCs w:val="32"/>
              </w:rPr>
              <w:t>長野</w:t>
            </w:r>
            <w:r w:rsidR="003043DF">
              <w:rPr>
                <w:rFonts w:ascii="ＭＳ 明朝" w:hAnsi="ＭＳ 明朝" w:hint="eastAsia"/>
                <w:kern w:val="0"/>
                <w:sz w:val="32"/>
                <w:szCs w:val="32"/>
              </w:rPr>
              <w:t>県</w:t>
            </w:r>
            <w:r w:rsidR="00AF788A" w:rsidRPr="00F205E2">
              <w:rPr>
                <w:rFonts w:ascii="ＭＳ 明朝" w:hAnsi="ＭＳ 明朝" w:hint="eastAsia"/>
                <w:sz w:val="32"/>
                <w:szCs w:val="32"/>
              </w:rPr>
              <w:t>上高井郡</w:t>
            </w:r>
            <w:r w:rsidR="00AF788A">
              <w:rPr>
                <w:rFonts w:ascii="ＭＳ 明朝" w:hAnsi="ＭＳ 明朝" w:hint="eastAsia"/>
                <w:kern w:val="0"/>
                <w:sz w:val="32"/>
                <w:szCs w:val="32"/>
              </w:rPr>
              <w:t>小布施町</w:t>
            </w:r>
          </w:p>
          <w:p w:rsidR="00AF788A" w:rsidRDefault="0030294F" w:rsidP="00EA2315">
            <w:pPr>
              <w:ind w:firstLineChars="500" w:firstLine="1600"/>
              <w:rPr>
                <w:rFonts w:ascii="ＭＳ 明朝" w:hAnsi="ＭＳ 明朝"/>
                <w:kern w:val="0"/>
                <w:sz w:val="32"/>
                <w:szCs w:val="32"/>
              </w:rPr>
            </w:pPr>
            <w:r w:rsidRPr="00504DB7">
              <w:rPr>
                <w:rFonts w:ascii="ＭＳ 明朝" w:hAnsi="ＭＳ 明朝" w:hint="eastAsia"/>
                <w:kern w:val="0"/>
                <w:sz w:val="32"/>
                <w:szCs w:val="32"/>
              </w:rPr>
              <w:t>・</w:t>
            </w:r>
            <w:r w:rsidR="00AF788A">
              <w:rPr>
                <w:rFonts w:ascii="ＭＳ 明朝" w:hAnsi="ＭＳ 明朝" w:hint="eastAsia"/>
                <w:kern w:val="0"/>
                <w:sz w:val="32"/>
                <w:szCs w:val="32"/>
              </w:rPr>
              <w:t>協働と交流のまちづくり（ソフト主体の</w:t>
            </w:r>
          </w:p>
          <w:p w:rsidR="0030294F" w:rsidRDefault="00AF788A" w:rsidP="00B934A5">
            <w:pPr>
              <w:ind w:firstLineChars="600" w:firstLine="1920"/>
              <w:rPr>
                <w:rFonts w:ascii="ＭＳ 明朝" w:hAnsi="ＭＳ 明朝"/>
                <w:kern w:val="0"/>
                <w:sz w:val="32"/>
                <w:szCs w:val="32"/>
              </w:rPr>
            </w:pPr>
            <w:r>
              <w:rPr>
                <w:rFonts w:ascii="ＭＳ 明朝" w:hAnsi="ＭＳ 明朝" w:hint="eastAsia"/>
                <w:kern w:val="0"/>
                <w:sz w:val="32"/>
                <w:szCs w:val="32"/>
              </w:rPr>
              <w:t>行政サポート）</w:t>
            </w:r>
            <w:r w:rsidR="003043DF">
              <w:rPr>
                <w:rFonts w:ascii="ＭＳ 明朝" w:hAnsi="ＭＳ 明朝" w:hint="eastAsia"/>
                <w:kern w:val="0"/>
                <w:sz w:val="32"/>
                <w:szCs w:val="32"/>
              </w:rPr>
              <w:t>に</w:t>
            </w:r>
            <w:r w:rsidR="0030294F" w:rsidRPr="00504DB7">
              <w:rPr>
                <w:rFonts w:ascii="ＭＳ 明朝" w:hAnsi="ＭＳ 明朝" w:hint="eastAsia"/>
                <w:kern w:val="0"/>
                <w:sz w:val="32"/>
                <w:szCs w:val="32"/>
              </w:rPr>
              <w:t>ついて</w:t>
            </w:r>
          </w:p>
          <w:p w:rsidR="00AF788A" w:rsidRDefault="00AF788A" w:rsidP="00AF788A">
            <w:pPr>
              <w:ind w:firstLineChars="400" w:firstLine="1280"/>
              <w:rPr>
                <w:rFonts w:ascii="ＭＳ 明朝" w:hAnsi="ＭＳ 明朝"/>
                <w:kern w:val="0"/>
                <w:sz w:val="32"/>
                <w:szCs w:val="32"/>
              </w:rPr>
            </w:pPr>
            <w:r>
              <w:rPr>
                <w:rFonts w:ascii="ＭＳ 明朝" w:hAnsi="ＭＳ 明朝" w:hint="eastAsia"/>
                <w:kern w:val="0"/>
                <w:sz w:val="32"/>
                <w:szCs w:val="32"/>
              </w:rPr>
              <w:t>③10/18　長野県中野市</w:t>
            </w:r>
          </w:p>
          <w:p w:rsidR="00AF788A" w:rsidRDefault="00AF788A" w:rsidP="00AF788A">
            <w:pPr>
              <w:ind w:firstLineChars="500" w:firstLine="1600"/>
              <w:rPr>
                <w:rFonts w:ascii="ＭＳ 明朝" w:hAnsi="ＭＳ 明朝"/>
                <w:kern w:val="0"/>
                <w:sz w:val="32"/>
                <w:szCs w:val="32"/>
              </w:rPr>
            </w:pPr>
            <w:r w:rsidRPr="00504DB7">
              <w:rPr>
                <w:rFonts w:ascii="ＭＳ 明朝" w:hAnsi="ＭＳ 明朝" w:hint="eastAsia"/>
                <w:kern w:val="0"/>
                <w:sz w:val="32"/>
                <w:szCs w:val="32"/>
              </w:rPr>
              <w:t>・</w:t>
            </w:r>
            <w:r>
              <w:rPr>
                <w:rFonts w:ascii="ＭＳ 明朝" w:hAnsi="ＭＳ 明朝" w:hint="eastAsia"/>
                <w:kern w:val="0"/>
                <w:sz w:val="32"/>
                <w:szCs w:val="32"/>
              </w:rPr>
              <w:t>選挙管理委員会の投票率向上の取り組み</w:t>
            </w:r>
          </w:p>
          <w:p w:rsidR="00AF788A" w:rsidRDefault="00AF788A" w:rsidP="00B934A5">
            <w:pPr>
              <w:ind w:firstLineChars="600" w:firstLine="1920"/>
              <w:rPr>
                <w:rFonts w:ascii="ＭＳ 明朝" w:hAnsi="ＭＳ 明朝"/>
                <w:kern w:val="0"/>
                <w:sz w:val="32"/>
                <w:szCs w:val="32"/>
              </w:rPr>
            </w:pPr>
            <w:r>
              <w:rPr>
                <w:rFonts w:ascii="ＭＳ 明朝" w:hAnsi="ＭＳ 明朝" w:hint="eastAsia"/>
                <w:kern w:val="0"/>
                <w:sz w:val="32"/>
                <w:szCs w:val="32"/>
              </w:rPr>
              <w:t>に</w:t>
            </w:r>
            <w:r w:rsidRPr="00504DB7">
              <w:rPr>
                <w:rFonts w:ascii="ＭＳ 明朝" w:hAnsi="ＭＳ 明朝" w:hint="eastAsia"/>
                <w:kern w:val="0"/>
                <w:sz w:val="32"/>
                <w:szCs w:val="32"/>
              </w:rPr>
              <w:t>ついて</w:t>
            </w:r>
          </w:p>
          <w:p w:rsidR="00AF788A" w:rsidRDefault="00AF788A" w:rsidP="00AF788A">
            <w:pPr>
              <w:ind w:firstLineChars="500" w:firstLine="1600"/>
              <w:rPr>
                <w:rFonts w:ascii="ＭＳ 明朝" w:hAnsi="ＭＳ 明朝"/>
                <w:kern w:val="0"/>
                <w:sz w:val="32"/>
                <w:szCs w:val="32"/>
              </w:rPr>
            </w:pPr>
          </w:p>
          <w:p w:rsidR="00AF788A" w:rsidRDefault="00AF788A" w:rsidP="00AF788A">
            <w:pPr>
              <w:ind w:firstLineChars="500" w:firstLine="1600"/>
              <w:rPr>
                <w:rFonts w:ascii="ＭＳ 明朝" w:hAnsi="ＭＳ 明朝"/>
                <w:kern w:val="0"/>
                <w:sz w:val="32"/>
                <w:szCs w:val="32"/>
              </w:rPr>
            </w:pPr>
          </w:p>
          <w:p w:rsidR="0030294F" w:rsidRPr="00806EEE" w:rsidRDefault="0030294F" w:rsidP="00AF788A">
            <w:pPr>
              <w:rPr>
                <w:rFonts w:ascii="HGSｺﾞｼｯｸE" w:eastAsia="HGSｺﾞｼｯｸE" w:hAnsi="ＭＳ Ｐゴシック"/>
                <w:sz w:val="21"/>
                <w:szCs w:val="21"/>
              </w:rPr>
            </w:pPr>
          </w:p>
        </w:tc>
      </w:tr>
    </w:tbl>
    <w:p w:rsidR="00E4105E" w:rsidRPr="00E4105E" w:rsidRDefault="00E4105E" w:rsidP="00E4105E">
      <w:pPr>
        <w:jc w:val="center"/>
        <w:rPr>
          <w:rFonts w:ascii="游ゴシック" w:eastAsia="游ゴシック" w:hAnsi="游ゴシック" w:cs="Times New Roman"/>
          <w:sz w:val="28"/>
          <w:u w:val="single"/>
        </w:rPr>
      </w:pPr>
      <w:r w:rsidRPr="00E4105E">
        <w:rPr>
          <w:rFonts w:ascii="游ゴシック" w:eastAsia="游ゴシック" w:hAnsi="游ゴシック" w:cs="Times New Roman" w:hint="eastAsia"/>
          <w:sz w:val="28"/>
          <w:u w:val="single"/>
        </w:rPr>
        <w:lastRenderedPageBreak/>
        <w:t>総務文教委員会行政視察報告</w:t>
      </w:r>
    </w:p>
    <w:p w:rsidR="00E4105E" w:rsidRPr="00E4105E" w:rsidRDefault="00E4105E" w:rsidP="00E4105E">
      <w:pPr>
        <w:wordWrap w:val="0"/>
        <w:jc w:val="right"/>
        <w:rPr>
          <w:rFonts w:ascii="游ゴシック" w:eastAsia="游ゴシック" w:hAnsi="游ゴシック" w:cs="Times New Roman"/>
          <w:sz w:val="21"/>
        </w:rPr>
      </w:pPr>
      <w:r w:rsidRPr="00E4105E">
        <w:rPr>
          <w:rFonts w:ascii="游ゴシック" w:eastAsia="游ゴシック" w:hAnsi="游ゴシック" w:cs="Times New Roman" w:hint="eastAsia"/>
          <w:sz w:val="21"/>
        </w:rPr>
        <w:t xml:space="preserve">総務文教委員会　</w:t>
      </w:r>
    </w:p>
    <w:p w:rsidR="00E4105E" w:rsidRPr="00E4105E" w:rsidRDefault="00E4105E" w:rsidP="00E4105E">
      <w:pPr>
        <w:jc w:val="right"/>
        <w:rPr>
          <w:rFonts w:ascii="游ゴシック" w:eastAsia="游ゴシック" w:hAnsi="游ゴシック" w:cs="Times New Roman"/>
          <w:sz w:val="21"/>
        </w:rPr>
      </w:pPr>
      <w:r w:rsidRPr="00E4105E">
        <w:rPr>
          <w:rFonts w:ascii="游ゴシック" w:eastAsia="游ゴシック" w:hAnsi="游ゴシック" w:cs="Times New Roman" w:hint="eastAsia"/>
          <w:sz w:val="21"/>
        </w:rPr>
        <w:t>委員長　坪内涼二</w:t>
      </w:r>
    </w:p>
    <w:p w:rsidR="00E4105E" w:rsidRPr="00E4105E" w:rsidRDefault="00E4105E" w:rsidP="00E4105E">
      <w:pPr>
        <w:rPr>
          <w:rFonts w:ascii="游ゴシック" w:eastAsia="游ゴシック" w:hAnsi="游ゴシック" w:cs="Times New Roman"/>
          <w:sz w:val="21"/>
        </w:rPr>
      </w:pPr>
    </w:p>
    <w:p w:rsidR="00E4105E" w:rsidRPr="00E4105E" w:rsidRDefault="00E4105E" w:rsidP="00E4105E">
      <w:pPr>
        <w:jc w:val="left"/>
        <w:rPr>
          <w:rFonts w:ascii="游ゴシック" w:eastAsia="游ゴシック" w:hAnsi="游ゴシック" w:cs="Times New Roman"/>
          <w:sz w:val="21"/>
        </w:rPr>
      </w:pPr>
      <w:r w:rsidRPr="00E4105E">
        <w:rPr>
          <w:rFonts w:ascii="游ゴシック" w:eastAsia="游ゴシック" w:hAnsi="游ゴシック" w:cs="Times New Roman" w:hint="eastAsia"/>
          <w:sz w:val="21"/>
          <w:bdr w:val="single" w:sz="4" w:space="0" w:color="auto"/>
        </w:rPr>
        <w:t>英語教育強化地域拠点事業</w:t>
      </w:r>
      <w:r w:rsidRPr="00E4105E">
        <w:rPr>
          <w:rFonts w:ascii="游ゴシック" w:eastAsia="游ゴシック" w:hAnsi="游ゴシック" w:cs="Times New Roman" w:hint="eastAsia"/>
          <w:sz w:val="21"/>
        </w:rPr>
        <w:t xml:space="preserve">　（山梨県韮崎市）</w:t>
      </w:r>
    </w:p>
    <w:p w:rsidR="00E4105E" w:rsidRPr="00E4105E" w:rsidRDefault="00E4105E" w:rsidP="00E4105E">
      <w:pPr>
        <w:ind w:firstLineChars="100" w:firstLine="214"/>
        <w:rPr>
          <w:rFonts w:ascii="游ゴシック" w:eastAsia="游ゴシック" w:hAnsi="游ゴシック" w:cs="Arial"/>
          <w:color w:val="202124"/>
          <w:spacing w:val="2"/>
          <w:sz w:val="21"/>
          <w:shd w:val="clear" w:color="auto" w:fill="FFFFFF"/>
        </w:rPr>
      </w:pPr>
      <w:r w:rsidRPr="00E4105E">
        <w:rPr>
          <w:rFonts w:ascii="游ゴシック" w:eastAsia="游ゴシック" w:hAnsi="游ゴシック" w:cs="Arial" w:hint="eastAsia"/>
          <w:color w:val="202124"/>
          <w:spacing w:val="2"/>
          <w:sz w:val="21"/>
          <w:shd w:val="clear" w:color="auto" w:fill="FFFFFF"/>
        </w:rPr>
        <w:t>韮崎市では、平成27年度から３年間、文部科学省からの委託を受けたモデル事業を展開し、平成32年度に予定されている小学校における英語の教科化に向け、学習指導要領の改訂を見越した授業改善や小・中・高校の系統的な指導と円滑な移行について研究を行ってきている。小学校３</w:t>
      </w:r>
      <w:r w:rsidRPr="00E4105E">
        <w:rPr>
          <w:rFonts w:ascii="游ゴシック" w:eastAsia="游ゴシック" w:hAnsi="游ゴシック" w:cs="Arial"/>
          <w:color w:val="202124"/>
          <w:spacing w:val="2"/>
          <w:sz w:val="21"/>
          <w:shd w:val="clear" w:color="auto" w:fill="FFFFFF"/>
        </w:rPr>
        <w:t>年生の</w:t>
      </w:r>
      <w:r w:rsidRPr="00E4105E">
        <w:rPr>
          <w:rFonts w:ascii="游ゴシック" w:eastAsia="游ゴシック" w:hAnsi="游ゴシック" w:cs="Arial" w:hint="eastAsia"/>
          <w:color w:val="202124"/>
          <w:spacing w:val="2"/>
          <w:sz w:val="21"/>
          <w:shd w:val="clear" w:color="auto" w:fill="FFFFFF"/>
        </w:rPr>
        <w:t>時から</w:t>
      </w:r>
      <w:r w:rsidRPr="00E4105E">
        <w:rPr>
          <w:rFonts w:ascii="游ゴシック" w:eastAsia="游ゴシック" w:hAnsi="游ゴシック" w:cs="Arial"/>
          <w:color w:val="202124"/>
          <w:spacing w:val="2"/>
          <w:sz w:val="21"/>
          <w:shd w:val="clear" w:color="auto" w:fill="FFFFFF"/>
        </w:rPr>
        <w:t>外国語活動として取り組</w:t>
      </w:r>
      <w:r w:rsidRPr="00E4105E">
        <w:rPr>
          <w:rFonts w:ascii="游ゴシック" w:eastAsia="游ゴシック" w:hAnsi="游ゴシック" w:cs="Arial" w:hint="eastAsia"/>
          <w:color w:val="202124"/>
          <w:spacing w:val="2"/>
          <w:sz w:val="21"/>
          <w:shd w:val="clear" w:color="auto" w:fill="FFFFFF"/>
        </w:rPr>
        <w:t>み</w:t>
      </w:r>
      <w:r w:rsidRPr="00E4105E">
        <w:rPr>
          <w:rFonts w:ascii="游ゴシック" w:eastAsia="游ゴシック" w:hAnsi="游ゴシック" w:cs="Arial"/>
          <w:color w:val="202124"/>
          <w:spacing w:val="2"/>
          <w:sz w:val="21"/>
          <w:shd w:val="clear" w:color="auto" w:fill="FFFFFF"/>
        </w:rPr>
        <w:t>、６年生</w:t>
      </w:r>
      <w:r w:rsidRPr="00E4105E">
        <w:rPr>
          <w:rFonts w:ascii="游ゴシック" w:eastAsia="游ゴシック" w:hAnsi="游ゴシック" w:cs="Arial" w:hint="eastAsia"/>
          <w:color w:val="202124"/>
          <w:spacing w:val="2"/>
          <w:sz w:val="21"/>
          <w:shd w:val="clear" w:color="auto" w:fill="FFFFFF"/>
        </w:rPr>
        <w:t>（卒業）までに自分の名前とアルファベットが</w:t>
      </w:r>
      <w:r w:rsidRPr="00E4105E">
        <w:rPr>
          <w:rFonts w:ascii="游ゴシック" w:eastAsia="游ゴシック" w:hAnsi="游ゴシック" w:cs="Arial"/>
          <w:color w:val="202124"/>
          <w:spacing w:val="2"/>
          <w:sz w:val="21"/>
          <w:shd w:val="clear" w:color="auto" w:fill="FFFFFF"/>
        </w:rPr>
        <w:t>身に着く</w:t>
      </w:r>
      <w:r w:rsidRPr="00E4105E">
        <w:rPr>
          <w:rFonts w:ascii="游ゴシック" w:eastAsia="游ゴシック" w:hAnsi="游ゴシック" w:cs="Arial" w:hint="eastAsia"/>
          <w:color w:val="202124"/>
          <w:spacing w:val="2"/>
          <w:sz w:val="21"/>
          <w:shd w:val="clear" w:color="auto" w:fill="FFFFFF"/>
        </w:rPr>
        <w:t>とともに、中学校に進学しても英語の意欲が持続できることを目指している。</w:t>
      </w:r>
    </w:p>
    <w:p w:rsidR="00E4105E" w:rsidRPr="00E4105E" w:rsidRDefault="00E4105E" w:rsidP="00E4105E">
      <w:pPr>
        <w:ind w:firstLineChars="100" w:firstLine="214"/>
        <w:rPr>
          <w:rFonts w:ascii="游ゴシック" w:eastAsia="游ゴシック" w:hAnsi="游ゴシック" w:cs="Arial"/>
          <w:color w:val="202124"/>
          <w:spacing w:val="2"/>
          <w:sz w:val="21"/>
          <w:shd w:val="clear" w:color="auto" w:fill="FFFFFF"/>
        </w:rPr>
      </w:pPr>
      <w:r w:rsidRPr="00E4105E">
        <w:rPr>
          <w:rFonts w:ascii="游ゴシック" w:eastAsia="游ゴシック" w:hAnsi="游ゴシック" w:cs="Arial" w:hint="eastAsia"/>
          <w:color w:val="202124"/>
          <w:spacing w:val="2"/>
          <w:sz w:val="21"/>
          <w:shd w:val="clear" w:color="auto" w:fill="FFFFFF"/>
        </w:rPr>
        <w:t>教育研究会を母体に、英語授業の改善・研究を重ね高校の先生にも教育研究会に参加、授業を見ていただくことで、高校での英語教育向上にも寄与していることが分かった。英語教育研究の中心的人物である</w:t>
      </w:r>
      <w:r w:rsidRPr="00E4105E">
        <w:rPr>
          <w:rFonts w:ascii="游ゴシック" w:eastAsia="游ゴシック" w:hAnsi="游ゴシック" w:cs="Arial"/>
          <w:color w:val="202124"/>
          <w:spacing w:val="2"/>
          <w:sz w:val="21"/>
          <w:shd w:val="clear" w:color="auto" w:fill="FFFFFF"/>
        </w:rPr>
        <w:t>堀田</w:t>
      </w:r>
      <w:r w:rsidRPr="00E4105E">
        <w:rPr>
          <w:rFonts w:ascii="游ゴシック" w:eastAsia="游ゴシック" w:hAnsi="游ゴシック" w:cs="Arial" w:hint="eastAsia"/>
          <w:color w:val="202124"/>
          <w:spacing w:val="2"/>
          <w:sz w:val="21"/>
          <w:shd w:val="clear" w:color="auto" w:fill="FFFFFF"/>
        </w:rPr>
        <w:t>教諭は中学校・高校での勤務経験があり、英語教育強化地域拠点校の仕事を３年間継続して取り組み、中学校在籍中に５つの小学校を巡回するなどしてきた。中学校の教科担当制とは違い、小学校では担任がすべての時間を持っており、小学校に行き「小学校には小学校の課題がある」ことを認識したとのお話があった。それらをすべて、課題として教育委員会に報告、教育研究会のなかで協議し、３年間のスパンで研究改善に取り組み、フィードバックをすることを重ねた。当初は、他の先生方の視線が冷たかったが、段々と意見が出るなどしてきた。意欲はあがるものの、スキル的には厳しいところがあるため、その場合は堀田教諭が授業をやってみせ、担任の先生方と課題を抽出、修正、フィードバックし、授業改善を行ってきた。今後の小中学校連携については、専科教員３名がおり、その先生を中心に連携を進めていくとの考えが示された。指導にあたる堀田教諭からは、英語の指導は専科でないと厳しいとのお話があったが、韮崎市では担任がやるものということでスタートしたことがよかったとのお話があった。専科教員と担任、ＡＬＴが一緒に授業に入ることで相乗効果があったと話された。</w:t>
      </w:r>
    </w:p>
    <w:p w:rsidR="00E4105E" w:rsidRPr="00E4105E" w:rsidRDefault="00E4105E" w:rsidP="00E4105E">
      <w:pPr>
        <w:ind w:firstLineChars="100" w:firstLine="210"/>
        <w:rPr>
          <w:rFonts w:ascii="游ゴシック" w:eastAsia="游ゴシック" w:hAnsi="游ゴシック" w:cs="Arial"/>
          <w:color w:val="202124"/>
          <w:spacing w:val="2"/>
          <w:sz w:val="21"/>
          <w:shd w:val="clear" w:color="auto" w:fill="FFFFFF"/>
        </w:rPr>
      </w:pPr>
      <w:r w:rsidRPr="00E4105E">
        <w:rPr>
          <w:rFonts w:ascii="游ゴシック" w:eastAsia="游ゴシック" w:hAnsi="游ゴシック" w:cs="Times New Roman" w:hint="eastAsia"/>
          <w:noProof/>
          <w:sz w:val="21"/>
        </w:rPr>
        <mc:AlternateContent>
          <mc:Choice Requires="wps">
            <w:drawing>
              <wp:anchor distT="0" distB="0" distL="114300" distR="114300" simplePos="0" relativeHeight="251665408" behindDoc="0" locked="0" layoutInCell="1" allowOverlap="1" wp14:anchorId="7992AE32" wp14:editId="0B319C51">
                <wp:simplePos x="0" y="0"/>
                <wp:positionH relativeFrom="column">
                  <wp:posOffset>3763311</wp:posOffset>
                </wp:positionH>
                <wp:positionV relativeFrom="paragraph">
                  <wp:posOffset>1654377</wp:posOffset>
                </wp:positionV>
                <wp:extent cx="2198788" cy="311848"/>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198788" cy="311848"/>
                        </a:xfrm>
                        <a:prstGeom prst="rect">
                          <a:avLst/>
                        </a:prstGeom>
                        <a:solidFill>
                          <a:srgbClr val="5B9BD5">
                            <a:lumMod val="20000"/>
                            <a:lumOff val="80000"/>
                          </a:srgbClr>
                        </a:solidFill>
                        <a:ln w="6350">
                          <a:noFill/>
                        </a:ln>
                        <a:effectLst/>
                      </wps:spPr>
                      <wps:txbx>
                        <w:txbxContent>
                          <w:p w:rsidR="00933558" w:rsidRDefault="00933558" w:rsidP="00E4105E">
                            <w:pPr>
                              <w:jc w:val="distribute"/>
                            </w:pPr>
                            <w:r>
                              <w:rPr>
                                <w:rFonts w:hint="eastAsia"/>
                              </w:rPr>
                              <w:t>実際に</w:t>
                            </w:r>
                            <w:r>
                              <w:t>授業を</w:t>
                            </w:r>
                            <w:r>
                              <w:rPr>
                                <w:rFonts w:hint="eastAsia"/>
                              </w:rPr>
                              <w:t>参加</w:t>
                            </w:r>
                            <w:r>
                              <w:t>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92AE32" id="_x0000_t202" coordsize="21600,21600" o:spt="202" path="m,l,21600r21600,l21600,xe">
                <v:stroke joinstyle="miter"/>
                <v:path gradientshapeok="t" o:connecttype="rect"/>
              </v:shapetype>
              <v:shape id="テキスト ボックス 11" o:spid="_x0000_s1026" type="#_x0000_t202" style="position:absolute;left:0;text-align:left;margin-left:296.3pt;margin-top:130.25pt;width:173.15pt;height:2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" fillcolor="#deebf7" stroked="f" strokeweight=".5pt">
                <v:textbox>
                  <w:txbxContent>
                    <w:p w:rsidR="00933558" w:rsidRDefault="00933558" w:rsidP="00E4105E">
                      <w:pPr>
                        <w:jc w:val="distribute"/>
                      </w:pPr>
                      <w:r>
                        <w:rPr>
                          <w:rFonts w:hint="eastAsia"/>
                        </w:rPr>
                        <w:t>実際に</w:t>
                      </w:r>
                      <w:r>
                        <w:t>授業を</w:t>
                      </w:r>
                      <w:r>
                        <w:rPr>
                          <w:rFonts w:hint="eastAsia"/>
                        </w:rPr>
                        <w:t>参加</w:t>
                      </w:r>
                      <w:r>
                        <w:t>しました</w:t>
                      </w:r>
                    </w:p>
                  </w:txbxContent>
                </v:textbox>
              </v:shape>
            </w:pict>
          </mc:Fallback>
        </mc:AlternateContent>
      </w:r>
      <w:r w:rsidRPr="00E4105E">
        <w:rPr>
          <w:rFonts w:ascii="游ゴシック" w:eastAsia="游ゴシック" w:hAnsi="游ゴシック" w:cs="Times New Roman"/>
          <w:noProof/>
          <w:sz w:val="21"/>
        </w:rPr>
        <w:drawing>
          <wp:anchor distT="0" distB="0" distL="114300" distR="114300" simplePos="0" relativeHeight="251660288" behindDoc="1" locked="0" layoutInCell="1" allowOverlap="1" wp14:anchorId="0946957D" wp14:editId="73E18984">
            <wp:simplePos x="0" y="0"/>
            <wp:positionH relativeFrom="column">
              <wp:posOffset>3573832</wp:posOffset>
            </wp:positionH>
            <wp:positionV relativeFrom="paragraph">
              <wp:posOffset>81882</wp:posOffset>
            </wp:positionV>
            <wp:extent cx="2565400" cy="1923415"/>
            <wp:effectExtent l="0" t="0" r="6350" b="635"/>
            <wp:wrapTight wrapText="bothSides">
              <wp:wrapPolygon edited="0">
                <wp:start x="0" y="0"/>
                <wp:lineTo x="0" y="21393"/>
                <wp:lineTo x="21493" y="21393"/>
                <wp:lineTo x="21493" y="0"/>
                <wp:lineTo x="0" y="0"/>
              </wp:wrapPolygon>
            </wp:wrapTight>
            <wp:docPr id="1" name="図 1" descr="C:\Users\tsubo\Downloads\涼二連絡用_181105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ubo\Downloads\涼二連絡用_181105_02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540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105E">
        <w:rPr>
          <w:rFonts w:ascii="游ゴシック" w:eastAsia="游ゴシック" w:hAnsi="游ゴシック" w:cs="Arial" w:hint="eastAsia"/>
          <w:color w:val="202124"/>
          <w:spacing w:val="2"/>
          <w:sz w:val="21"/>
          <w:shd w:val="clear" w:color="auto" w:fill="FFFFFF"/>
        </w:rPr>
        <w:t>平成３２年度からは、小学校での英語教科化が予定されており、本市でもどのように英語・外国語教育を行っていくのか対応が急がれるなか、徹底した授業改善の研究を繰り返すことで問題点が抽出され、改善されていく取り組みは本市も参考にすべき点と感じた。教員の負担が叫ばれるなか、専科教員やＡＬＴなどが担任とともに授業に入れる仕組みづくりや小・中・高の系統的指導及び円滑な移行が進むよう教育委員会を中心とした連携が必要であると確信した。</w:t>
      </w:r>
    </w:p>
    <w:p w:rsidR="00E4105E" w:rsidRPr="00E4105E" w:rsidRDefault="00E4105E" w:rsidP="00E4105E">
      <w:pPr>
        <w:rPr>
          <w:rFonts w:ascii="游ゴシック" w:eastAsia="游ゴシック" w:hAnsi="游ゴシック" w:cs="Times New Roman"/>
          <w:sz w:val="21"/>
        </w:rPr>
      </w:pPr>
      <w:r w:rsidRPr="00E4105E">
        <w:rPr>
          <w:rFonts w:ascii="游ゴシック" w:eastAsia="游ゴシック" w:hAnsi="游ゴシック" w:cs="Times New Roman" w:hint="eastAsia"/>
          <w:sz w:val="21"/>
        </w:rPr>
        <w:t xml:space="preserve">　</w:t>
      </w:r>
    </w:p>
    <w:p w:rsidR="00E4105E" w:rsidRPr="00E4105E" w:rsidRDefault="00E4105E" w:rsidP="00E4105E">
      <w:pPr>
        <w:rPr>
          <w:rFonts w:ascii="游ゴシック" w:eastAsia="游ゴシック" w:hAnsi="游ゴシック" w:cs="Times New Roman"/>
          <w:sz w:val="21"/>
        </w:rPr>
      </w:pPr>
    </w:p>
    <w:p w:rsidR="00E4105E" w:rsidRPr="00E4105E" w:rsidRDefault="00E4105E" w:rsidP="00E4105E">
      <w:pPr>
        <w:rPr>
          <w:rFonts w:ascii="游ゴシック" w:eastAsia="游ゴシック" w:hAnsi="游ゴシック" w:cs="Times New Roman"/>
          <w:sz w:val="21"/>
        </w:rPr>
      </w:pPr>
    </w:p>
    <w:p w:rsidR="00E4105E" w:rsidRDefault="00E4105E" w:rsidP="00E4105E">
      <w:pPr>
        <w:rPr>
          <w:rFonts w:ascii="游ゴシック" w:eastAsia="游ゴシック" w:hAnsi="游ゴシック" w:cs="Times New Roman"/>
          <w:sz w:val="21"/>
        </w:rPr>
      </w:pPr>
    </w:p>
    <w:p w:rsidR="00E4105E" w:rsidRDefault="00E4105E" w:rsidP="00E4105E">
      <w:pPr>
        <w:rPr>
          <w:rFonts w:ascii="游ゴシック" w:eastAsia="游ゴシック" w:hAnsi="游ゴシック" w:cs="Times New Roman"/>
          <w:sz w:val="21"/>
        </w:rPr>
      </w:pPr>
    </w:p>
    <w:p w:rsidR="00E4105E" w:rsidRPr="00E4105E" w:rsidRDefault="00E4105E" w:rsidP="00E4105E">
      <w:pPr>
        <w:rPr>
          <w:rFonts w:ascii="游ゴシック" w:eastAsia="游ゴシック" w:hAnsi="游ゴシック" w:cs="Times New Roman"/>
          <w:sz w:val="21"/>
        </w:rPr>
      </w:pPr>
    </w:p>
    <w:p w:rsidR="00E4105E" w:rsidRPr="00E4105E" w:rsidRDefault="00E4105E" w:rsidP="00E4105E">
      <w:pPr>
        <w:rPr>
          <w:rFonts w:ascii="游ゴシック" w:eastAsia="游ゴシック" w:hAnsi="游ゴシック" w:cs="Times New Roman"/>
          <w:sz w:val="21"/>
          <w:bdr w:val="single" w:sz="4" w:space="0" w:color="auto"/>
        </w:rPr>
      </w:pPr>
      <w:r w:rsidRPr="00E4105E">
        <w:rPr>
          <w:rFonts w:ascii="游ゴシック" w:eastAsia="游ゴシック" w:hAnsi="游ゴシック" w:cs="Times New Roman" w:hint="eastAsia"/>
          <w:sz w:val="21"/>
          <w:bdr w:val="single" w:sz="4" w:space="0" w:color="auto"/>
        </w:rPr>
        <w:lastRenderedPageBreak/>
        <w:t>協働と交流まちづくり</w:t>
      </w:r>
      <w:r w:rsidRPr="00E4105E">
        <w:rPr>
          <w:rFonts w:ascii="游ゴシック" w:eastAsia="游ゴシック" w:hAnsi="游ゴシック" w:cs="Times New Roman" w:hint="eastAsia"/>
          <w:sz w:val="21"/>
        </w:rPr>
        <w:t xml:space="preserve">　（長野県小布施町）</w:t>
      </w:r>
    </w:p>
    <w:p w:rsidR="00E4105E" w:rsidRPr="00E4105E" w:rsidRDefault="00E4105E" w:rsidP="00E4105E">
      <w:pPr>
        <w:rPr>
          <w:rFonts w:ascii="游ゴシック" w:eastAsia="游ゴシック" w:hAnsi="游ゴシック" w:cs="Times New Roman"/>
          <w:sz w:val="21"/>
        </w:rPr>
      </w:pPr>
      <w:r w:rsidRPr="00E4105E">
        <w:rPr>
          <w:rFonts w:ascii="游ゴシック" w:eastAsia="游ゴシック" w:hAnsi="游ゴシック" w:cs="Times New Roman" w:hint="eastAsia"/>
          <w:sz w:val="21"/>
        </w:rPr>
        <w:t xml:space="preserve">　小布施町では、1970年代からを第１ステージ、2000年代を第２ステージ、現在をまちづくりの第３ステージと位置づけ、まちづくりに取り組んできた。第１ステージは、40年前から農業立町・文化立町として、「北斎館」の建設や街並修景事業などにより、自然景観と文化景観が調和した「小布施の格調」を維持し育ててきた。第２ステージでは「協働」と「交流」をテーマに①町民、②大学や研究機関、③地場企業、④町外企業の４つの共同を基軸としたまちづくりを推進し、町民の知恵や力をまちづくりに活かす仕組み、「小布施まちづくり委員会」が発足した。</w:t>
      </w:r>
    </w:p>
    <w:p w:rsidR="00E4105E" w:rsidRPr="00E4105E" w:rsidRDefault="00E4105E" w:rsidP="00E4105E">
      <w:pPr>
        <w:rPr>
          <w:rFonts w:ascii="游ゴシック" w:eastAsia="游ゴシック" w:hAnsi="游ゴシック" w:cs="Times New Roman"/>
          <w:sz w:val="21"/>
        </w:rPr>
      </w:pPr>
      <w:r w:rsidRPr="00E4105E">
        <w:rPr>
          <w:rFonts w:ascii="游ゴシック" w:eastAsia="游ゴシック" w:hAnsi="游ゴシック" w:cs="Times New Roman" w:hint="eastAsia"/>
          <w:sz w:val="21"/>
        </w:rPr>
        <w:t xml:space="preserve">　①町民との協働では、まちづくり委員会の取り組みや、「よろずぶしん」と呼ばれる地域住民自ら行う環境整備活動が推進された。②大学・研究機関との協働では、首都圏の大学と街並修景事業、住民と一緒に地域課題の解決する取り組みを行っている。③地場産業との協働においては、栗や果樹、加工用さくらんぼ、青リンゴのブランド化やフェア開催などに取り組んでいる。④町外企業との協働においては、優良で志の高い企業とともに第２街並修景事業計画に基づき、古き良き街並みを残し、活性化を図る取り組みを展開している。</w:t>
      </w:r>
    </w:p>
    <w:p w:rsidR="00E4105E" w:rsidRPr="00E4105E" w:rsidRDefault="00E4105E" w:rsidP="00E4105E">
      <w:pPr>
        <w:rPr>
          <w:rFonts w:ascii="游ゴシック" w:eastAsia="游ゴシック" w:hAnsi="游ゴシック" w:cs="Times New Roman"/>
          <w:sz w:val="21"/>
        </w:rPr>
      </w:pPr>
      <w:r w:rsidRPr="00E4105E">
        <w:rPr>
          <w:rFonts w:ascii="游ゴシック" w:eastAsia="游ゴシック" w:hAnsi="游ゴシック" w:cs="Times New Roman" w:hint="eastAsia"/>
          <w:sz w:val="21"/>
        </w:rPr>
        <w:t xml:space="preserve">　第３ステージとしては、若者の流れをつくることを目的に、「小布施若者会議」の開催や大学生と社会人が真剣に向き合う対話の場である高校生サマースクールを開催している。「小布施若者会議」の発案で、スラックラインパークの整備を行い、平成２９年にはアジア初のワールドカップが開催されるに至っている。また若い世代の声をまちづくり委員会で検討し、ミュージアム跡地をスポーツコミュニティーセンターとして整備し、ボルダリングが楽しめる空間に生まれ変わらせている。若者の意見をくみ取ることで、起業などにつなげている。運営で苦労している点は、途中からまちづくり委員会に参加した人に、当初の理念が浸透していないところがあり、委員会内で意識の乖離が見られる部分がある。１０年経過で委員の高齢化なども課題で、若い世代に委員会に参加してもらうことや人材発掘も課題の１つとのことだった。</w:t>
      </w:r>
    </w:p>
    <w:p w:rsidR="00E4105E" w:rsidRPr="00E4105E" w:rsidRDefault="00E4105E" w:rsidP="00E4105E">
      <w:pPr>
        <w:rPr>
          <w:rFonts w:ascii="游ゴシック" w:eastAsia="游ゴシック" w:hAnsi="游ゴシック" w:cs="Times New Roman"/>
          <w:sz w:val="21"/>
        </w:rPr>
      </w:pPr>
      <w:r w:rsidRPr="00E4105E">
        <w:rPr>
          <w:rFonts w:ascii="游ゴシック" w:eastAsia="游ゴシック" w:hAnsi="游ゴシック" w:cs="Times New Roman" w:hint="eastAsia"/>
          <w:sz w:val="21"/>
        </w:rPr>
        <w:t xml:space="preserve">　「まちづくり委員会」からの様々な提言は、多くが実現に至ったり、実現に向け取り組んでいるものがあり、だだの提言に留まらず、住民の生の声が「タクシー利用補助による高齢者の移動支援」や「可燃ごみを減らし堆肥化するための取り組み」が実現している。</w:t>
      </w:r>
    </w:p>
    <w:p w:rsidR="00E4105E" w:rsidRPr="00E4105E" w:rsidRDefault="00E4105E" w:rsidP="00E4105E">
      <w:pPr>
        <w:rPr>
          <w:rFonts w:ascii="游ゴシック" w:eastAsia="游ゴシック" w:hAnsi="游ゴシック" w:cs="Times New Roman"/>
          <w:sz w:val="21"/>
        </w:rPr>
      </w:pPr>
      <w:r w:rsidRPr="00E4105E">
        <w:rPr>
          <w:rFonts w:ascii="游ゴシック" w:eastAsia="游ゴシック" w:hAnsi="游ゴシック" w:cs="Times New Roman" w:hint="eastAsia"/>
          <w:sz w:val="21"/>
        </w:rPr>
        <w:t xml:space="preserve">　町民や若者の意見を積極的にまちづくりに取り入れようとする姿勢は大いに参考にすべき取り組みであると感じた。様々な意見が出てくることで、街が活性化に向け進んで行っていることを確認できた。</w:t>
      </w:r>
    </w:p>
    <w:p w:rsidR="00E4105E" w:rsidRPr="00E4105E" w:rsidRDefault="00E4105E" w:rsidP="00E4105E">
      <w:pPr>
        <w:jc w:val="center"/>
        <w:rPr>
          <w:rFonts w:ascii="游ゴシック" w:eastAsia="游ゴシック" w:hAnsi="游ゴシック" w:cs="Times New Roman"/>
          <w:sz w:val="21"/>
        </w:rPr>
      </w:pPr>
      <w:r w:rsidRPr="00E4105E">
        <w:rPr>
          <w:rFonts w:ascii="游ゴシック" w:eastAsia="游ゴシック" w:hAnsi="游ゴシック" w:cs="Times New Roman" w:hint="eastAsia"/>
          <w:noProof/>
          <w:sz w:val="21"/>
        </w:rPr>
        <mc:AlternateContent>
          <mc:Choice Requires="wps">
            <w:drawing>
              <wp:anchor distT="0" distB="0" distL="114300" distR="114300" simplePos="0" relativeHeight="251662336" behindDoc="0" locked="0" layoutInCell="1" allowOverlap="1" wp14:anchorId="2E657421" wp14:editId="0524F47A">
                <wp:simplePos x="0" y="0"/>
                <wp:positionH relativeFrom="column">
                  <wp:posOffset>3346802</wp:posOffset>
                </wp:positionH>
                <wp:positionV relativeFrom="paragraph">
                  <wp:posOffset>1845945</wp:posOffset>
                </wp:positionV>
                <wp:extent cx="2389068" cy="311848"/>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389068" cy="311848"/>
                        </a:xfrm>
                        <a:prstGeom prst="rect">
                          <a:avLst/>
                        </a:prstGeom>
                        <a:solidFill>
                          <a:srgbClr val="5B9BD5">
                            <a:lumMod val="20000"/>
                            <a:lumOff val="80000"/>
                          </a:srgbClr>
                        </a:solidFill>
                        <a:ln w="6350">
                          <a:noFill/>
                        </a:ln>
                        <a:effectLst/>
                      </wps:spPr>
                      <wps:txbx>
                        <w:txbxContent>
                          <w:p w:rsidR="00933558" w:rsidRDefault="00933558" w:rsidP="00E4105E">
                            <w:pPr>
                              <w:jc w:val="distribute"/>
                            </w:pPr>
                            <w:r>
                              <w:rPr>
                                <w:rFonts w:hint="eastAsia"/>
                              </w:rPr>
                              <w:t>町立</w:t>
                            </w:r>
                            <w:r>
                              <w:t>図書館</w:t>
                            </w:r>
                            <w:r>
                              <w:rPr>
                                <w:rFonts w:hint="eastAsia"/>
                              </w:rPr>
                              <w:t>まちとしょテラソ</w:t>
                            </w:r>
                            <w:r>
                              <w:t>を</w:t>
                            </w:r>
                            <w:r>
                              <w:rPr>
                                <w:rFonts w:hint="eastAsia"/>
                              </w:rPr>
                              <w:t>見学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57421" id="テキスト ボックス 8" o:spid="_x0000_s1027" type="#_x0000_t202" style="position:absolute;left:0;text-align:left;margin-left:263.55pt;margin-top:145.35pt;width:188.1pt;height:2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" fillcolor="#deebf7" stroked="f" strokeweight=".5pt">
                <v:textbox>
                  <w:txbxContent>
                    <w:p w:rsidR="00933558" w:rsidRDefault="00933558" w:rsidP="00E4105E">
                      <w:pPr>
                        <w:jc w:val="distribute"/>
                      </w:pPr>
                      <w:r>
                        <w:rPr>
                          <w:rFonts w:hint="eastAsia"/>
                        </w:rPr>
                        <w:t>町立</w:t>
                      </w:r>
                      <w:r>
                        <w:t>図書館</w:t>
                      </w:r>
                      <w:r>
                        <w:rPr>
                          <w:rFonts w:hint="eastAsia"/>
                        </w:rPr>
                        <w:t>まちとしょテラソ</w:t>
                      </w:r>
                      <w:r>
                        <w:t>を</w:t>
                      </w:r>
                      <w:r>
                        <w:rPr>
                          <w:rFonts w:hint="eastAsia"/>
                        </w:rPr>
                        <w:t>見学</w:t>
                      </w:r>
                    </w:p>
                  </w:txbxContent>
                </v:textbox>
              </v:shape>
            </w:pict>
          </mc:Fallback>
        </mc:AlternateContent>
      </w:r>
      <w:r w:rsidRPr="00E4105E">
        <w:rPr>
          <w:rFonts w:ascii="游ゴシック" w:eastAsia="游ゴシック" w:hAnsi="游ゴシック" w:cs="Times New Roman" w:hint="eastAsia"/>
          <w:noProof/>
          <w:sz w:val="21"/>
        </w:rPr>
        <mc:AlternateContent>
          <mc:Choice Requires="wps">
            <w:drawing>
              <wp:anchor distT="0" distB="0" distL="114300" distR="114300" simplePos="0" relativeHeight="251661312" behindDoc="0" locked="0" layoutInCell="1" allowOverlap="1" wp14:anchorId="75C3A1AB" wp14:editId="6D1E038C">
                <wp:simplePos x="0" y="0"/>
                <wp:positionH relativeFrom="column">
                  <wp:posOffset>661509</wp:posOffset>
                </wp:positionH>
                <wp:positionV relativeFrom="paragraph">
                  <wp:posOffset>1845860</wp:posOffset>
                </wp:positionV>
                <wp:extent cx="2050793" cy="311848"/>
                <wp:effectExtent l="0" t="0" r="6985" b="0"/>
                <wp:wrapNone/>
                <wp:docPr id="7" name="テキスト ボックス 7"/>
                <wp:cNvGraphicFramePr/>
                <a:graphic xmlns:a="http://schemas.openxmlformats.org/drawingml/2006/main">
                  <a:graphicData uri="http://schemas.microsoft.com/office/word/2010/wordprocessingShape">
                    <wps:wsp>
                      <wps:cNvSpPr txBox="1"/>
                      <wps:spPr>
                        <a:xfrm>
                          <a:off x="0" y="0"/>
                          <a:ext cx="2050793" cy="311848"/>
                        </a:xfrm>
                        <a:prstGeom prst="rect">
                          <a:avLst/>
                        </a:prstGeom>
                        <a:solidFill>
                          <a:srgbClr val="5B9BD5">
                            <a:lumMod val="20000"/>
                            <a:lumOff val="80000"/>
                          </a:srgbClr>
                        </a:solidFill>
                        <a:ln w="6350">
                          <a:noFill/>
                        </a:ln>
                        <a:effectLst/>
                      </wps:spPr>
                      <wps:txbx>
                        <w:txbxContent>
                          <w:p w:rsidR="00933558" w:rsidRDefault="00933558" w:rsidP="00E4105E">
                            <w:pPr>
                              <w:jc w:val="distribute"/>
                            </w:pPr>
                            <w:r>
                              <w:rPr>
                                <w:rFonts w:hint="eastAsia"/>
                              </w:rPr>
                              <w:t>小布施町役場</w:t>
                            </w:r>
                            <w:r>
                              <w:t>での</w:t>
                            </w:r>
                            <w:r>
                              <w:rPr>
                                <w:rFonts w:hint="eastAsia"/>
                              </w:rPr>
                              <w:t>視察の</w:t>
                            </w:r>
                            <w:r>
                              <w:t>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3A1AB" id="テキスト ボックス 7" o:spid="_x0000_s1028" type="#_x0000_t202" style="position:absolute;left:0;text-align:left;margin-left:52.1pt;margin-top:145.35pt;width:161.5pt;height:2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" fillcolor="#deebf7" stroked="f" strokeweight=".5pt">
                <v:textbox>
                  <w:txbxContent>
                    <w:p w:rsidR="00933558" w:rsidRDefault="00933558" w:rsidP="00E4105E">
                      <w:pPr>
                        <w:jc w:val="distribute"/>
                      </w:pPr>
                      <w:r>
                        <w:rPr>
                          <w:rFonts w:hint="eastAsia"/>
                        </w:rPr>
                        <w:t>小布施町役場</w:t>
                      </w:r>
                      <w:r>
                        <w:t>での</w:t>
                      </w:r>
                      <w:r>
                        <w:rPr>
                          <w:rFonts w:hint="eastAsia"/>
                        </w:rPr>
                        <w:t>視察の</w:t>
                      </w:r>
                      <w:r>
                        <w:t>様子</w:t>
                      </w:r>
                    </w:p>
                  </w:txbxContent>
                </v:textbox>
              </v:shape>
            </w:pict>
          </mc:Fallback>
        </mc:AlternateContent>
      </w:r>
      <w:r w:rsidRPr="00E4105E">
        <w:rPr>
          <w:rFonts w:ascii="游ゴシック" w:eastAsia="游ゴシック" w:hAnsi="游ゴシック" w:cs="Times New Roman"/>
          <w:noProof/>
          <w:sz w:val="21"/>
        </w:rPr>
        <w:drawing>
          <wp:inline distT="0" distB="0" distL="0" distR="0" wp14:anchorId="337AF763" wp14:editId="0F716F9A">
            <wp:extent cx="2801341" cy="2101260"/>
            <wp:effectExtent l="0" t="0" r="0" b="0"/>
            <wp:docPr id="3" name="図 3" descr="G:\そ：総務文教委員会\DSCN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そ：総務文教委員会\DSCN19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647" cy="2107490"/>
                    </a:xfrm>
                    <a:prstGeom prst="rect">
                      <a:avLst/>
                    </a:prstGeom>
                    <a:noFill/>
                    <a:ln>
                      <a:noFill/>
                    </a:ln>
                  </pic:spPr>
                </pic:pic>
              </a:graphicData>
            </a:graphic>
          </wp:inline>
        </w:drawing>
      </w:r>
      <w:r w:rsidRPr="00E4105E">
        <w:rPr>
          <w:rFonts w:ascii="游ゴシック" w:eastAsia="游ゴシック" w:hAnsi="游ゴシック" w:cs="Times New Roman"/>
          <w:noProof/>
          <w:sz w:val="21"/>
        </w:rPr>
        <w:drawing>
          <wp:inline distT="0" distB="0" distL="0" distR="0" wp14:anchorId="0DD32A3C" wp14:editId="7907F79E">
            <wp:extent cx="2801342" cy="2101259"/>
            <wp:effectExtent l="0" t="0" r="0" b="0"/>
            <wp:docPr id="2" name="図 2" descr="G:\そ：総務文教委員会\DSCN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そ：総務文教委員会\DSCN19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1043" cy="2116036"/>
                    </a:xfrm>
                    <a:prstGeom prst="rect">
                      <a:avLst/>
                    </a:prstGeom>
                    <a:noFill/>
                    <a:ln>
                      <a:noFill/>
                    </a:ln>
                  </pic:spPr>
                </pic:pic>
              </a:graphicData>
            </a:graphic>
          </wp:inline>
        </w:drawing>
      </w:r>
    </w:p>
    <w:p w:rsidR="00E4105E" w:rsidRPr="00E4105E" w:rsidRDefault="00E4105E" w:rsidP="00E4105E">
      <w:pPr>
        <w:jc w:val="center"/>
        <w:rPr>
          <w:rFonts w:ascii="游ゴシック" w:eastAsia="游ゴシック" w:hAnsi="游ゴシック" w:cs="Times New Roman"/>
          <w:sz w:val="21"/>
        </w:rPr>
      </w:pPr>
    </w:p>
    <w:p w:rsidR="00E4105E" w:rsidRPr="00E4105E" w:rsidRDefault="00E4105E" w:rsidP="00E4105E">
      <w:pPr>
        <w:rPr>
          <w:rFonts w:ascii="游ゴシック" w:eastAsia="游ゴシック" w:hAnsi="游ゴシック" w:cs="Times New Roman"/>
          <w:sz w:val="21"/>
        </w:rPr>
      </w:pPr>
      <w:r w:rsidRPr="00E4105E">
        <w:rPr>
          <w:rFonts w:ascii="游ゴシック" w:eastAsia="游ゴシック" w:hAnsi="游ゴシック" w:cs="Times New Roman" w:hint="eastAsia"/>
          <w:sz w:val="21"/>
        </w:rPr>
        <w:lastRenderedPageBreak/>
        <w:t>＜まちとしょテラソ＞</w:t>
      </w:r>
    </w:p>
    <w:p w:rsidR="00E4105E" w:rsidRPr="00E4105E" w:rsidRDefault="00E4105E" w:rsidP="00E4105E">
      <w:pPr>
        <w:jc w:val="left"/>
        <w:rPr>
          <w:rFonts w:ascii="游ゴシック" w:eastAsia="游ゴシック" w:hAnsi="游ゴシック" w:cs="Times New Roman"/>
          <w:sz w:val="21"/>
        </w:rPr>
      </w:pPr>
      <w:r w:rsidRPr="00E4105E">
        <w:rPr>
          <w:rFonts w:ascii="游ゴシック" w:eastAsia="游ゴシック" w:hAnsi="游ゴシック" w:cs="Times New Roman" w:hint="eastAsia"/>
          <w:sz w:val="21"/>
        </w:rPr>
        <w:t xml:space="preserve">　「町立図書館まちとしょテラソ」は、平成18年「第４次総合計画」の重点施策として図書館の整備・充実が示され、誰にでも親しまれる新しい図書館を目指し、開設された。新図書館は「学びの場」、「子育ての場」、「交流の場」、「情報発信の場」を４つの柱とし、「交流と創造を楽しむ文化の拠点」を理念としている。また町内の店舗の一角に所有者の趣味を並べ、本を通して交流を図る「まちじゅう図書館」という取り組みもおこなっており、「まちとしょテラソ」を中心として、街中に小さな図書館を作っている。現在は17館の「まちじゅう図書館」が展開している。</w:t>
      </w:r>
    </w:p>
    <w:p w:rsidR="00E4105E" w:rsidRPr="00E4105E" w:rsidRDefault="00E4105E" w:rsidP="00E4105E">
      <w:pPr>
        <w:jc w:val="left"/>
        <w:rPr>
          <w:rFonts w:ascii="游ゴシック" w:eastAsia="游ゴシック" w:hAnsi="游ゴシック" w:cs="Times New Roman"/>
          <w:sz w:val="21"/>
        </w:rPr>
      </w:pPr>
      <w:r w:rsidRPr="00E4105E">
        <w:rPr>
          <w:rFonts w:ascii="游ゴシック" w:eastAsia="游ゴシック" w:hAnsi="游ゴシック" w:cs="Times New Roman" w:hint="eastAsia"/>
          <w:sz w:val="21"/>
        </w:rPr>
        <w:t xml:space="preserve">　単に町立図書館を整備するだけでなく、町民を巻き込み、読書環境・読書意識の醸成を図っており、町の施策に対する町民の理解・協力が進んでいるように感じた。それも「まちづくり委員会」などの取り組みが大いに寄与しているのではないかと理解した。</w:t>
      </w:r>
    </w:p>
    <w:p w:rsidR="00E4105E" w:rsidRPr="00E4105E" w:rsidRDefault="00E4105E" w:rsidP="00E4105E">
      <w:pPr>
        <w:jc w:val="center"/>
        <w:rPr>
          <w:rFonts w:ascii="游ゴシック" w:eastAsia="游ゴシック" w:hAnsi="游ゴシック" w:cs="Times New Roman"/>
          <w:sz w:val="21"/>
        </w:rPr>
      </w:pPr>
      <w:r w:rsidRPr="00E4105E">
        <w:rPr>
          <w:rFonts w:ascii="游ゴシック" w:eastAsia="游ゴシック" w:hAnsi="游ゴシック" w:cs="Times New Roman" w:hint="eastAsia"/>
          <w:noProof/>
          <w:sz w:val="21"/>
        </w:rPr>
        <mc:AlternateContent>
          <mc:Choice Requires="wps">
            <w:drawing>
              <wp:anchor distT="0" distB="0" distL="114300" distR="114300" simplePos="0" relativeHeight="251664384" behindDoc="0" locked="0" layoutInCell="1" allowOverlap="1" wp14:anchorId="41B34E9A" wp14:editId="16DB3A7F">
                <wp:simplePos x="0" y="0"/>
                <wp:positionH relativeFrom="column">
                  <wp:posOffset>3126104</wp:posOffset>
                </wp:positionH>
                <wp:positionV relativeFrom="paragraph">
                  <wp:posOffset>2060575</wp:posOffset>
                </wp:positionV>
                <wp:extent cx="2619375" cy="311848"/>
                <wp:effectExtent l="0" t="0" r="9525" b="0"/>
                <wp:wrapNone/>
                <wp:docPr id="10" name="テキスト ボックス 10"/>
                <wp:cNvGraphicFramePr/>
                <a:graphic xmlns:a="http://schemas.openxmlformats.org/drawingml/2006/main">
                  <a:graphicData uri="http://schemas.microsoft.com/office/word/2010/wordprocessingShape">
                    <wps:wsp>
                      <wps:cNvSpPr txBox="1"/>
                      <wps:spPr>
                        <a:xfrm>
                          <a:off x="0" y="0"/>
                          <a:ext cx="2619375" cy="311848"/>
                        </a:xfrm>
                        <a:prstGeom prst="rect">
                          <a:avLst/>
                        </a:prstGeom>
                        <a:solidFill>
                          <a:srgbClr val="5B9BD5">
                            <a:lumMod val="20000"/>
                            <a:lumOff val="80000"/>
                          </a:srgbClr>
                        </a:solidFill>
                        <a:ln w="6350">
                          <a:noFill/>
                        </a:ln>
                        <a:effectLst/>
                      </wps:spPr>
                      <wps:txbx>
                        <w:txbxContent>
                          <w:p w:rsidR="00933558" w:rsidRDefault="00933558" w:rsidP="00E4105E">
                            <w:pPr>
                              <w:jc w:val="distribute"/>
                            </w:pPr>
                            <w:r>
                              <w:rPr>
                                <w:rFonts w:hint="eastAsia"/>
                              </w:rPr>
                              <w:t>まちじゅう図書館の１つを見学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34E9A" id="_x0000_t202" coordsize="21600,21600" o:spt="202" path="m,l,21600r21600,l21600,xe">
                <v:stroke joinstyle="miter"/>
                <v:path gradientshapeok="t" o:connecttype="rect"/>
              </v:shapetype>
              <v:shape id="テキスト ボックス 10" o:spid="_x0000_s1029" type="#_x0000_t202" style="position:absolute;left:0;text-align:left;margin-left:246.15pt;margin-top:162.25pt;width:206.25pt;height:2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" fillcolor="#deebf7" stroked="f" strokeweight=".5pt">
                <v:textbox>
                  <w:txbxContent>
                    <w:p w:rsidR="00933558" w:rsidRDefault="00933558" w:rsidP="00E4105E">
                      <w:pPr>
                        <w:jc w:val="distribute"/>
                      </w:pPr>
                      <w:r>
                        <w:rPr>
                          <w:rFonts w:hint="eastAsia"/>
                        </w:rPr>
                        <w:t>まちじゅう図書館の１つを見学</w:t>
                      </w:r>
                    </w:p>
                  </w:txbxContent>
                </v:textbox>
              </v:shape>
            </w:pict>
          </mc:Fallback>
        </mc:AlternateContent>
      </w:r>
      <w:r w:rsidRPr="00E4105E">
        <w:rPr>
          <w:rFonts w:ascii="游ゴシック" w:eastAsia="游ゴシック" w:hAnsi="游ゴシック" w:cs="Times New Roman" w:hint="eastAsia"/>
          <w:noProof/>
          <w:sz w:val="21"/>
        </w:rPr>
        <mc:AlternateContent>
          <mc:Choice Requires="wps">
            <w:drawing>
              <wp:anchor distT="0" distB="0" distL="114300" distR="114300" simplePos="0" relativeHeight="251663360" behindDoc="0" locked="0" layoutInCell="1" allowOverlap="1" wp14:anchorId="735FD7BA" wp14:editId="3EE3E040">
                <wp:simplePos x="0" y="0"/>
                <wp:positionH relativeFrom="column">
                  <wp:posOffset>454557</wp:posOffset>
                </wp:positionH>
                <wp:positionV relativeFrom="paragraph">
                  <wp:posOffset>2057400</wp:posOffset>
                </wp:positionV>
                <wp:extent cx="2050793" cy="311848"/>
                <wp:effectExtent l="0" t="0" r="6985" b="0"/>
                <wp:wrapNone/>
                <wp:docPr id="9" name="テキスト ボックス 9"/>
                <wp:cNvGraphicFramePr/>
                <a:graphic xmlns:a="http://schemas.openxmlformats.org/drawingml/2006/main">
                  <a:graphicData uri="http://schemas.microsoft.com/office/word/2010/wordprocessingShape">
                    <wps:wsp>
                      <wps:cNvSpPr txBox="1"/>
                      <wps:spPr>
                        <a:xfrm>
                          <a:off x="0" y="0"/>
                          <a:ext cx="2050793" cy="311848"/>
                        </a:xfrm>
                        <a:prstGeom prst="rect">
                          <a:avLst/>
                        </a:prstGeom>
                        <a:solidFill>
                          <a:srgbClr val="5B9BD5">
                            <a:lumMod val="20000"/>
                            <a:lumOff val="80000"/>
                          </a:srgbClr>
                        </a:solidFill>
                        <a:ln w="6350">
                          <a:noFill/>
                        </a:ln>
                        <a:effectLst/>
                      </wps:spPr>
                      <wps:txbx>
                        <w:txbxContent>
                          <w:p w:rsidR="00933558" w:rsidRDefault="00933558" w:rsidP="00E4105E">
                            <w:pPr>
                              <w:jc w:val="distribute"/>
                            </w:pPr>
                            <w:r>
                              <w:rPr>
                                <w:rFonts w:hint="eastAsia"/>
                              </w:rPr>
                              <w:t>まちじゅう図書館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FD7BA" id="テキスト ボックス 9" o:spid="_x0000_s1030" type="#_x0000_t202" style="position:absolute;left:0;text-align:left;margin-left:35.8pt;margin-top:162pt;width:161.5pt;height:2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" fillcolor="#deebf7" stroked="f" strokeweight=".5pt">
                <v:textbox>
                  <w:txbxContent>
                    <w:p w:rsidR="00933558" w:rsidRDefault="00933558" w:rsidP="00E4105E">
                      <w:pPr>
                        <w:jc w:val="distribute"/>
                      </w:pPr>
                      <w:r>
                        <w:rPr>
                          <w:rFonts w:hint="eastAsia"/>
                        </w:rPr>
                        <w:t>まちじゅう図書館</w:t>
                      </w:r>
                    </w:p>
                  </w:txbxContent>
                </v:textbox>
              </v:shape>
            </w:pict>
          </mc:Fallback>
        </mc:AlternateContent>
      </w:r>
      <w:r w:rsidRPr="00E4105E">
        <w:rPr>
          <w:rFonts w:ascii="游ゴシック" w:eastAsia="游ゴシック" w:hAnsi="游ゴシック" w:cs="Times New Roman"/>
          <w:noProof/>
          <w:sz w:val="21"/>
        </w:rPr>
        <w:drawing>
          <wp:inline distT="0" distB="0" distL="0" distR="0" wp14:anchorId="471EBD75" wp14:editId="015712EA">
            <wp:extent cx="2415496" cy="2360298"/>
            <wp:effectExtent l="0" t="0" r="4445" b="1905"/>
            <wp:docPr id="6" name="図 6" descr="C:\Users\tsubo\Downloads\涼二連絡用_181105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subo\Downloads\涼二連絡用_181105_022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799" b="16926"/>
                    <a:stretch/>
                  </pic:blipFill>
                  <pic:spPr bwMode="auto">
                    <a:xfrm>
                      <a:off x="0" y="0"/>
                      <a:ext cx="2421001" cy="2365677"/>
                    </a:xfrm>
                    <a:prstGeom prst="rect">
                      <a:avLst/>
                    </a:prstGeom>
                    <a:noFill/>
                    <a:ln>
                      <a:noFill/>
                    </a:ln>
                    <a:extLst>
                      <a:ext uri="{53640926-AAD7-44D8-BBD7-CCE9431645EC}">
                        <a14:shadowObscured xmlns:a14="http://schemas.microsoft.com/office/drawing/2010/main"/>
                      </a:ext>
                    </a:extLst>
                  </pic:spPr>
                </pic:pic>
              </a:graphicData>
            </a:graphic>
          </wp:inline>
        </w:drawing>
      </w:r>
      <w:r w:rsidRPr="00E4105E">
        <w:rPr>
          <w:rFonts w:ascii="游ゴシック" w:eastAsia="游ゴシック" w:hAnsi="游ゴシック" w:cs="Times New Roman"/>
          <w:noProof/>
          <w:sz w:val="21"/>
        </w:rPr>
        <w:drawing>
          <wp:inline distT="0" distB="0" distL="0" distR="0" wp14:anchorId="047D5395" wp14:editId="56FC33ED">
            <wp:extent cx="3134331" cy="2350395"/>
            <wp:effectExtent l="0" t="0" r="9525" b="0"/>
            <wp:docPr id="5" name="図 5" descr="C:\Users\tsubo\Downloads\涼二連絡用_181105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subo\Downloads\涼二連絡用_181105_02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2123" cy="2363737"/>
                    </a:xfrm>
                    <a:prstGeom prst="rect">
                      <a:avLst/>
                    </a:prstGeom>
                    <a:noFill/>
                    <a:ln>
                      <a:noFill/>
                    </a:ln>
                  </pic:spPr>
                </pic:pic>
              </a:graphicData>
            </a:graphic>
          </wp:inline>
        </w:drawing>
      </w:r>
    </w:p>
    <w:p w:rsidR="00E4105E" w:rsidRPr="00E4105E" w:rsidRDefault="00E4105E" w:rsidP="00E4105E">
      <w:pPr>
        <w:rPr>
          <w:rFonts w:ascii="游ゴシック" w:eastAsia="游ゴシック" w:hAnsi="游ゴシック" w:cs="Times New Roman"/>
          <w:sz w:val="21"/>
        </w:rPr>
      </w:pPr>
    </w:p>
    <w:p w:rsidR="00E4105E" w:rsidRPr="00E4105E" w:rsidRDefault="00E4105E" w:rsidP="00E4105E">
      <w:pPr>
        <w:rPr>
          <w:rFonts w:ascii="游ゴシック" w:eastAsia="游ゴシック" w:hAnsi="游ゴシック" w:cs="Times New Roman"/>
          <w:sz w:val="21"/>
        </w:rPr>
      </w:pPr>
    </w:p>
    <w:p w:rsidR="00E4105E" w:rsidRPr="00E4105E" w:rsidRDefault="00E4105E" w:rsidP="00E4105E">
      <w:pPr>
        <w:rPr>
          <w:rFonts w:ascii="游ゴシック" w:eastAsia="游ゴシック" w:hAnsi="游ゴシック" w:cs="Times New Roman"/>
          <w:sz w:val="21"/>
          <w:bdr w:val="single" w:sz="4" w:space="0" w:color="auto"/>
        </w:rPr>
      </w:pPr>
      <w:r w:rsidRPr="00E4105E">
        <w:rPr>
          <w:rFonts w:ascii="游ゴシック" w:eastAsia="游ゴシック" w:hAnsi="游ゴシック" w:cs="Times New Roman" w:hint="eastAsia"/>
          <w:sz w:val="21"/>
          <w:bdr w:val="single" w:sz="4" w:space="0" w:color="auto"/>
        </w:rPr>
        <w:t>投票率向上の取り組み</w:t>
      </w:r>
      <w:r w:rsidRPr="00E4105E">
        <w:rPr>
          <w:rFonts w:ascii="游ゴシック" w:eastAsia="游ゴシック" w:hAnsi="游ゴシック" w:cs="Times New Roman" w:hint="eastAsia"/>
          <w:sz w:val="21"/>
        </w:rPr>
        <w:t xml:space="preserve">　（長野県中野市）</w:t>
      </w:r>
    </w:p>
    <w:p w:rsidR="00E4105E" w:rsidRPr="00E4105E" w:rsidRDefault="00E4105E" w:rsidP="00E4105E">
      <w:pPr>
        <w:rPr>
          <w:rFonts w:ascii="游ゴシック" w:eastAsia="游ゴシック" w:hAnsi="游ゴシック" w:cs="Times New Roman"/>
          <w:sz w:val="21"/>
        </w:rPr>
      </w:pPr>
      <w:r w:rsidRPr="00E4105E">
        <w:rPr>
          <w:rFonts w:ascii="游ゴシック" w:eastAsia="游ゴシック" w:hAnsi="游ゴシック" w:cs="Times New Roman" w:hint="eastAsia"/>
          <w:sz w:val="21"/>
        </w:rPr>
        <w:t xml:space="preserve">　中野市では、平成24年３月に投票所の見直しを行い、35カ所の投票所を23カ所に統廃合した。従来の投票所から統廃合後の投票所までの投票所までの距離が最も遠い5.4㎞となったため、説明会のなかで自治会長から移動支援の強い要望が寄せられ、該当の２地区は、当日に送迎による移動支援を実施することになった。車両は公用車を活用し、平成24年の市長選から実施している。事業費については、職員（選挙管理委員会事務局から他部署へ出役依頼をした市職員が運転手兼案内人をかねる）のため、ほとんどかからず、利用者も無料となっている。運行回数の見直しを行いながら、全ての選挙において実施されている。</w:t>
      </w:r>
    </w:p>
    <w:p w:rsidR="00E4105E" w:rsidRPr="00E4105E" w:rsidRDefault="00E4105E" w:rsidP="00E4105E">
      <w:pPr>
        <w:rPr>
          <w:rFonts w:ascii="游ゴシック" w:eastAsia="游ゴシック" w:hAnsi="游ゴシック" w:cs="Times New Roman"/>
          <w:sz w:val="21"/>
        </w:rPr>
      </w:pPr>
      <w:r w:rsidRPr="00E4105E">
        <w:rPr>
          <w:rFonts w:ascii="游ゴシック" w:eastAsia="游ゴシック" w:hAnsi="游ゴシック" w:cs="Times New Roman" w:hint="eastAsia"/>
          <w:sz w:val="21"/>
        </w:rPr>
        <w:t xml:space="preserve">　直近の平成30年の長野県知事選挙における利用者数は、有権者数32人に対し、４人と低調であるものの、１つの投票所を開設する経費が約30万円程度かかることから、経費の圧縮につながっている。投票率の維持・向上よりも、交通弱者対策として行っているとのことであった。</w:t>
      </w:r>
    </w:p>
    <w:p w:rsidR="00E4105E" w:rsidRPr="00E4105E" w:rsidRDefault="00E4105E" w:rsidP="00E4105E">
      <w:pPr>
        <w:rPr>
          <w:rFonts w:ascii="游ゴシック" w:eastAsia="游ゴシック" w:hAnsi="游ゴシック" w:cs="Times New Roman"/>
          <w:sz w:val="21"/>
        </w:rPr>
      </w:pPr>
      <w:r w:rsidRPr="00E4105E">
        <w:rPr>
          <w:rFonts w:ascii="游ゴシック" w:eastAsia="游ゴシック" w:hAnsi="游ゴシック" w:cs="Times New Roman" w:hint="eastAsia"/>
          <w:sz w:val="21"/>
        </w:rPr>
        <w:t xml:space="preserve">　また若年層の投票率が低いことから、高校生による選挙啓発ＣＭの作成を行い、ケーブルテレビや市内の商業施設内情報発信コーナーや市公式ホームページなどで放送を行った。取り組みが全国紙の県内版やローカル紙に掲載され、話題となったほか、ＣＭに参加した生徒からも選挙や投票に対して前向きな意見が出るなど、未来の有権者に対しても有効な啓発につながっている。</w:t>
      </w:r>
    </w:p>
    <w:p w:rsidR="00E4105E" w:rsidRPr="00E4105E" w:rsidRDefault="00E4105E" w:rsidP="00E4105E">
      <w:pPr>
        <w:ind w:firstLineChars="100" w:firstLine="210"/>
        <w:rPr>
          <w:rFonts w:ascii="游ゴシック" w:eastAsia="游ゴシック" w:hAnsi="游ゴシック" w:cs="Times New Roman"/>
          <w:sz w:val="21"/>
        </w:rPr>
      </w:pPr>
      <w:r w:rsidRPr="00E4105E">
        <w:rPr>
          <w:rFonts w:ascii="游ゴシック" w:eastAsia="游ゴシック" w:hAnsi="游ゴシック" w:cs="Times New Roman"/>
          <w:noProof/>
          <w:sz w:val="21"/>
        </w:rPr>
        <w:lastRenderedPageBreak/>
        <w:drawing>
          <wp:anchor distT="0" distB="0" distL="114300" distR="114300" simplePos="0" relativeHeight="251659264" behindDoc="1" locked="0" layoutInCell="1" allowOverlap="1" wp14:anchorId="2460E44C" wp14:editId="3422FFFE">
            <wp:simplePos x="0" y="0"/>
            <wp:positionH relativeFrom="column">
              <wp:posOffset>3446916</wp:posOffset>
            </wp:positionH>
            <wp:positionV relativeFrom="paragraph">
              <wp:posOffset>550512</wp:posOffset>
            </wp:positionV>
            <wp:extent cx="2663825" cy="1997710"/>
            <wp:effectExtent l="0" t="0" r="3175" b="2540"/>
            <wp:wrapTight wrapText="bothSides">
              <wp:wrapPolygon edited="0">
                <wp:start x="0" y="0"/>
                <wp:lineTo x="0" y="21421"/>
                <wp:lineTo x="21471" y="21421"/>
                <wp:lineTo x="21471" y="0"/>
                <wp:lineTo x="0" y="0"/>
              </wp:wrapPolygon>
            </wp:wrapTight>
            <wp:docPr id="4" name="図 4" descr="G:\そ：総務文教委員会\DSCN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そ：総務文教委員会\DSCN2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3825" cy="1997710"/>
                    </a:xfrm>
                    <a:prstGeom prst="rect">
                      <a:avLst/>
                    </a:prstGeom>
                    <a:noFill/>
                    <a:ln>
                      <a:noFill/>
                    </a:ln>
                  </pic:spPr>
                </pic:pic>
              </a:graphicData>
            </a:graphic>
          </wp:anchor>
        </w:drawing>
      </w:r>
      <w:r w:rsidRPr="00E4105E">
        <w:rPr>
          <w:rFonts w:ascii="游ゴシック" w:eastAsia="游ゴシック" w:hAnsi="游ゴシック" w:cs="Times New Roman" w:hint="eastAsia"/>
          <w:sz w:val="21"/>
        </w:rPr>
        <w:t>また希望する高校生が投票受付事務（期日前投票の宣誓書の記入案内）に従事する取り組みを実施しているほか、投票所の重苦しい雰囲気を改善するため、ＢＧＭをかけることでリラックスしてもらったり、投票所までの誘導をレッドカーペットにしたり、投票箱をゴールドにするなど、高校生の発案により投票所のイメージ刷新や期日前投票所の出張開設など様々な取り組みを行っている。</w:t>
      </w:r>
    </w:p>
    <w:p w:rsidR="00E4105E" w:rsidRPr="00E4105E" w:rsidRDefault="00E4105E" w:rsidP="00E4105E">
      <w:pPr>
        <w:rPr>
          <w:rFonts w:ascii="游ゴシック" w:eastAsia="游ゴシック" w:hAnsi="游ゴシック" w:cs="Times New Roman"/>
          <w:sz w:val="21"/>
        </w:rPr>
      </w:pPr>
      <w:r w:rsidRPr="00E4105E">
        <w:rPr>
          <w:rFonts w:ascii="游ゴシック" w:eastAsia="游ゴシック" w:hAnsi="游ゴシック" w:cs="Times New Roman" w:hint="eastAsia"/>
          <w:noProof/>
          <w:sz w:val="21"/>
        </w:rPr>
        <mc:AlternateContent>
          <mc:Choice Requires="wps">
            <w:drawing>
              <wp:anchor distT="0" distB="0" distL="114300" distR="114300" simplePos="0" relativeHeight="251666432" behindDoc="0" locked="0" layoutInCell="1" allowOverlap="1" wp14:anchorId="3DC37895" wp14:editId="0EF5C6A5">
                <wp:simplePos x="0" y="0"/>
                <wp:positionH relativeFrom="column">
                  <wp:posOffset>3715741</wp:posOffset>
                </wp:positionH>
                <wp:positionV relativeFrom="paragraph">
                  <wp:posOffset>792832</wp:posOffset>
                </wp:positionV>
                <wp:extent cx="2198788" cy="311848"/>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198788" cy="311848"/>
                        </a:xfrm>
                        <a:prstGeom prst="rect">
                          <a:avLst/>
                        </a:prstGeom>
                        <a:solidFill>
                          <a:srgbClr val="5B9BD5">
                            <a:lumMod val="20000"/>
                            <a:lumOff val="80000"/>
                          </a:srgbClr>
                        </a:solidFill>
                        <a:ln w="6350">
                          <a:noFill/>
                        </a:ln>
                        <a:effectLst/>
                      </wps:spPr>
                      <wps:txbx>
                        <w:txbxContent>
                          <w:p w:rsidR="00933558" w:rsidRDefault="00933558" w:rsidP="00E4105E">
                            <w:pPr>
                              <w:jc w:val="distribute"/>
                            </w:pPr>
                            <w:r>
                              <w:rPr>
                                <w:rFonts w:hint="eastAsia"/>
                              </w:rPr>
                              <w:t>様々な取り組みを</w:t>
                            </w:r>
                            <w:r>
                              <w:t>行う</w:t>
                            </w:r>
                            <w:r>
                              <w:rPr>
                                <w:rFonts w:hint="eastAsia"/>
                              </w:rPr>
                              <w:t>中野市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37895" id="テキスト ボックス 12" o:spid="_x0000_s1031" type="#_x0000_t202" style="position:absolute;left:0;text-align:left;margin-left:292.6pt;margin-top:62.45pt;width:173.15pt;height:2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" fillcolor="#deebf7" stroked="f" strokeweight=".5pt">
                <v:textbox>
                  <w:txbxContent>
                    <w:p w:rsidR="00933558" w:rsidRDefault="00933558" w:rsidP="00E4105E">
                      <w:pPr>
                        <w:jc w:val="distribute"/>
                      </w:pPr>
                      <w:r>
                        <w:rPr>
                          <w:rFonts w:hint="eastAsia"/>
                        </w:rPr>
                        <w:t>様々な取り組みを</w:t>
                      </w:r>
                      <w:r>
                        <w:t>行う</w:t>
                      </w:r>
                      <w:r>
                        <w:rPr>
                          <w:rFonts w:hint="eastAsia"/>
                        </w:rPr>
                        <w:t>中野市</w:t>
                      </w:r>
                    </w:p>
                  </w:txbxContent>
                </v:textbox>
              </v:shape>
            </w:pict>
          </mc:Fallback>
        </mc:AlternateContent>
      </w:r>
      <w:r w:rsidRPr="00E4105E">
        <w:rPr>
          <w:rFonts w:ascii="游ゴシック" w:eastAsia="游ゴシック" w:hAnsi="游ゴシック" w:cs="Times New Roman" w:hint="eastAsia"/>
          <w:sz w:val="21"/>
        </w:rPr>
        <w:t xml:space="preserve">　投票率こそ本市よりも低く厳しい状況にある中野市ではあったが、少しでも投票率を維持させるため、これ以上投票率を下げないため、様々な取り組みを実施しており、このような姿勢は、投票率が下降傾向にある本市も参考にすべき取り組みであると感じた。</w:t>
      </w:r>
    </w:p>
    <w:p w:rsidR="00DD3A2C" w:rsidRDefault="00DD3A2C">
      <w:pPr>
        <w:widowControl/>
        <w:jc w:val="left"/>
        <w:rPr>
          <w:rFonts w:asciiTheme="majorEastAsia" w:eastAsiaTheme="majorEastAsia" w:hAnsiTheme="majorEastAsia"/>
          <w:szCs w:val="24"/>
        </w:rPr>
      </w:pPr>
      <w:r>
        <w:rPr>
          <w:rFonts w:asciiTheme="majorEastAsia" w:eastAsiaTheme="majorEastAsia" w:hAnsiTheme="majorEastAsia"/>
          <w:szCs w:val="24"/>
        </w:rPr>
        <w:br w:type="page"/>
      </w:r>
    </w:p>
    <w:p w:rsidR="00DD3A2C" w:rsidRPr="00DD3A2C" w:rsidRDefault="00DD3A2C" w:rsidP="00DD3A2C">
      <w:pPr>
        <w:ind w:firstLineChars="200" w:firstLine="643"/>
        <w:rPr>
          <w:b/>
          <w:sz w:val="32"/>
          <w:szCs w:val="32"/>
        </w:rPr>
      </w:pPr>
      <w:r w:rsidRPr="00DD3A2C">
        <w:rPr>
          <w:rFonts w:hint="eastAsia"/>
          <w:b/>
          <w:sz w:val="32"/>
          <w:szCs w:val="32"/>
        </w:rPr>
        <w:lastRenderedPageBreak/>
        <w:t>平成３０年度　総務文教委員会行政視察報告書</w:t>
      </w:r>
    </w:p>
    <w:p w:rsidR="00DD3A2C" w:rsidRPr="00DD3A2C" w:rsidRDefault="00DD3A2C" w:rsidP="00DD3A2C">
      <w:pPr>
        <w:ind w:firstLineChars="1500" w:firstLine="4800"/>
        <w:rPr>
          <w:sz w:val="32"/>
          <w:szCs w:val="32"/>
        </w:rPr>
      </w:pPr>
      <w:r w:rsidRPr="00DD3A2C">
        <w:rPr>
          <w:rFonts w:hint="eastAsia"/>
          <w:sz w:val="32"/>
          <w:szCs w:val="32"/>
        </w:rPr>
        <w:t>江津市議会総務文教委員会</w:t>
      </w:r>
    </w:p>
    <w:p w:rsidR="00DD3A2C" w:rsidRPr="00DD3A2C" w:rsidRDefault="00DD3A2C" w:rsidP="00DD3A2C">
      <w:pPr>
        <w:ind w:firstLineChars="1700" w:firstLine="5440"/>
        <w:rPr>
          <w:sz w:val="32"/>
          <w:szCs w:val="32"/>
        </w:rPr>
      </w:pPr>
      <w:r w:rsidRPr="00DD3A2C">
        <w:rPr>
          <w:rFonts w:hint="eastAsia"/>
          <w:sz w:val="32"/>
          <w:szCs w:val="32"/>
        </w:rPr>
        <w:t>委員　　田</w:t>
      </w:r>
      <w:r w:rsidRPr="00DD3A2C">
        <w:rPr>
          <w:sz w:val="32"/>
          <w:szCs w:val="32"/>
        </w:rPr>
        <w:t xml:space="preserve"> </w:t>
      </w:r>
      <w:r w:rsidRPr="00DD3A2C">
        <w:rPr>
          <w:rFonts w:hint="eastAsia"/>
          <w:sz w:val="32"/>
          <w:szCs w:val="32"/>
        </w:rPr>
        <w:t>中</w:t>
      </w:r>
      <w:r w:rsidRPr="00DD3A2C">
        <w:rPr>
          <w:sz w:val="32"/>
          <w:szCs w:val="32"/>
        </w:rPr>
        <w:t xml:space="preserve"> </w:t>
      </w:r>
      <w:r w:rsidRPr="00DD3A2C">
        <w:rPr>
          <w:rFonts w:hint="eastAsia"/>
          <w:sz w:val="32"/>
          <w:szCs w:val="32"/>
        </w:rPr>
        <w:t>利</w:t>
      </w:r>
      <w:r w:rsidRPr="00DD3A2C">
        <w:rPr>
          <w:sz w:val="32"/>
          <w:szCs w:val="32"/>
        </w:rPr>
        <w:t xml:space="preserve"> </w:t>
      </w:r>
      <w:r w:rsidRPr="00DD3A2C">
        <w:rPr>
          <w:rFonts w:hint="eastAsia"/>
          <w:sz w:val="32"/>
          <w:szCs w:val="32"/>
        </w:rPr>
        <w:t>徳</w:t>
      </w:r>
    </w:p>
    <w:p w:rsidR="00DD3A2C" w:rsidRPr="00DD3A2C" w:rsidRDefault="00DD3A2C" w:rsidP="00DD3A2C">
      <w:pPr>
        <w:ind w:firstLineChars="100" w:firstLine="280"/>
        <w:jc w:val="left"/>
        <w:rPr>
          <w:sz w:val="28"/>
          <w:szCs w:val="28"/>
        </w:rPr>
      </w:pPr>
      <w:r w:rsidRPr="00DD3A2C">
        <w:rPr>
          <w:rFonts w:hint="eastAsia"/>
          <w:sz w:val="28"/>
          <w:szCs w:val="28"/>
        </w:rPr>
        <w:t>この度、１０月１６日から１０月１８日の日程で、本年度の総務文教委員会行政視察を実施しましたので報告します。</w:t>
      </w:r>
    </w:p>
    <w:p w:rsidR="00DD3A2C" w:rsidRPr="00DD3A2C" w:rsidRDefault="00DD3A2C" w:rsidP="00DD3A2C">
      <w:pPr>
        <w:ind w:firstLineChars="100" w:firstLine="281"/>
        <w:jc w:val="left"/>
        <w:rPr>
          <w:b/>
          <w:sz w:val="28"/>
          <w:szCs w:val="28"/>
        </w:rPr>
      </w:pPr>
      <w:r w:rsidRPr="00DD3A2C">
        <w:rPr>
          <w:rFonts w:hint="eastAsia"/>
          <w:b/>
          <w:sz w:val="28"/>
          <w:szCs w:val="28"/>
        </w:rPr>
        <w:t>【　視察先・視察項目　】</w:t>
      </w:r>
    </w:p>
    <w:p w:rsidR="00DD3A2C" w:rsidRPr="00DD3A2C" w:rsidRDefault="00DD3A2C" w:rsidP="00DD3A2C">
      <w:pPr>
        <w:ind w:firstLineChars="100" w:firstLine="280"/>
        <w:jc w:val="left"/>
        <w:rPr>
          <w:sz w:val="28"/>
          <w:szCs w:val="28"/>
        </w:rPr>
      </w:pPr>
      <w:r w:rsidRPr="00DD3A2C">
        <w:rPr>
          <w:rFonts w:hint="eastAsia"/>
          <w:sz w:val="28"/>
          <w:szCs w:val="28"/>
        </w:rPr>
        <w:t xml:space="preserve">　（１）山梨県韮崎市　　　１０月１６日（火）</w:t>
      </w:r>
    </w:p>
    <w:p w:rsidR="00DD3A2C" w:rsidRPr="00DD3A2C" w:rsidRDefault="00DD3A2C" w:rsidP="00DD3A2C">
      <w:pPr>
        <w:ind w:firstLineChars="100" w:firstLine="280"/>
        <w:jc w:val="left"/>
        <w:rPr>
          <w:sz w:val="28"/>
          <w:szCs w:val="28"/>
        </w:rPr>
      </w:pPr>
      <w:r w:rsidRPr="00DD3A2C">
        <w:rPr>
          <w:rFonts w:hint="eastAsia"/>
          <w:sz w:val="28"/>
          <w:szCs w:val="28"/>
        </w:rPr>
        <w:t xml:space="preserve">　　　・「英語教育教科地域拠点事業」の取り組みについて</w:t>
      </w:r>
    </w:p>
    <w:p w:rsidR="00DD3A2C" w:rsidRPr="00DD3A2C" w:rsidRDefault="00DD3A2C" w:rsidP="00DD3A2C">
      <w:pPr>
        <w:ind w:firstLineChars="100" w:firstLine="280"/>
        <w:jc w:val="left"/>
        <w:rPr>
          <w:sz w:val="28"/>
          <w:szCs w:val="28"/>
        </w:rPr>
      </w:pPr>
    </w:p>
    <w:p w:rsidR="00DD3A2C" w:rsidRPr="00DD3A2C" w:rsidRDefault="00DD3A2C" w:rsidP="00DD3A2C">
      <w:pPr>
        <w:ind w:firstLineChars="100" w:firstLine="280"/>
        <w:jc w:val="left"/>
        <w:rPr>
          <w:sz w:val="28"/>
          <w:szCs w:val="28"/>
        </w:rPr>
      </w:pPr>
      <w:r w:rsidRPr="00DD3A2C">
        <w:rPr>
          <w:rFonts w:hint="eastAsia"/>
          <w:sz w:val="28"/>
          <w:szCs w:val="28"/>
        </w:rPr>
        <w:t xml:space="preserve">　（２）長野県小布施町　　１０月１７日（水）</w:t>
      </w:r>
    </w:p>
    <w:p w:rsidR="00DD3A2C" w:rsidRPr="00DD3A2C" w:rsidRDefault="00DD3A2C" w:rsidP="00DD3A2C">
      <w:pPr>
        <w:ind w:firstLineChars="100" w:firstLine="280"/>
        <w:jc w:val="left"/>
        <w:rPr>
          <w:sz w:val="28"/>
          <w:szCs w:val="28"/>
        </w:rPr>
      </w:pPr>
      <w:r w:rsidRPr="00DD3A2C">
        <w:rPr>
          <w:rFonts w:hint="eastAsia"/>
          <w:sz w:val="28"/>
          <w:szCs w:val="28"/>
        </w:rPr>
        <w:t xml:space="preserve">　　　・協同と交流のまちづくり（ソフト主体の行政サポート）</w:t>
      </w:r>
    </w:p>
    <w:p w:rsidR="00DD3A2C" w:rsidRPr="00DD3A2C" w:rsidRDefault="00DD3A2C" w:rsidP="00DD3A2C">
      <w:pPr>
        <w:ind w:firstLineChars="100" w:firstLine="280"/>
        <w:jc w:val="left"/>
        <w:rPr>
          <w:sz w:val="28"/>
          <w:szCs w:val="28"/>
        </w:rPr>
      </w:pPr>
      <w:r w:rsidRPr="00DD3A2C">
        <w:rPr>
          <w:rFonts w:hint="eastAsia"/>
          <w:sz w:val="28"/>
          <w:szCs w:val="28"/>
        </w:rPr>
        <w:t xml:space="preserve">　（３）長野県中野市　　　１０月１８日（木）</w:t>
      </w:r>
    </w:p>
    <w:p w:rsidR="00DD3A2C" w:rsidRPr="00DD3A2C" w:rsidRDefault="00DD3A2C" w:rsidP="00DD3A2C">
      <w:pPr>
        <w:ind w:firstLineChars="100" w:firstLine="280"/>
        <w:jc w:val="left"/>
        <w:rPr>
          <w:sz w:val="28"/>
          <w:szCs w:val="28"/>
        </w:rPr>
      </w:pPr>
      <w:r w:rsidRPr="00DD3A2C">
        <w:rPr>
          <w:rFonts w:hint="eastAsia"/>
          <w:sz w:val="28"/>
          <w:szCs w:val="28"/>
        </w:rPr>
        <w:t xml:space="preserve">　　　・選挙管理委員会の投票率向上の取り組みについて</w:t>
      </w:r>
    </w:p>
    <w:p w:rsidR="00DD3A2C" w:rsidRPr="00DD3A2C" w:rsidRDefault="00DD3A2C" w:rsidP="00DD3A2C">
      <w:pPr>
        <w:ind w:firstLineChars="100" w:firstLine="281"/>
        <w:jc w:val="left"/>
        <w:rPr>
          <w:b/>
          <w:sz w:val="28"/>
          <w:szCs w:val="28"/>
        </w:rPr>
      </w:pPr>
      <w:r w:rsidRPr="00DD3A2C">
        <w:rPr>
          <w:rFonts w:hint="eastAsia"/>
          <w:b/>
          <w:sz w:val="28"/>
          <w:szCs w:val="28"/>
        </w:rPr>
        <w:t>【　視察報告　】</w:t>
      </w:r>
    </w:p>
    <w:p w:rsidR="00DD3A2C" w:rsidRPr="00DD3A2C" w:rsidRDefault="00DD3A2C" w:rsidP="00DD3A2C">
      <w:pPr>
        <w:ind w:firstLineChars="100" w:firstLine="280"/>
        <w:jc w:val="left"/>
        <w:rPr>
          <w:b/>
          <w:sz w:val="28"/>
          <w:szCs w:val="28"/>
        </w:rPr>
      </w:pPr>
      <w:r w:rsidRPr="00DD3A2C">
        <w:rPr>
          <w:rFonts w:hint="eastAsia"/>
          <w:sz w:val="28"/>
          <w:szCs w:val="28"/>
        </w:rPr>
        <w:t xml:space="preserve">　</w:t>
      </w:r>
      <w:r w:rsidRPr="00DD3A2C">
        <w:rPr>
          <w:rFonts w:hint="eastAsia"/>
          <w:b/>
          <w:sz w:val="28"/>
          <w:szCs w:val="28"/>
        </w:rPr>
        <w:t>（１）山梨県韮崎市　　１０月１６日（火）</w:t>
      </w:r>
    </w:p>
    <w:p w:rsidR="00DD3A2C" w:rsidRPr="00DD3A2C" w:rsidRDefault="00DD3A2C" w:rsidP="00DD3A2C">
      <w:pPr>
        <w:ind w:firstLineChars="500" w:firstLine="1405"/>
        <w:jc w:val="left"/>
        <w:rPr>
          <w:b/>
          <w:sz w:val="28"/>
          <w:szCs w:val="28"/>
        </w:rPr>
      </w:pPr>
      <w:r w:rsidRPr="00DD3A2C">
        <w:rPr>
          <w:rFonts w:hint="eastAsia"/>
          <w:b/>
          <w:sz w:val="28"/>
          <w:szCs w:val="28"/>
        </w:rPr>
        <w:t>「英語教育教科地域拠点事業」の取り組みについて</w:t>
      </w:r>
    </w:p>
    <w:p w:rsidR="00DD3A2C" w:rsidRPr="00DD3A2C" w:rsidRDefault="00DD3A2C" w:rsidP="00DD3A2C">
      <w:pPr>
        <w:ind w:leftChars="100" w:left="240"/>
        <w:jc w:val="left"/>
        <w:rPr>
          <w:szCs w:val="24"/>
        </w:rPr>
      </w:pPr>
      <w:r w:rsidRPr="00DD3A2C">
        <w:rPr>
          <w:rFonts w:hint="eastAsia"/>
          <w:szCs w:val="24"/>
        </w:rPr>
        <w:t xml:space="preserve">　午前６時１５分に江津市役所前を公用車で出発し、広島駅から山陽新幹線・東海道新幹線・東海道本線・中央本線を乗り継ぎ、午後２時１７分に目的地である山梨県韮崎市に到着した。</w:t>
      </w:r>
    </w:p>
    <w:p w:rsidR="00DD3A2C" w:rsidRPr="00DD3A2C" w:rsidRDefault="00DD3A2C" w:rsidP="00DD3A2C">
      <w:pPr>
        <w:ind w:leftChars="100" w:left="240"/>
        <w:jc w:val="left"/>
        <w:rPr>
          <w:rFonts w:asciiTheme="minorEastAsia" w:hAnsiTheme="minorEastAsia"/>
          <w:color w:val="000000"/>
          <w:szCs w:val="24"/>
          <w:bdr w:val="none" w:sz="0" w:space="0" w:color="auto" w:frame="1"/>
        </w:rPr>
      </w:pPr>
      <w:r w:rsidRPr="00DD3A2C">
        <w:rPr>
          <w:rFonts w:hint="eastAsia"/>
          <w:szCs w:val="24"/>
        </w:rPr>
        <w:t xml:space="preserve">　山梨県韮崎市は、</w:t>
      </w:r>
      <w:r w:rsidRPr="00DD3A2C">
        <w:rPr>
          <w:rFonts w:asciiTheme="minorEastAsia" w:hAnsiTheme="minorEastAsia"/>
          <w:color w:val="000000"/>
          <w:szCs w:val="24"/>
          <w:bdr w:val="none" w:sz="0" w:space="0" w:color="auto" w:frame="1"/>
        </w:rPr>
        <w:t>山梨県の北西部</w:t>
      </w:r>
      <w:r w:rsidRPr="00DD3A2C">
        <w:rPr>
          <w:rFonts w:asciiTheme="minorEastAsia" w:hAnsiTheme="minorEastAsia" w:hint="eastAsia"/>
          <w:color w:val="000000"/>
          <w:szCs w:val="24"/>
          <w:bdr w:val="none" w:sz="0" w:space="0" w:color="auto" w:frame="1"/>
        </w:rPr>
        <w:t>、甲府盆地の西端に位置する人口２９，９６６人の市である。</w:t>
      </w:r>
      <w:r w:rsidRPr="00DD3A2C">
        <w:rPr>
          <w:rFonts w:asciiTheme="minorEastAsia" w:hAnsiTheme="minorEastAsia"/>
          <w:color w:val="000000"/>
          <w:szCs w:val="24"/>
          <w:bdr w:val="none" w:sz="0" w:space="0" w:color="auto" w:frame="1"/>
        </w:rPr>
        <w:t>古くから人と文化が行き交う交通の要衝、甲州街道の宿場町として栄えてき</w:t>
      </w:r>
      <w:r w:rsidRPr="00DD3A2C">
        <w:rPr>
          <w:rFonts w:asciiTheme="minorEastAsia" w:hAnsiTheme="minorEastAsia" w:hint="eastAsia"/>
          <w:color w:val="000000"/>
          <w:szCs w:val="24"/>
          <w:bdr w:val="none" w:sz="0" w:space="0" w:color="auto" w:frame="1"/>
        </w:rPr>
        <w:t>た。</w:t>
      </w:r>
      <w:r w:rsidRPr="00DD3A2C">
        <w:rPr>
          <w:rFonts w:asciiTheme="minorEastAsia" w:hAnsiTheme="minorEastAsia"/>
          <w:color w:val="000000"/>
          <w:szCs w:val="24"/>
          <w:bdr w:val="none" w:sz="0" w:space="0" w:color="auto" w:frame="1"/>
        </w:rPr>
        <w:t>周囲には雄大な南アルプス、八ヶ岳、茅ヶ岳、そして霊峰富士といった名立たる日本の名峰がそびえた</w:t>
      </w:r>
      <w:r w:rsidRPr="00DD3A2C">
        <w:rPr>
          <w:rFonts w:asciiTheme="minorEastAsia" w:hAnsiTheme="minorEastAsia" w:hint="eastAsia"/>
          <w:color w:val="000000"/>
          <w:szCs w:val="24"/>
          <w:bdr w:val="none" w:sz="0" w:space="0" w:color="auto" w:frame="1"/>
        </w:rPr>
        <w:t>つ山紫水明の市である。</w:t>
      </w:r>
    </w:p>
    <w:p w:rsidR="00DD3A2C" w:rsidRPr="00DD3A2C" w:rsidRDefault="00DD3A2C" w:rsidP="00DD3A2C">
      <w:pPr>
        <w:ind w:leftChars="100" w:left="240" w:firstLineChars="100" w:firstLine="240"/>
        <w:jc w:val="left"/>
        <w:rPr>
          <w:rFonts w:asciiTheme="minorEastAsia" w:hAnsiTheme="minorEastAsia"/>
          <w:color w:val="000000"/>
          <w:szCs w:val="24"/>
          <w:bdr w:val="none" w:sz="0" w:space="0" w:color="auto" w:frame="1"/>
        </w:rPr>
      </w:pPr>
      <w:r w:rsidRPr="00DD3A2C">
        <w:rPr>
          <w:rFonts w:asciiTheme="minorEastAsia" w:hAnsiTheme="minorEastAsia" w:hint="eastAsia"/>
          <w:color w:val="000000"/>
          <w:szCs w:val="24"/>
          <w:bdr w:val="none" w:sz="0" w:space="0" w:color="auto" w:frame="1"/>
        </w:rPr>
        <w:t>公用車による出迎えを受け、視察先の市立甘利小学校を訪問した。</w:t>
      </w:r>
    </w:p>
    <w:p w:rsidR="00DD3A2C" w:rsidRPr="00DD3A2C" w:rsidRDefault="00DD3A2C" w:rsidP="00DD3A2C">
      <w:pPr>
        <w:ind w:leftChars="100" w:left="240"/>
        <w:jc w:val="left"/>
        <w:rPr>
          <w:rFonts w:asciiTheme="minorEastAsia" w:hAnsiTheme="minorEastAsia"/>
          <w:szCs w:val="24"/>
        </w:rPr>
      </w:pPr>
      <w:r w:rsidRPr="00DD3A2C">
        <w:rPr>
          <w:rFonts w:asciiTheme="minorEastAsia" w:hAnsiTheme="minorEastAsia" w:hint="eastAsia"/>
          <w:szCs w:val="24"/>
        </w:rPr>
        <w:t>挨拶の後、６年生の英語の授業参観を行った。授業は、もともと中学校籍の英語教師（英語コーディネーター）とALTが行い、担任の教師が補佐する形式で行われていた。先ず目についたのは、英語教師とALTによる掛け合いのような元気でテンポの良い授業展開とそれに呼応する生徒たちの大きな声での、のりの良さに圧倒された。</w:t>
      </w:r>
    </w:p>
    <w:p w:rsidR="00DD3A2C" w:rsidRPr="00DD3A2C" w:rsidRDefault="00DD3A2C" w:rsidP="00DD3A2C">
      <w:pPr>
        <w:ind w:leftChars="100" w:left="240"/>
        <w:jc w:val="left"/>
        <w:rPr>
          <w:rFonts w:asciiTheme="minorEastAsia" w:hAnsiTheme="minorEastAsia"/>
          <w:szCs w:val="24"/>
        </w:rPr>
      </w:pPr>
      <w:r w:rsidRPr="00DD3A2C">
        <w:rPr>
          <w:rFonts w:asciiTheme="minorEastAsia" w:hAnsiTheme="minorEastAsia" w:hint="eastAsia"/>
          <w:szCs w:val="24"/>
        </w:rPr>
        <w:t xml:space="preserve">　この事業は、文部科学省が、平成２６年度より開始したもので、拠点地域の小学校・中学校・高等学校が教育委員会を中心として組織する「韮崎市外国語教育連絡協議会」を中心として、校種の枠を超えて英語教育に取り組んで、昨年度で文科省の指定校としてのまとめを終えていた。</w:t>
      </w:r>
    </w:p>
    <w:p w:rsidR="00DD3A2C" w:rsidRPr="00DD3A2C" w:rsidRDefault="00DD3A2C" w:rsidP="00DD3A2C">
      <w:pPr>
        <w:ind w:leftChars="100" w:left="240"/>
        <w:jc w:val="left"/>
        <w:rPr>
          <w:rFonts w:asciiTheme="minorEastAsia" w:hAnsiTheme="minorEastAsia"/>
          <w:szCs w:val="24"/>
        </w:rPr>
      </w:pPr>
      <w:r w:rsidRPr="00DD3A2C">
        <w:rPr>
          <w:rFonts w:asciiTheme="minorEastAsia" w:hAnsiTheme="minorEastAsia" w:hint="eastAsia"/>
          <w:szCs w:val="24"/>
        </w:rPr>
        <w:t xml:space="preserve">　授業を展開する６年生児童は、３年生の時から英語の授業を受けており、相当高レベルの力をつけていると思われた。</w:t>
      </w:r>
    </w:p>
    <w:p w:rsidR="00DD3A2C" w:rsidRPr="00DD3A2C" w:rsidRDefault="00DD3A2C" w:rsidP="00DD3A2C">
      <w:pPr>
        <w:ind w:leftChars="100" w:left="240"/>
        <w:jc w:val="left"/>
        <w:rPr>
          <w:rFonts w:asciiTheme="minorEastAsia" w:hAnsiTheme="minorEastAsia"/>
          <w:szCs w:val="24"/>
        </w:rPr>
      </w:pPr>
      <w:r w:rsidRPr="00DD3A2C">
        <w:rPr>
          <w:rFonts w:asciiTheme="minorEastAsia" w:hAnsiTheme="minorEastAsia" w:hint="eastAsia"/>
          <w:szCs w:val="24"/>
        </w:rPr>
        <w:t xml:space="preserve">　授業参観の後、小学校長以下小学校の英語に関わる教員と授業者（３名）と教育長が</w:t>
      </w:r>
      <w:r w:rsidRPr="00DD3A2C">
        <w:rPr>
          <w:rFonts w:asciiTheme="minorEastAsia" w:hAnsiTheme="minorEastAsia" w:hint="eastAsia"/>
          <w:szCs w:val="24"/>
        </w:rPr>
        <w:lastRenderedPageBreak/>
        <w:t>加わった韮崎市との協議を行った。</w:t>
      </w:r>
    </w:p>
    <w:p w:rsidR="00DD3A2C" w:rsidRPr="00DD3A2C" w:rsidRDefault="00DD3A2C" w:rsidP="00DD3A2C">
      <w:pPr>
        <w:ind w:leftChars="100" w:left="240"/>
        <w:jc w:val="left"/>
        <w:rPr>
          <w:rFonts w:asciiTheme="minorEastAsia" w:hAnsiTheme="minorEastAsia"/>
          <w:szCs w:val="24"/>
        </w:rPr>
      </w:pPr>
      <w:r w:rsidRPr="00DD3A2C">
        <w:rPr>
          <w:rFonts w:asciiTheme="minorEastAsia" w:hAnsiTheme="minorEastAsia" w:hint="eastAsia"/>
          <w:szCs w:val="24"/>
        </w:rPr>
        <w:t xml:space="preserve">　協議会の冒頭で教育長自らが組織作りに力を傾注され、中学校の英語科教員の小学校英語授業の支援に積極的に取り組まれ，血の通う連携組織作りに苦労したとの話には感銘を受けた。今年度は中学校籍の英語科教員が小学校に配置され、英語教育推進リーダーとして、小学校英語の授業に担任と一緒に取り組んでいる。このことは、日々取り組むことで、担任である小学校教員の英語指導力を向上させることに好影響を与えているものと思われる。また、授業者からは、自作教材の作成の苦労話を聞くことができた。</w:t>
      </w:r>
    </w:p>
    <w:p w:rsidR="00DD3A2C" w:rsidRPr="00DD3A2C" w:rsidRDefault="00DD3A2C" w:rsidP="00DD3A2C">
      <w:pPr>
        <w:ind w:leftChars="100" w:left="240"/>
        <w:jc w:val="left"/>
        <w:rPr>
          <w:rFonts w:asciiTheme="minorEastAsia" w:hAnsiTheme="minorEastAsia"/>
          <w:szCs w:val="24"/>
        </w:rPr>
      </w:pPr>
      <w:r w:rsidRPr="00DD3A2C">
        <w:rPr>
          <w:rFonts w:asciiTheme="minorEastAsia" w:hAnsiTheme="minorEastAsia" w:hint="eastAsia"/>
          <w:szCs w:val="24"/>
        </w:rPr>
        <w:t xml:space="preserve">　この事業は、島根県では雲南市で取り組んでいるが、江津市でも韮崎や雲南市と同様の英語のテキストを用いて授業に取り組んでいる。小・中学校の連携においては、桜江小・中学校で連携が取れている他は、連携が不十分と聞く。</w:t>
      </w:r>
    </w:p>
    <w:p w:rsidR="00DD3A2C" w:rsidRPr="00DD3A2C" w:rsidRDefault="00DD3A2C" w:rsidP="00DD3A2C">
      <w:pPr>
        <w:ind w:leftChars="100" w:left="240"/>
        <w:jc w:val="left"/>
        <w:rPr>
          <w:rFonts w:asciiTheme="minorEastAsia" w:hAnsiTheme="minorEastAsia"/>
          <w:szCs w:val="24"/>
        </w:rPr>
      </w:pPr>
      <w:r w:rsidRPr="00DD3A2C">
        <w:rPr>
          <w:rFonts w:asciiTheme="minorEastAsia" w:hAnsiTheme="minorEastAsia" w:hint="eastAsia"/>
          <w:szCs w:val="24"/>
        </w:rPr>
        <w:t xml:space="preserve">　また、この様な連携事業は、江津市では平成２１年度に江津高校英語科が中心となり、県立大学も加わって『江津市小・中・高・大学連携英語研究会』を結成し、中央から著名な講師を招聘しての研修会の開催や小学校への高校英語科教員の派遣等に取り組んだ経緯があるが、現在はこの研究会は存在していない。誠に、残念である。</w:t>
      </w:r>
    </w:p>
    <w:p w:rsidR="00DD3A2C" w:rsidRPr="00DD3A2C" w:rsidRDefault="00DD3A2C" w:rsidP="00DD3A2C">
      <w:pPr>
        <w:ind w:leftChars="100" w:left="240"/>
        <w:jc w:val="left"/>
        <w:rPr>
          <w:rFonts w:asciiTheme="minorEastAsia" w:hAnsiTheme="minorEastAsia"/>
          <w:szCs w:val="24"/>
        </w:rPr>
      </w:pPr>
      <w:r w:rsidRPr="00DD3A2C">
        <w:rPr>
          <w:rFonts w:asciiTheme="minorEastAsia" w:hAnsiTheme="minorEastAsia" w:hint="eastAsia"/>
          <w:szCs w:val="24"/>
        </w:rPr>
        <w:t xml:space="preserve">　英語が重要視される時代を迎え、小学校から英語が授業に加わる昨今、江津の子ども達の未来を拓くため、英語教育のより良い教育環境の整備は喫緊の課題である。</w:t>
      </w:r>
    </w:p>
    <w:p w:rsidR="00DD3A2C" w:rsidRPr="00DD3A2C" w:rsidRDefault="00DD3A2C" w:rsidP="00DD3A2C">
      <w:pPr>
        <w:ind w:leftChars="100" w:left="240"/>
        <w:jc w:val="left"/>
        <w:rPr>
          <w:rFonts w:asciiTheme="minorEastAsia" w:hAnsiTheme="minorEastAsia"/>
          <w:szCs w:val="24"/>
        </w:rPr>
      </w:pPr>
      <w:r w:rsidRPr="00DD3A2C">
        <w:rPr>
          <w:rFonts w:asciiTheme="minorEastAsia" w:hAnsiTheme="minorEastAsia" w:hint="eastAsia"/>
          <w:szCs w:val="24"/>
        </w:rPr>
        <w:t xml:space="preserve">　幸いにも、現在、島根県教育委員会の実施する「小・中学校魅力化推進事業」への該当の有無を伺ったところ、全市を上げて取り組むのであれば指定も可能性もあるようである。</w:t>
      </w:r>
    </w:p>
    <w:p w:rsidR="00DD3A2C" w:rsidRPr="00DD3A2C" w:rsidRDefault="00DD3A2C" w:rsidP="00DD3A2C">
      <w:pPr>
        <w:ind w:leftChars="100" w:left="240" w:firstLineChars="100" w:firstLine="240"/>
        <w:jc w:val="left"/>
        <w:rPr>
          <w:rFonts w:asciiTheme="minorEastAsia" w:hAnsiTheme="minorEastAsia"/>
          <w:szCs w:val="24"/>
        </w:rPr>
      </w:pPr>
      <w:r w:rsidRPr="00DD3A2C">
        <w:rPr>
          <w:rFonts w:asciiTheme="minorEastAsia" w:hAnsiTheme="minorEastAsia" w:hint="eastAsia"/>
          <w:szCs w:val="24"/>
        </w:rPr>
        <w:t>以前実施したことのある「江津市小・中・高・大学連携英語研究会（仮称）」を再結成し、小・中・高・大学の枠を超え、地域も巻き込んで、英語（英会話）で世界へ繋がる江津市を実現したいものである。</w:t>
      </w:r>
    </w:p>
    <w:p w:rsidR="00DD3A2C" w:rsidRPr="00DD3A2C" w:rsidRDefault="00DD3A2C" w:rsidP="00DD3A2C">
      <w:pPr>
        <w:ind w:firstLineChars="100" w:firstLine="240"/>
        <w:jc w:val="left"/>
        <w:rPr>
          <w:szCs w:val="24"/>
        </w:rPr>
      </w:pPr>
    </w:p>
    <w:p w:rsidR="00DD3A2C" w:rsidRPr="00DD3A2C" w:rsidRDefault="00DD3A2C" w:rsidP="00DD3A2C">
      <w:pPr>
        <w:ind w:firstLineChars="100" w:firstLine="241"/>
        <w:jc w:val="left"/>
        <w:rPr>
          <w:b/>
          <w:szCs w:val="24"/>
        </w:rPr>
      </w:pPr>
      <w:r w:rsidRPr="00DD3A2C">
        <w:rPr>
          <w:rFonts w:hint="eastAsia"/>
          <w:b/>
          <w:szCs w:val="24"/>
        </w:rPr>
        <w:t>（２）長野県小布施町　　１０月１７日（水）</w:t>
      </w:r>
    </w:p>
    <w:p w:rsidR="00DD3A2C" w:rsidRPr="00DD3A2C" w:rsidRDefault="00DD3A2C" w:rsidP="00DD3A2C">
      <w:pPr>
        <w:ind w:firstLineChars="100" w:firstLine="241"/>
        <w:jc w:val="left"/>
        <w:rPr>
          <w:b/>
          <w:szCs w:val="24"/>
        </w:rPr>
      </w:pPr>
      <w:r w:rsidRPr="00DD3A2C">
        <w:rPr>
          <w:rFonts w:hint="eastAsia"/>
          <w:b/>
          <w:szCs w:val="24"/>
        </w:rPr>
        <w:t xml:space="preserve">　　　・協同と交流のまちづくり（ソフト主体の行政サポート）</w:t>
      </w:r>
    </w:p>
    <w:p w:rsidR="00DD3A2C" w:rsidRPr="00DD3A2C" w:rsidRDefault="00DD3A2C" w:rsidP="00DD3A2C">
      <w:pPr>
        <w:ind w:firstLineChars="100" w:firstLine="241"/>
        <w:jc w:val="left"/>
        <w:rPr>
          <w:b/>
          <w:szCs w:val="24"/>
        </w:rPr>
      </w:pPr>
    </w:p>
    <w:p w:rsidR="00DD3A2C" w:rsidRPr="00DD3A2C" w:rsidRDefault="00DD3A2C" w:rsidP="00DD3A2C">
      <w:pPr>
        <w:ind w:leftChars="100" w:left="240"/>
        <w:jc w:val="left"/>
        <w:rPr>
          <w:szCs w:val="24"/>
        </w:rPr>
      </w:pPr>
      <w:r w:rsidRPr="00DD3A2C">
        <w:rPr>
          <w:rFonts w:hint="eastAsia"/>
          <w:szCs w:val="24"/>
        </w:rPr>
        <w:t xml:space="preserve">　韮崎駅発８時３０分の中央本線スパーあずさ１号に乗車し、篠ノ井線、長野電鉄長野線を経由して１１時３９分に長野県小布施町に到着した。</w:t>
      </w:r>
    </w:p>
    <w:p w:rsidR="00DD3A2C" w:rsidRPr="00DD3A2C" w:rsidRDefault="00DD3A2C" w:rsidP="00DD3A2C">
      <w:pPr>
        <w:ind w:firstLineChars="100" w:firstLine="240"/>
        <w:jc w:val="left"/>
        <w:rPr>
          <w:szCs w:val="24"/>
        </w:rPr>
      </w:pPr>
      <w:r w:rsidRPr="00DD3A2C">
        <w:rPr>
          <w:rFonts w:hint="eastAsia"/>
          <w:szCs w:val="24"/>
        </w:rPr>
        <w:t xml:space="preserve">　小布施町は、長野県東北部、善光寺平の東縁に位置する標高３００～４００ｍにあり、北信</w:t>
      </w:r>
      <w:r w:rsidRPr="00DD3A2C">
        <w:rPr>
          <w:rFonts w:ascii="ＭＳ 明朝" w:eastAsia="ＭＳ 明朝" w:hAnsi="ＭＳ 明朝" w:cs="ＭＳ 明朝" w:hint="eastAsia"/>
          <w:szCs w:val="24"/>
        </w:rPr>
        <w:t>五岳、北アルプスを望む美しい自然に恵まれ、千曲川に注ぐ松川の扇状地に発達した町で、古くから栗の産地としてなお馳せ、りんご、ぶどう、もも等の果樹の栽培が盛んな、</w:t>
      </w:r>
      <w:r w:rsidRPr="00DD3A2C">
        <w:rPr>
          <w:rFonts w:hint="eastAsia"/>
          <w:szCs w:val="24"/>
        </w:rPr>
        <w:t>人口１０，７０４人の町である。</w:t>
      </w:r>
    </w:p>
    <w:p w:rsidR="00DD3A2C" w:rsidRPr="00DD3A2C" w:rsidRDefault="00DD3A2C" w:rsidP="00DD3A2C">
      <w:pPr>
        <w:ind w:firstLineChars="100" w:firstLine="240"/>
        <w:jc w:val="left"/>
        <w:rPr>
          <w:szCs w:val="24"/>
        </w:rPr>
      </w:pPr>
      <w:r w:rsidRPr="00DD3A2C">
        <w:rPr>
          <w:rFonts w:hint="eastAsia"/>
          <w:szCs w:val="24"/>
        </w:rPr>
        <w:t>また、北斎会館、高井鴻山記念館を中心に、住民と行政が一体となって取り組んだ歴史と文化を生かしたまちずくリ、景観や花のまちづくりは、全国的に注目を集め、年間１３０万人を超える人が訪れている。</w:t>
      </w:r>
    </w:p>
    <w:p w:rsidR="00DD3A2C" w:rsidRPr="00DD3A2C" w:rsidRDefault="00DD3A2C" w:rsidP="00DD3A2C">
      <w:pPr>
        <w:ind w:firstLineChars="100" w:firstLine="240"/>
        <w:jc w:val="left"/>
        <w:rPr>
          <w:szCs w:val="24"/>
        </w:rPr>
      </w:pPr>
      <w:r w:rsidRPr="00DD3A2C">
        <w:rPr>
          <w:rFonts w:hint="eastAsia"/>
          <w:szCs w:val="24"/>
        </w:rPr>
        <w:t>視察は、庁舎会議室において、町担当者からの「住民による、小布施町まちづくり」についての説明から始まった。</w:t>
      </w:r>
    </w:p>
    <w:p w:rsidR="00DD3A2C" w:rsidRPr="00DD3A2C" w:rsidRDefault="00DD3A2C" w:rsidP="00DD3A2C">
      <w:pPr>
        <w:ind w:firstLineChars="100" w:firstLine="240"/>
        <w:jc w:val="left"/>
        <w:rPr>
          <w:szCs w:val="24"/>
        </w:rPr>
      </w:pPr>
      <w:r w:rsidRPr="00DD3A2C">
        <w:rPr>
          <w:rFonts w:hint="eastAsia"/>
          <w:szCs w:val="24"/>
        </w:rPr>
        <w:t>説明によると、昭和４０年代の人口減少問題に対し、町では、積極的な人口増加策とし</w:t>
      </w:r>
      <w:r w:rsidRPr="00DD3A2C">
        <w:rPr>
          <w:rFonts w:hint="eastAsia"/>
          <w:szCs w:val="24"/>
        </w:rPr>
        <w:lastRenderedPageBreak/>
        <w:t>て、６００戸程の宅地造成を行い、移住定住策に取り組み、昭和５０年代には人口は１万人台に回復して、現在に至っている。</w:t>
      </w:r>
    </w:p>
    <w:p w:rsidR="00DD3A2C" w:rsidRPr="00DD3A2C" w:rsidRDefault="00DD3A2C" w:rsidP="00DD3A2C">
      <w:pPr>
        <w:ind w:firstLineChars="100" w:firstLine="240"/>
        <w:jc w:val="left"/>
        <w:rPr>
          <w:szCs w:val="24"/>
        </w:rPr>
      </w:pPr>
      <w:r w:rsidRPr="00DD3A2C">
        <w:rPr>
          <w:rFonts w:hint="eastAsia"/>
          <w:szCs w:val="24"/>
        </w:rPr>
        <w:t>「歴史と文化と花のまちづくり」は、昭和５０年の中学校緑化部から始まった花づくり運動は、育成部や老人会、自治会を通じて全町に広がり、町民グループによる花づくりが現在も盛んに行われている。更に平成４年には、葛飾北斎の鳳凰図をモチーフにした回遊式の観賞温室を備えた花の後援「フローラルガーデンおぶせ」が開園し、多くの人が訪れるようになった。</w:t>
      </w:r>
    </w:p>
    <w:p w:rsidR="00DD3A2C" w:rsidRPr="00DD3A2C" w:rsidRDefault="00DD3A2C" w:rsidP="00DD3A2C">
      <w:pPr>
        <w:ind w:firstLineChars="100" w:firstLine="240"/>
        <w:jc w:val="left"/>
        <w:rPr>
          <w:szCs w:val="24"/>
        </w:rPr>
      </w:pPr>
      <w:r w:rsidRPr="00DD3A2C">
        <w:rPr>
          <w:rFonts w:hint="eastAsia"/>
          <w:szCs w:val="24"/>
        </w:rPr>
        <w:t>平成９年には、花の育苗施設を整備し、農家への花苗の提供による市場への出荷による花の産地化も進めている。平成１２年からは、個人の庭園を一般に公開し、来訪者との交流を楽しむ「オープンガーデン」がスタートした。住民と行政が協働よって運営する「オープンガーデン」は全国で初めてであり、６１軒の家庭が参加している。現在、このようなまちづくりの中心的役割を担うのが、住民で組織する「小布施まちづくり委員会」である。この委員会と行政・議会が協働し、知恵を出しマンパワーを結集して、積極的なまちづくりを実施している。</w:t>
      </w:r>
    </w:p>
    <w:p w:rsidR="00DD3A2C" w:rsidRPr="00DD3A2C" w:rsidRDefault="00DD3A2C" w:rsidP="00DD3A2C">
      <w:pPr>
        <w:ind w:firstLineChars="100" w:firstLine="240"/>
        <w:jc w:val="left"/>
        <w:rPr>
          <w:szCs w:val="24"/>
        </w:rPr>
      </w:pPr>
      <w:r w:rsidRPr="00DD3A2C">
        <w:rPr>
          <w:rFonts w:hint="eastAsia"/>
          <w:szCs w:val="24"/>
        </w:rPr>
        <w:t>説明後は、ボランティアガイドの案内でオープンガーデンを中心とした街歩き体験を行った。ボランティアガイドの安財氏が海士町と懇意にいておられると聞き驚いた。街歩くをしてみて感じたことは、先ず平日にもかかわらず、観光客の多いことであった。町中人があふれんばかりであった。</w:t>
      </w:r>
    </w:p>
    <w:p w:rsidR="00DD3A2C" w:rsidRPr="00DD3A2C" w:rsidRDefault="00DD3A2C" w:rsidP="00DD3A2C">
      <w:pPr>
        <w:ind w:firstLineChars="100" w:firstLine="240"/>
        <w:jc w:val="left"/>
        <w:rPr>
          <w:szCs w:val="24"/>
        </w:rPr>
      </w:pPr>
      <w:r w:rsidRPr="00DD3A2C">
        <w:rPr>
          <w:rFonts w:hint="eastAsia"/>
          <w:szCs w:val="24"/>
        </w:rPr>
        <w:t>散策は、個人宅の庭園を自由にと売り抜けることが出き、土産物店内や菓子工場の中もと売り抜けができ楽しい限り、観光客の多いのもうなずけた</w:t>
      </w:r>
    </w:p>
    <w:p w:rsidR="00DD3A2C" w:rsidRPr="00DD3A2C" w:rsidRDefault="00DD3A2C" w:rsidP="00DD3A2C">
      <w:pPr>
        <w:ind w:firstLineChars="100" w:firstLine="240"/>
        <w:jc w:val="left"/>
        <w:rPr>
          <w:szCs w:val="24"/>
        </w:rPr>
      </w:pPr>
      <w:r w:rsidRPr="00DD3A2C">
        <w:rPr>
          <w:rFonts w:hint="eastAsia"/>
          <w:szCs w:val="24"/>
        </w:rPr>
        <w:t>散策の途中に立ち寄った、小布施町文化と創造を楽しむ文化の拠点として建設した「小布施町立図書館まちとしょテラソ」は総工費４億円の１階建ての小さな図書館であるが、町民とと一緒にアイデアを出し合って作っており、自由な発想が目につく素晴らしい図書館で、我々にとっては、うらやましい限りであった。</w:t>
      </w:r>
    </w:p>
    <w:p w:rsidR="00DD3A2C" w:rsidRPr="00DD3A2C" w:rsidRDefault="00DD3A2C" w:rsidP="00DD3A2C">
      <w:pPr>
        <w:ind w:firstLineChars="100" w:firstLine="240"/>
        <w:jc w:val="left"/>
        <w:rPr>
          <w:szCs w:val="24"/>
        </w:rPr>
      </w:pPr>
      <w:r w:rsidRPr="00DD3A2C">
        <w:rPr>
          <w:rFonts w:hint="eastAsia"/>
          <w:szCs w:val="24"/>
        </w:rPr>
        <w:t>江津市では昨年度までに市内全域の２３地域で「地域コミュニティ」が立ち上が、これから意欲的、積極的なまちづくりが期待されるところであるが、地域住民が主体的に取り組む小布施町のまちづくりは、大いに参考になるものと感じた。</w:t>
      </w:r>
    </w:p>
    <w:p w:rsidR="00DD3A2C" w:rsidRPr="00DD3A2C" w:rsidRDefault="00DD3A2C" w:rsidP="00DD3A2C">
      <w:pPr>
        <w:ind w:firstLineChars="100" w:firstLine="240"/>
        <w:jc w:val="left"/>
        <w:rPr>
          <w:szCs w:val="24"/>
        </w:rPr>
      </w:pPr>
    </w:p>
    <w:p w:rsidR="00DD3A2C" w:rsidRPr="00DD3A2C" w:rsidRDefault="00DD3A2C" w:rsidP="00DD3A2C">
      <w:pPr>
        <w:ind w:firstLineChars="100" w:firstLine="241"/>
        <w:jc w:val="left"/>
        <w:rPr>
          <w:b/>
          <w:szCs w:val="24"/>
        </w:rPr>
      </w:pPr>
      <w:r w:rsidRPr="00DD3A2C">
        <w:rPr>
          <w:rFonts w:hint="eastAsia"/>
          <w:b/>
          <w:szCs w:val="24"/>
        </w:rPr>
        <w:t>（３）長野県中野市　　　１０月１８日（木）</w:t>
      </w:r>
    </w:p>
    <w:p w:rsidR="00DD3A2C" w:rsidRPr="00DD3A2C" w:rsidRDefault="00DD3A2C" w:rsidP="00DD3A2C">
      <w:pPr>
        <w:ind w:firstLineChars="100" w:firstLine="241"/>
        <w:jc w:val="left"/>
        <w:rPr>
          <w:b/>
          <w:szCs w:val="24"/>
        </w:rPr>
      </w:pPr>
      <w:r w:rsidRPr="00DD3A2C">
        <w:rPr>
          <w:rFonts w:hint="eastAsia"/>
          <w:b/>
          <w:szCs w:val="24"/>
        </w:rPr>
        <w:t xml:space="preserve">　　　・選挙管理委員会の投票率向上の取り組みについて</w:t>
      </w:r>
    </w:p>
    <w:p w:rsidR="00DD3A2C" w:rsidRPr="00DD3A2C" w:rsidRDefault="00DD3A2C" w:rsidP="00DD3A2C">
      <w:pPr>
        <w:ind w:firstLineChars="100" w:firstLine="241"/>
        <w:jc w:val="left"/>
        <w:rPr>
          <w:b/>
          <w:szCs w:val="24"/>
        </w:rPr>
      </w:pPr>
    </w:p>
    <w:p w:rsidR="00DD3A2C" w:rsidRPr="00DD3A2C" w:rsidRDefault="00DD3A2C" w:rsidP="00DD3A2C">
      <w:pPr>
        <w:ind w:firstLineChars="100" w:firstLine="240"/>
        <w:jc w:val="left"/>
        <w:rPr>
          <w:szCs w:val="24"/>
        </w:rPr>
      </w:pPr>
      <w:r w:rsidRPr="00DD3A2C">
        <w:rPr>
          <w:rFonts w:hint="eastAsia"/>
          <w:szCs w:val="24"/>
        </w:rPr>
        <w:t>最終日は、長野駅発７時５５分の長野電鉄長野線で長岡県中野市に行き、訪問視察を行った。公用車により竣工したての真新しい新庁舎に案内され、「選挙管理委員会の投票率向上の取り組みについて」協議を行った。</w:t>
      </w:r>
    </w:p>
    <w:p w:rsidR="00DD3A2C" w:rsidRPr="00DD3A2C" w:rsidRDefault="00DD3A2C" w:rsidP="00DD3A2C">
      <w:pPr>
        <w:ind w:firstLineChars="100" w:firstLine="240"/>
        <w:jc w:val="left"/>
        <w:rPr>
          <w:szCs w:val="24"/>
        </w:rPr>
      </w:pPr>
      <w:r w:rsidRPr="00DD3A2C">
        <w:rPr>
          <w:rFonts w:hint="eastAsia"/>
          <w:szCs w:val="24"/>
        </w:rPr>
        <w:t>中野市は県の北東部に位置し、千曲川・夜間瀬川の河岸丘陵や扇状地等にあり、きのこ類や果樹・野菜、花きの施設栽培の先進地と知られる、人口４３，９０９人の市である。</w:t>
      </w:r>
    </w:p>
    <w:p w:rsidR="00DD3A2C" w:rsidRPr="00DD3A2C" w:rsidRDefault="00DD3A2C" w:rsidP="00DD3A2C">
      <w:pPr>
        <w:ind w:firstLineChars="100" w:firstLine="240"/>
        <w:jc w:val="left"/>
        <w:rPr>
          <w:szCs w:val="24"/>
        </w:rPr>
      </w:pPr>
      <w:r w:rsidRPr="00DD3A2C">
        <w:rPr>
          <w:rFonts w:hint="eastAsia"/>
          <w:szCs w:val="24"/>
        </w:rPr>
        <w:t>中野市は、長年に渡って投票率が低迷した状態にある。平成２９年参議院選が５７．７％、平成３０年緒知事選が３７．６％と江津市よりも低い状況次ある。</w:t>
      </w:r>
    </w:p>
    <w:p w:rsidR="00DD3A2C" w:rsidRPr="00DD3A2C" w:rsidRDefault="00DD3A2C" w:rsidP="00DD3A2C">
      <w:pPr>
        <w:ind w:firstLineChars="100" w:firstLine="240"/>
        <w:jc w:val="left"/>
        <w:rPr>
          <w:szCs w:val="24"/>
        </w:rPr>
      </w:pPr>
      <w:r w:rsidRPr="00DD3A2C">
        <w:rPr>
          <w:rFonts w:hint="eastAsia"/>
          <w:szCs w:val="24"/>
        </w:rPr>
        <w:lastRenderedPageBreak/>
        <w:t>このような中だ、市選挙管理委員かでは、投票率向上策を打ち出し、色々な取り組みを展開している。</w:t>
      </w:r>
    </w:p>
    <w:p w:rsidR="00DD3A2C" w:rsidRPr="00DD3A2C" w:rsidRDefault="00DD3A2C" w:rsidP="00DD3A2C">
      <w:pPr>
        <w:ind w:firstLineChars="100" w:firstLine="240"/>
        <w:jc w:val="left"/>
        <w:rPr>
          <w:szCs w:val="24"/>
        </w:rPr>
      </w:pPr>
      <w:r w:rsidRPr="00DD3A2C">
        <w:rPr>
          <w:rFonts w:hint="eastAsia"/>
          <w:szCs w:val="24"/>
        </w:rPr>
        <w:t>具体的な取組としては、①公用車を利用した投票所への送迎策、これは、平成２４年に投票所の見直しを行た際、投票所までの距離が５．４</w:t>
      </w:r>
      <w:r w:rsidRPr="00DD3A2C">
        <w:rPr>
          <w:rFonts w:hint="eastAsia"/>
          <w:szCs w:val="24"/>
        </w:rPr>
        <w:t>km</w:t>
      </w:r>
      <w:r w:rsidRPr="00DD3A2C">
        <w:rPr>
          <w:rFonts w:hint="eastAsia"/>
          <w:szCs w:val="24"/>
        </w:rPr>
        <w:t>の地域が発生した。統廃合の説明かでは、自治会長から移動支援の強い要請が寄せられ、２地域の実施に踏み切った。移動車両は、経費面を考慮し１０人乗りワンボックスカーの公用車を使用している。</w:t>
      </w:r>
    </w:p>
    <w:p w:rsidR="00DD3A2C" w:rsidRPr="00DD3A2C" w:rsidRDefault="00DD3A2C" w:rsidP="00DD3A2C">
      <w:pPr>
        <w:ind w:firstLineChars="100" w:firstLine="240"/>
        <w:jc w:val="left"/>
        <w:rPr>
          <w:szCs w:val="24"/>
        </w:rPr>
      </w:pPr>
      <w:r w:rsidRPr="00DD3A2C">
        <w:rPr>
          <w:rFonts w:hint="eastAsia"/>
          <w:szCs w:val="24"/>
        </w:rPr>
        <w:t>②高校生による選挙啓発</w:t>
      </w:r>
      <w:r w:rsidRPr="00DD3A2C">
        <w:rPr>
          <w:rFonts w:hint="eastAsia"/>
          <w:szCs w:val="24"/>
        </w:rPr>
        <w:t>CM</w:t>
      </w:r>
      <w:r w:rsidRPr="00DD3A2C">
        <w:rPr>
          <w:rFonts w:hint="eastAsia"/>
          <w:szCs w:val="24"/>
        </w:rPr>
        <w:t>の実施。中野市は市内の高校と「地域人材育成のためのパートナーシップ協定」を締結しており、その協定に基好き、出演を希望する生徒に参加してもらっている。放映は、市内ケーブルテレビや誌公式ホームページ、フェイスブックで行っている。</w:t>
      </w:r>
    </w:p>
    <w:p w:rsidR="00DD3A2C" w:rsidRPr="00DD3A2C" w:rsidRDefault="00DD3A2C" w:rsidP="00DD3A2C">
      <w:pPr>
        <w:ind w:firstLineChars="100" w:firstLine="240"/>
        <w:jc w:val="left"/>
        <w:rPr>
          <w:szCs w:val="24"/>
        </w:rPr>
      </w:pPr>
      <w:r w:rsidRPr="00DD3A2C">
        <w:rPr>
          <w:rFonts w:hint="eastAsia"/>
          <w:szCs w:val="24"/>
        </w:rPr>
        <w:t>③高校生の投票所受付事務補助の実施。希望生徒に依頼し、期日前投票受付事務の補助を嫉視している。</w:t>
      </w:r>
    </w:p>
    <w:p w:rsidR="00DD3A2C" w:rsidRPr="00DD3A2C" w:rsidRDefault="00DD3A2C" w:rsidP="00DD3A2C">
      <w:pPr>
        <w:ind w:firstLineChars="100" w:firstLine="240"/>
        <w:jc w:val="left"/>
        <w:rPr>
          <w:szCs w:val="24"/>
        </w:rPr>
      </w:pPr>
      <w:r w:rsidRPr="00DD3A2C">
        <w:rPr>
          <w:rFonts w:hint="eastAsia"/>
          <w:szCs w:val="24"/>
        </w:rPr>
        <w:t>中野市では、選挙管理員会が中心となり地域住民を巻き込みながら、投票率向上に積極的に取り組でいた。その姿に触れ、江津市が現状では投票率が高いとは言え、江津市でも参考になる点は取りれ投票率向上に努めていかなければならいと強く感じた。</w:t>
      </w:r>
    </w:p>
    <w:p w:rsidR="00DD3A2C" w:rsidRDefault="00DD3A2C" w:rsidP="00DD3A2C">
      <w:pPr>
        <w:ind w:firstLineChars="100" w:firstLine="240"/>
        <w:jc w:val="left"/>
        <w:rPr>
          <w:szCs w:val="24"/>
        </w:rPr>
      </w:pPr>
      <w:r w:rsidRPr="00DD3A2C">
        <w:rPr>
          <w:rFonts w:hint="eastAsia"/>
          <w:szCs w:val="24"/>
        </w:rPr>
        <w:t xml:space="preserve">この度の３日間にわたる行政視察では、得るものも多く充実した視察となった。今後は、この視察で得ることのできたものを、市政に反映させていきたい。　</w:t>
      </w:r>
    </w:p>
    <w:p w:rsidR="00DD3A2C" w:rsidRPr="00DD3A2C" w:rsidRDefault="00DD3A2C" w:rsidP="00DD3A2C">
      <w:pPr>
        <w:jc w:val="center"/>
        <w:rPr>
          <w:rFonts w:ascii="游明朝" w:eastAsia="游明朝" w:hAnsi="游明朝" w:cs="Times New Roman"/>
          <w:b/>
          <w:sz w:val="28"/>
          <w:szCs w:val="28"/>
        </w:rPr>
      </w:pPr>
      <w:r>
        <w:rPr>
          <w:szCs w:val="24"/>
        </w:rPr>
        <w:br w:type="page"/>
      </w:r>
      <w:r w:rsidRPr="00DD3A2C">
        <w:rPr>
          <w:rFonts w:ascii="游明朝" w:eastAsia="游明朝" w:hAnsi="游明朝" w:cs="Times New Roman" w:hint="eastAsia"/>
          <w:b/>
          <w:sz w:val="28"/>
          <w:szCs w:val="28"/>
        </w:rPr>
        <w:lastRenderedPageBreak/>
        <w:t>総務文教委員会行政視察報告</w:t>
      </w:r>
    </w:p>
    <w:p w:rsidR="00DD3A2C" w:rsidRPr="00DD3A2C" w:rsidRDefault="00DD3A2C" w:rsidP="00DD3A2C">
      <w:pPr>
        <w:widowControl/>
        <w:spacing w:line="60" w:lineRule="auto"/>
        <w:jc w:val="right"/>
        <w:rPr>
          <w:rFonts w:ascii="HGS明朝B" w:eastAsia="HGS明朝B" w:hAnsi="游明朝" w:cs="Times New Roman"/>
          <w:b/>
          <w:szCs w:val="24"/>
        </w:rPr>
      </w:pPr>
      <w:r w:rsidRPr="00DD3A2C">
        <w:rPr>
          <w:rFonts w:ascii="HGS明朝B" w:eastAsia="HGS明朝B" w:hAnsi="游明朝" w:cs="Times New Roman" w:hint="eastAsia"/>
          <w:b/>
          <w:szCs w:val="24"/>
        </w:rPr>
        <w:t>委員　坂手洋介</w:t>
      </w:r>
    </w:p>
    <w:p w:rsidR="00DD3A2C" w:rsidRPr="00DD3A2C" w:rsidRDefault="00DD3A2C" w:rsidP="00DD3A2C">
      <w:pPr>
        <w:widowControl/>
        <w:spacing w:line="60" w:lineRule="auto"/>
        <w:jc w:val="left"/>
        <w:rPr>
          <w:rFonts w:ascii="HGS明朝B" w:eastAsia="HGS明朝B" w:hAnsi="游明朝" w:cs="Times New Roman"/>
          <w:szCs w:val="24"/>
        </w:rPr>
      </w:pPr>
      <w:r w:rsidRPr="00DD3A2C">
        <w:rPr>
          <w:rFonts w:ascii="HGS明朝B" w:eastAsia="HGS明朝B" w:hAnsi="游明朝" w:cs="Times New Roman" w:hint="eastAsia"/>
          <w:b/>
          <w:sz w:val="32"/>
          <w:szCs w:val="32"/>
          <w:bdr w:val="single" w:sz="4" w:space="0" w:color="auto"/>
        </w:rPr>
        <w:t>日程</w:t>
      </w:r>
      <w:r w:rsidRPr="00DD3A2C">
        <w:rPr>
          <w:rFonts w:ascii="HGS明朝B" w:eastAsia="HGS明朝B" w:hAnsi="游明朝" w:cs="Times New Roman" w:hint="eastAsia"/>
          <w:szCs w:val="24"/>
        </w:rPr>
        <w:t xml:space="preserve">　平成３０年１０月１６～１８日</w:t>
      </w:r>
    </w:p>
    <w:p w:rsidR="00DD3A2C" w:rsidRPr="00DD3A2C" w:rsidRDefault="00DD3A2C" w:rsidP="00DD3A2C">
      <w:pPr>
        <w:widowControl/>
        <w:spacing w:line="60" w:lineRule="auto"/>
        <w:jc w:val="left"/>
        <w:rPr>
          <w:rFonts w:ascii="HGS明朝B" w:eastAsia="HGS明朝B" w:hAnsi="游明朝" w:cs="Times New Roman"/>
          <w:b/>
          <w:sz w:val="32"/>
          <w:szCs w:val="32"/>
        </w:rPr>
      </w:pPr>
      <w:r w:rsidRPr="00DD3A2C">
        <w:rPr>
          <w:rFonts w:ascii="HGS明朝B" w:eastAsia="HGS明朝B" w:hAnsi="游明朝" w:cs="Times New Roman" w:hint="eastAsia"/>
          <w:b/>
          <w:sz w:val="32"/>
          <w:szCs w:val="32"/>
          <w:bdr w:val="single" w:sz="4" w:space="0" w:color="auto"/>
        </w:rPr>
        <w:t>視察先・視察項目</w:t>
      </w:r>
      <w:r w:rsidRPr="00DD3A2C">
        <w:rPr>
          <w:rFonts w:ascii="HGS明朝B" w:eastAsia="HGS明朝B" w:hAnsi="游明朝" w:cs="Times New Roman" w:hint="eastAsia"/>
          <w:b/>
          <w:sz w:val="32"/>
          <w:szCs w:val="32"/>
        </w:rPr>
        <w:t xml:space="preserve">　</w:t>
      </w:r>
    </w:p>
    <w:p w:rsidR="00DD3A2C" w:rsidRPr="00DD3A2C" w:rsidRDefault="00DD3A2C" w:rsidP="00DD3A2C">
      <w:pPr>
        <w:widowControl/>
        <w:numPr>
          <w:ilvl w:val="0"/>
          <w:numId w:val="23"/>
        </w:numPr>
        <w:spacing w:line="60" w:lineRule="auto"/>
        <w:jc w:val="left"/>
        <w:rPr>
          <w:rFonts w:ascii="HGS明朝B" w:eastAsia="HGS明朝B" w:hAnsi="游明朝" w:cs="Times New Roman"/>
          <w:szCs w:val="24"/>
        </w:rPr>
      </w:pPr>
      <w:r w:rsidRPr="00DD3A2C">
        <w:rPr>
          <w:rFonts w:ascii="HGS明朝B" w:eastAsia="HGS明朝B" w:hAnsi="游明朝" w:cs="Times New Roman" w:hint="eastAsia"/>
          <w:szCs w:val="24"/>
        </w:rPr>
        <w:t>山梨県韮崎市</w:t>
      </w:r>
    </w:p>
    <w:p w:rsidR="00DD3A2C" w:rsidRPr="00DD3A2C" w:rsidRDefault="00DD3A2C" w:rsidP="00DD3A2C">
      <w:pPr>
        <w:widowControl/>
        <w:spacing w:line="60" w:lineRule="auto"/>
        <w:ind w:left="960"/>
        <w:jc w:val="left"/>
        <w:rPr>
          <w:rFonts w:ascii="HGS明朝B" w:eastAsia="HGS明朝B" w:hAnsi="游明朝" w:cs="Times New Roman"/>
          <w:szCs w:val="24"/>
        </w:rPr>
      </w:pPr>
      <w:r w:rsidRPr="00DD3A2C">
        <w:rPr>
          <w:rFonts w:ascii="HGS明朝B" w:eastAsia="HGS明朝B" w:hAnsi="游明朝" w:cs="Times New Roman" w:hint="eastAsia"/>
          <w:szCs w:val="24"/>
        </w:rPr>
        <w:t>・「英語教育強化地域拠点事業」の取り組みについて</w:t>
      </w:r>
    </w:p>
    <w:p w:rsidR="00DD3A2C" w:rsidRPr="00DD3A2C" w:rsidRDefault="00DD3A2C" w:rsidP="00DD3A2C">
      <w:pPr>
        <w:widowControl/>
        <w:numPr>
          <w:ilvl w:val="0"/>
          <w:numId w:val="23"/>
        </w:numPr>
        <w:spacing w:line="60" w:lineRule="auto"/>
        <w:jc w:val="left"/>
        <w:rPr>
          <w:rFonts w:ascii="HGS明朝B" w:eastAsia="HGS明朝B" w:hAnsi="游明朝" w:cs="Times New Roman"/>
          <w:szCs w:val="24"/>
        </w:rPr>
      </w:pPr>
      <w:r w:rsidRPr="00DD3A2C">
        <w:rPr>
          <w:rFonts w:ascii="HGS明朝B" w:eastAsia="HGS明朝B" w:hAnsi="游明朝" w:cs="Times New Roman" w:hint="eastAsia"/>
          <w:szCs w:val="24"/>
        </w:rPr>
        <w:t>長野県小布施町</w:t>
      </w:r>
    </w:p>
    <w:p w:rsidR="00DD3A2C" w:rsidRPr="00DD3A2C" w:rsidRDefault="00DD3A2C" w:rsidP="00DD3A2C">
      <w:pPr>
        <w:widowControl/>
        <w:spacing w:line="60" w:lineRule="auto"/>
        <w:ind w:left="960"/>
        <w:jc w:val="left"/>
        <w:rPr>
          <w:rFonts w:ascii="HGS明朝B" w:eastAsia="HGS明朝B" w:hAnsi="游明朝" w:cs="Times New Roman"/>
          <w:szCs w:val="24"/>
        </w:rPr>
      </w:pPr>
      <w:r w:rsidRPr="00DD3A2C">
        <w:rPr>
          <w:rFonts w:ascii="HGS明朝B" w:eastAsia="HGS明朝B" w:hAnsi="游明朝" w:cs="Times New Roman" w:hint="eastAsia"/>
          <w:szCs w:val="24"/>
        </w:rPr>
        <w:t>・協働と交流のまちづくり（ソフト主体の行政サポート）について</w:t>
      </w:r>
    </w:p>
    <w:p w:rsidR="00DD3A2C" w:rsidRPr="00DD3A2C" w:rsidRDefault="00DD3A2C" w:rsidP="00DD3A2C">
      <w:pPr>
        <w:widowControl/>
        <w:numPr>
          <w:ilvl w:val="0"/>
          <w:numId w:val="23"/>
        </w:numPr>
        <w:spacing w:line="60" w:lineRule="auto"/>
        <w:jc w:val="left"/>
        <w:rPr>
          <w:rFonts w:ascii="HGS明朝B" w:eastAsia="HGS明朝B" w:hAnsi="游明朝" w:cs="Times New Roman"/>
          <w:szCs w:val="24"/>
        </w:rPr>
      </w:pPr>
      <w:r w:rsidRPr="00DD3A2C">
        <w:rPr>
          <w:rFonts w:ascii="HGS明朝B" w:eastAsia="HGS明朝B" w:hAnsi="游明朝" w:cs="Times New Roman" w:hint="eastAsia"/>
          <w:szCs w:val="24"/>
        </w:rPr>
        <w:t>長野県中野市</w:t>
      </w:r>
    </w:p>
    <w:p w:rsidR="00DD3A2C" w:rsidRPr="00DD3A2C" w:rsidRDefault="00DD3A2C" w:rsidP="00DD3A2C">
      <w:pPr>
        <w:widowControl/>
        <w:spacing w:line="60" w:lineRule="auto"/>
        <w:ind w:left="960"/>
        <w:jc w:val="left"/>
        <w:rPr>
          <w:rFonts w:ascii="HGS明朝B" w:eastAsia="HGS明朝B" w:hAnsi="游明朝" w:cs="Times New Roman"/>
          <w:szCs w:val="24"/>
        </w:rPr>
      </w:pPr>
      <w:r w:rsidRPr="00DD3A2C">
        <w:rPr>
          <w:rFonts w:ascii="HGS明朝B" w:eastAsia="HGS明朝B" w:hAnsi="游明朝" w:cs="Times New Roman" w:hint="eastAsia"/>
          <w:szCs w:val="24"/>
        </w:rPr>
        <w:t>・選挙管理委員会の投票率向上の取り組みについて</w:t>
      </w:r>
    </w:p>
    <w:p w:rsidR="00DD3A2C" w:rsidRPr="00DD3A2C" w:rsidRDefault="00DD3A2C" w:rsidP="00DD3A2C">
      <w:pPr>
        <w:widowControl/>
        <w:spacing w:line="60" w:lineRule="auto"/>
        <w:jc w:val="left"/>
        <w:rPr>
          <w:rFonts w:ascii="HGS明朝B" w:eastAsia="HGS明朝B" w:hAnsi="游明朝" w:cs="Times New Roman"/>
          <w:b/>
          <w:sz w:val="32"/>
          <w:szCs w:val="32"/>
        </w:rPr>
      </w:pPr>
      <w:r w:rsidRPr="00DD3A2C">
        <w:rPr>
          <w:rFonts w:ascii="HGS明朝B" w:eastAsia="HGS明朝B" w:hAnsi="游明朝" w:cs="Times New Roman" w:hint="eastAsia"/>
          <w:b/>
          <w:sz w:val="32"/>
          <w:szCs w:val="32"/>
          <w:bdr w:val="single" w:sz="4" w:space="0" w:color="auto"/>
        </w:rPr>
        <w:t>視察報告</w:t>
      </w:r>
    </w:p>
    <w:p w:rsidR="00DD3A2C" w:rsidRPr="00DD3A2C" w:rsidRDefault="00DD3A2C" w:rsidP="00DD3A2C">
      <w:pPr>
        <w:widowControl/>
        <w:spacing w:line="60" w:lineRule="auto"/>
        <w:jc w:val="left"/>
        <w:rPr>
          <w:rFonts w:ascii="HGS明朝B" w:eastAsia="HGS明朝B" w:hAnsi="游明朝" w:cs="Times New Roman"/>
          <w:sz w:val="28"/>
          <w:szCs w:val="28"/>
        </w:rPr>
      </w:pPr>
      <w:r>
        <w:rPr>
          <w:rFonts w:ascii="HGS明朝B" w:eastAsia="HGS明朝B" w:hAnsi="游明朝" w:cs="Times New Roman" w:hint="eastAsia"/>
          <w:sz w:val="28"/>
          <w:szCs w:val="28"/>
        </w:rPr>
        <w:t>①</w:t>
      </w:r>
      <w:r w:rsidRPr="00DD3A2C">
        <w:rPr>
          <w:rFonts w:ascii="HGS明朝B" w:eastAsia="HGS明朝B" w:hAnsi="游明朝" w:cs="Times New Roman" w:hint="eastAsia"/>
          <w:sz w:val="28"/>
          <w:szCs w:val="28"/>
        </w:rPr>
        <w:t xml:space="preserve">山梨県韮崎市　</w:t>
      </w:r>
    </w:p>
    <w:p w:rsidR="00DD3A2C" w:rsidRPr="00DD3A2C" w:rsidRDefault="00DD3A2C" w:rsidP="00DD3A2C">
      <w:pPr>
        <w:widowControl/>
        <w:spacing w:line="60" w:lineRule="auto"/>
        <w:ind w:firstLineChars="200" w:firstLine="480"/>
        <w:jc w:val="left"/>
        <w:rPr>
          <w:rFonts w:ascii="HGS明朝B" w:eastAsia="HGS明朝B" w:hAnsi="游明朝" w:cs="Times New Roman"/>
          <w:szCs w:val="24"/>
        </w:rPr>
      </w:pPr>
      <w:r w:rsidRPr="00DD3A2C">
        <w:rPr>
          <w:rFonts w:ascii="HGS明朝B" w:eastAsia="HGS明朝B" w:hAnsi="游明朝" w:cs="Times New Roman" w:hint="eastAsia"/>
          <w:szCs w:val="24"/>
        </w:rPr>
        <w:t>■概要</w:t>
      </w:r>
    </w:p>
    <w:p w:rsidR="00DD3A2C" w:rsidRPr="00DD3A2C" w:rsidRDefault="00DD3A2C" w:rsidP="00DD3A2C">
      <w:pPr>
        <w:widowControl/>
        <w:spacing w:line="60" w:lineRule="auto"/>
        <w:ind w:firstLineChars="200" w:firstLine="480"/>
        <w:jc w:val="left"/>
        <w:rPr>
          <w:rFonts w:ascii="HGS明朝B" w:eastAsia="HGS明朝B" w:hAnsi="游明朝" w:cs="Times New Roman"/>
          <w:szCs w:val="24"/>
        </w:rPr>
      </w:pPr>
      <w:r w:rsidRPr="00DD3A2C">
        <w:rPr>
          <w:rFonts w:ascii="HGS明朝B" w:eastAsia="HGS明朝B" w:hAnsi="游明朝" w:cs="Times New Roman" w:hint="eastAsia"/>
          <w:szCs w:val="24"/>
        </w:rPr>
        <w:t>人口約30000人　面積：143.69</w:t>
      </w:r>
      <w:r w:rsidRPr="00DD3A2C">
        <w:rPr>
          <w:rFonts w:ascii="Batang" w:eastAsia="Batang" w:hAnsi="Batang" w:cs="Batang" w:hint="eastAsia"/>
          <w:szCs w:val="24"/>
        </w:rPr>
        <w:t>㎢</w:t>
      </w: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r w:rsidRPr="00DD3A2C">
        <w:rPr>
          <w:rFonts w:ascii="HGS明朝B" w:eastAsia="HGS明朝B" w:hAnsi="游明朝" w:cs="Times New Roman" w:hint="eastAsia"/>
          <w:szCs w:val="24"/>
        </w:rPr>
        <w:t xml:space="preserve">　　甲州盆地の西端に位置し周囲には南アルプス、八ヶ岳、茅ヶ岳、そして富士山に囲まれた自然豊かな市です。古くから人と文化が行き交う交通の要衝、甲州街道の宿場町として栄えてきました。</w:t>
      </w:r>
    </w:p>
    <w:p w:rsidR="00DD3A2C" w:rsidRPr="00DD3A2C" w:rsidRDefault="00DD3A2C" w:rsidP="00DD3A2C">
      <w:pPr>
        <w:widowControl/>
        <w:spacing w:line="60" w:lineRule="auto"/>
        <w:jc w:val="left"/>
        <w:rPr>
          <w:rFonts w:ascii="HGS明朝B" w:eastAsia="HGS明朝B" w:hAnsi="游明朝" w:cs="Times New Roman"/>
          <w:szCs w:val="24"/>
        </w:rPr>
      </w:pPr>
      <w:r w:rsidRPr="00DD3A2C">
        <w:rPr>
          <w:rFonts w:ascii="HGS明朝B" w:eastAsia="HGS明朝B" w:hAnsi="游明朝" w:cs="Times New Roman" w:hint="eastAsia"/>
          <w:szCs w:val="24"/>
        </w:rPr>
        <w:t xml:space="preserve">　</w:t>
      </w:r>
    </w:p>
    <w:p w:rsidR="00DD3A2C" w:rsidRPr="00DD3A2C" w:rsidRDefault="00DD3A2C" w:rsidP="00DD3A2C">
      <w:pPr>
        <w:widowControl/>
        <w:spacing w:line="60" w:lineRule="auto"/>
        <w:ind w:firstLineChars="100" w:firstLine="240"/>
        <w:jc w:val="left"/>
        <w:rPr>
          <w:rFonts w:ascii="HGS明朝B" w:eastAsia="HGS明朝B" w:hAnsi="游明朝" w:cs="Times New Roman"/>
          <w:szCs w:val="24"/>
        </w:rPr>
      </w:pPr>
      <w:r w:rsidRPr="00DD3A2C">
        <w:rPr>
          <w:rFonts w:ascii="HGS明朝B" w:eastAsia="HGS明朝B" w:hAnsi="游明朝" w:cs="Times New Roman" w:hint="eastAsia"/>
          <w:szCs w:val="24"/>
        </w:rPr>
        <w:t xml:space="preserve">　■視察内容</w:t>
      </w: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r w:rsidRPr="00DD3A2C">
        <w:rPr>
          <w:rFonts w:ascii="HGS明朝B" w:eastAsia="HGS明朝B" w:hAnsi="游明朝" w:cs="Times New Roman" w:hint="eastAsia"/>
          <w:szCs w:val="24"/>
        </w:rPr>
        <w:t xml:space="preserve">　　Ｈ２７年度から外国語教育強化地域拠点事業として市内のすべての小学校で英語に取り組んでいます。</w:t>
      </w: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r w:rsidRPr="00DD3A2C">
        <w:rPr>
          <w:rFonts w:ascii="HGS明朝B" w:eastAsia="HGS明朝B" w:hAnsi="游明朝" w:cs="Times New Roman" w:hint="eastAsia"/>
          <w:szCs w:val="24"/>
        </w:rPr>
        <w:t xml:space="preserve"> </w:t>
      </w:r>
      <w:r w:rsidRPr="00DD3A2C">
        <w:rPr>
          <w:rFonts w:ascii="HGS明朝B" w:eastAsia="HGS明朝B" w:hAnsi="游明朝" w:cs="Times New Roman"/>
          <w:szCs w:val="24"/>
        </w:rPr>
        <w:t xml:space="preserve">   </w:t>
      </w:r>
      <w:r w:rsidRPr="00DD3A2C">
        <w:rPr>
          <w:rFonts w:ascii="HGS明朝B" w:eastAsia="HGS明朝B" w:hAnsi="游明朝" w:cs="Times New Roman" w:hint="eastAsia"/>
          <w:szCs w:val="24"/>
        </w:rPr>
        <w:t>この度は韮崎市立</w:t>
      </w:r>
      <w:bookmarkStart w:id="0" w:name="_Hlk528746499"/>
      <w:r w:rsidRPr="00DD3A2C">
        <w:rPr>
          <w:rFonts w:ascii="HGS明朝B" w:eastAsia="HGS明朝B" w:hAnsi="游明朝" w:cs="Times New Roman" w:hint="eastAsia"/>
          <w:szCs w:val="24"/>
        </w:rPr>
        <w:t>甘利小学校</w:t>
      </w:r>
      <w:bookmarkEnd w:id="0"/>
      <w:r w:rsidRPr="00DD3A2C">
        <w:rPr>
          <w:rFonts w:ascii="HGS明朝B" w:eastAsia="HGS明朝B" w:hAnsi="游明朝" w:cs="Times New Roman" w:hint="eastAsia"/>
          <w:szCs w:val="24"/>
        </w:rPr>
        <w:t>を視察しました。</w:t>
      </w: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r w:rsidRPr="00DD3A2C">
        <w:rPr>
          <w:rFonts w:ascii="HGS明朝B" w:eastAsia="HGS明朝B" w:hAnsi="游明朝" w:cs="Times New Roman" w:hint="eastAsia"/>
          <w:szCs w:val="24"/>
        </w:rPr>
        <w:t xml:space="preserve">　　始めに6年生の英語科の授業を参観しました、その後教育委員会、学校関係者の方たちと韮崎市の取り組み・課題、質疑応答などをしました。</w:t>
      </w: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r w:rsidRPr="00DD3A2C">
        <w:rPr>
          <w:rFonts w:ascii="HGS明朝B" w:eastAsia="HGS明朝B" w:hAnsi="游明朝" w:cs="Times New Roman" w:hint="eastAsia"/>
          <w:szCs w:val="24"/>
        </w:rPr>
        <w:t xml:space="preserve">　　韮崎市においては　小学校３・４年生では担任とALTが授業を行い、５・６年生では担任、ALTに加え英語専科の教員が授業に参加しています。文部科学省からの教材に加え独自に教材を作成し、より児童たちが英語に親しめるよう研究しています。</w:t>
      </w: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r w:rsidRPr="00DD3A2C">
        <w:rPr>
          <w:rFonts w:ascii="HGS明朝B" w:eastAsia="HGS明朝B" w:hAnsi="游明朝" w:cs="Times New Roman" w:hint="eastAsia"/>
          <w:szCs w:val="24"/>
        </w:rPr>
        <w:t xml:space="preserve">　　また、英語コーディネーターを配置し小・中学校、教育委員会が連携して子どもたちがしっかりと学べるように研修会、公開授業などをしています。</w:t>
      </w: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p>
    <w:p w:rsidR="00DD3A2C" w:rsidRPr="00DD3A2C" w:rsidRDefault="00DD3A2C" w:rsidP="00DD3A2C">
      <w:pPr>
        <w:widowControl/>
        <w:spacing w:line="60" w:lineRule="auto"/>
        <w:ind w:leftChars="200" w:left="480"/>
        <w:jc w:val="left"/>
        <w:rPr>
          <w:rFonts w:ascii="HGS明朝B" w:eastAsia="HGS明朝B" w:hAnsi="游明朝" w:cs="Times New Roman"/>
          <w:szCs w:val="24"/>
          <w:bdr w:val="single" w:sz="4" w:space="0" w:color="auto"/>
        </w:rPr>
      </w:pPr>
      <w:r w:rsidRPr="00DD3A2C">
        <w:rPr>
          <w:rFonts w:ascii="HGS明朝B" w:eastAsia="HGS明朝B" w:hAnsi="游明朝" w:cs="Times New Roman" w:hint="eastAsia"/>
          <w:szCs w:val="24"/>
        </w:rPr>
        <w:t>■所感</w:t>
      </w: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r w:rsidRPr="00DD3A2C">
        <w:rPr>
          <w:rFonts w:ascii="HGS明朝B" w:eastAsia="HGS明朝B" w:hAnsi="游明朝" w:cs="Times New Roman" w:hint="eastAsia"/>
          <w:szCs w:val="24"/>
        </w:rPr>
        <w:t xml:space="preserve">　　小学校の外国語が必修となるにあたり、なるべく早く外国語活動について取り組まなければならないと感じました。外国語専科だけに任せるのではなく、担任も英語の授業に参加するためには研修、研究をする必要があるのではないかと思います。また中学校との連携も密にして行かなければならないと感じました。</w:t>
      </w: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r w:rsidRPr="00DD3A2C">
        <w:rPr>
          <w:rFonts w:ascii="HGS明朝B" w:eastAsia="HGS明朝B" w:hAnsi="游明朝" w:cs="Times New Roman" w:hint="eastAsia"/>
          <w:szCs w:val="24"/>
        </w:rPr>
        <w:lastRenderedPageBreak/>
        <w:t xml:space="preserve">　　韮崎市は体制ができつつありますが、ここまで来るのに相当の努力をされていると感じました。視察は甘利小学校だけでしたが教室だけでなく学校の至る所に英語があふれていました。児童達も積極的に授業に参加していました。教員が情熱を持って取り組まれているからできたのではないでしょうか。ただ外国語の授業が増えるだけとして捉えるのではなく、児童たちが外国語に興味を持って楽しく授業に参加できるような体制を構築していくことが必要だと感じました。江津市においてもしっかり取り組んで欲しいです。</w:t>
      </w:r>
    </w:p>
    <w:p w:rsidR="00DD3A2C" w:rsidRPr="00DD3A2C" w:rsidRDefault="00DD3A2C" w:rsidP="00DD3A2C">
      <w:pPr>
        <w:widowControl/>
        <w:spacing w:line="60" w:lineRule="auto"/>
        <w:jc w:val="left"/>
        <w:rPr>
          <w:rFonts w:ascii="HGS明朝B" w:eastAsia="HGS明朝B" w:hAnsi="游明朝" w:cs="Times New Roman"/>
          <w:szCs w:val="24"/>
        </w:rPr>
      </w:pP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p>
    <w:p w:rsidR="00DD3A2C" w:rsidRPr="00DD3A2C" w:rsidRDefault="00DD3A2C" w:rsidP="00DD3A2C">
      <w:pPr>
        <w:widowControl/>
        <w:spacing w:line="60" w:lineRule="auto"/>
        <w:ind w:leftChars="200" w:left="480"/>
        <w:jc w:val="left"/>
        <w:rPr>
          <w:rFonts w:ascii="HGS明朝B" w:eastAsia="HGS明朝B" w:hAnsi="游明朝" w:cs="Times New Roman"/>
          <w:szCs w:val="24"/>
        </w:rPr>
      </w:pPr>
      <w:r w:rsidRPr="00DD3A2C">
        <w:rPr>
          <w:rFonts w:ascii="HGS明朝B" w:eastAsia="HGS明朝B" w:hAnsi="游明朝" w:cs="Times New Roman"/>
          <w:noProof/>
          <w:szCs w:val="24"/>
        </w:rPr>
        <w:drawing>
          <wp:inline distT="0" distB="0" distL="0" distR="0" wp14:anchorId="6121558B" wp14:editId="56DB9AB9">
            <wp:extent cx="2794000" cy="2095643"/>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47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4557" cy="2111062"/>
                    </a:xfrm>
                    <a:prstGeom prst="rect">
                      <a:avLst/>
                    </a:prstGeom>
                  </pic:spPr>
                </pic:pic>
              </a:graphicData>
            </a:graphic>
          </wp:inline>
        </w:drawing>
      </w:r>
      <w:r w:rsidRPr="00DD3A2C">
        <w:rPr>
          <w:rFonts w:ascii="HGS明朝B" w:eastAsia="HGS明朝B" w:hAnsi="游明朝" w:cs="Times New Roman" w:hint="eastAsia"/>
          <w:szCs w:val="24"/>
        </w:rPr>
        <w:t xml:space="preserve"> </w:t>
      </w:r>
      <w:r w:rsidRPr="00DD3A2C">
        <w:rPr>
          <w:rFonts w:ascii="HGS明朝B" w:eastAsia="HGS明朝B" w:hAnsi="游明朝" w:cs="Times New Roman"/>
          <w:szCs w:val="24"/>
        </w:rPr>
        <w:t xml:space="preserve"> </w:t>
      </w:r>
      <w:r w:rsidRPr="00DD3A2C">
        <w:rPr>
          <w:rFonts w:ascii="HGS明朝B" w:eastAsia="HGS明朝B" w:hAnsi="游明朝" w:cs="Times New Roman"/>
          <w:noProof/>
          <w:szCs w:val="24"/>
        </w:rPr>
        <w:drawing>
          <wp:inline distT="0" distB="0" distL="0" distR="0" wp14:anchorId="41CB9442" wp14:editId="3A0374C7">
            <wp:extent cx="2825750" cy="211945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8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1761" cy="2138966"/>
                    </a:xfrm>
                    <a:prstGeom prst="rect">
                      <a:avLst/>
                    </a:prstGeom>
                  </pic:spPr>
                </pic:pic>
              </a:graphicData>
            </a:graphic>
          </wp:inline>
        </w:drawing>
      </w: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p>
    <w:p w:rsidR="00DD3A2C" w:rsidRPr="00DD3A2C" w:rsidRDefault="00DD3A2C" w:rsidP="00DD3A2C">
      <w:pPr>
        <w:widowControl/>
        <w:spacing w:line="60" w:lineRule="auto"/>
        <w:ind w:left="560" w:hangingChars="200" w:hanging="560"/>
        <w:jc w:val="left"/>
        <w:rPr>
          <w:rFonts w:ascii="HGS明朝B" w:eastAsia="HGS明朝B" w:hAnsi="游明朝" w:cs="Times New Roman"/>
          <w:sz w:val="28"/>
          <w:szCs w:val="28"/>
        </w:rPr>
      </w:pPr>
      <w:r w:rsidRPr="00DD3A2C">
        <w:rPr>
          <w:rFonts w:ascii="HGS明朝B" w:eastAsia="HGS明朝B" w:hAnsi="游明朝" w:cs="Times New Roman" w:hint="eastAsia"/>
          <w:sz w:val="28"/>
          <w:szCs w:val="28"/>
        </w:rPr>
        <w:t>②長野県小布施町</w:t>
      </w: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r w:rsidRPr="00DD3A2C">
        <w:rPr>
          <w:rFonts w:ascii="HGS明朝B" w:eastAsia="HGS明朝B" w:hAnsi="游明朝" w:cs="Times New Roman" w:hint="eastAsia"/>
          <w:szCs w:val="24"/>
        </w:rPr>
        <w:t xml:space="preserve">　　■概要</w:t>
      </w:r>
    </w:p>
    <w:p w:rsidR="00DD3A2C" w:rsidRPr="00DD3A2C" w:rsidRDefault="00DD3A2C" w:rsidP="00DD3A2C">
      <w:pPr>
        <w:widowControl/>
        <w:spacing w:line="60" w:lineRule="auto"/>
        <w:ind w:left="480" w:hangingChars="200" w:hanging="480"/>
        <w:jc w:val="left"/>
        <w:rPr>
          <w:rFonts w:ascii="Segoe UI Symbol" w:eastAsia="HGS明朝B" w:hAnsi="Segoe UI Symbol" w:cs="Segoe UI Symbol"/>
          <w:szCs w:val="24"/>
        </w:rPr>
      </w:pPr>
      <w:r w:rsidRPr="00DD3A2C">
        <w:rPr>
          <w:rFonts w:ascii="HGS明朝B" w:eastAsia="HGS明朝B" w:hAnsi="游明朝" w:cs="Times New Roman" w:hint="eastAsia"/>
          <w:szCs w:val="24"/>
        </w:rPr>
        <w:t xml:space="preserve">　　人口約11000人　面積19.12</w:t>
      </w:r>
      <w:r w:rsidRPr="00DD3A2C">
        <w:rPr>
          <w:rFonts w:ascii="Batang" w:eastAsia="Batang" w:hAnsi="Batang" w:cs="Batang" w:hint="eastAsia"/>
          <w:szCs w:val="24"/>
        </w:rPr>
        <w:t>㎢</w:t>
      </w: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r w:rsidRPr="00DD3A2C">
        <w:rPr>
          <w:rFonts w:ascii="HGS明朝B" w:eastAsia="HGS明朝B" w:hAnsi="游明朝" w:cs="Times New Roman" w:hint="eastAsia"/>
          <w:szCs w:val="24"/>
        </w:rPr>
        <w:t xml:space="preserve">　　長野県の中で一番狭い自治体で生活面、行政面でコンパクトにまとまった町です。</w:t>
      </w: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r w:rsidRPr="00DD3A2C">
        <w:rPr>
          <w:rFonts w:ascii="HGS明朝B" w:eastAsia="HGS明朝B" w:hAnsi="游明朝" w:cs="Times New Roman" w:hint="eastAsia"/>
          <w:szCs w:val="24"/>
        </w:rPr>
        <w:t xml:space="preserve">　　葛飾北斎や小林一茶など多くの文人墨客を招き、文化面で大きく特徴のある町です。</w:t>
      </w: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r w:rsidRPr="00DD3A2C">
        <w:rPr>
          <w:rFonts w:ascii="HGS明朝B" w:eastAsia="HGS明朝B" w:hAnsi="游明朝" w:cs="Times New Roman" w:hint="eastAsia"/>
          <w:szCs w:val="24"/>
        </w:rPr>
        <w:t xml:space="preserve">　　果樹栽培を主体とした農業で成り立っている町で栗菓子や栗おこわが全国的にも有名です。</w:t>
      </w: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r w:rsidRPr="00DD3A2C">
        <w:rPr>
          <w:rFonts w:ascii="HGS明朝B" w:eastAsia="HGS明朝B" w:hAnsi="游明朝" w:cs="Times New Roman" w:hint="eastAsia"/>
          <w:szCs w:val="24"/>
        </w:rPr>
        <w:t xml:space="preserve">　　■視察内容</w:t>
      </w:r>
    </w:p>
    <w:p w:rsidR="00DD3A2C" w:rsidRPr="00DD3A2C" w:rsidRDefault="00DD3A2C" w:rsidP="00DD3A2C">
      <w:pPr>
        <w:widowControl/>
        <w:spacing w:line="60" w:lineRule="auto"/>
        <w:ind w:left="480" w:hangingChars="200" w:hanging="480"/>
        <w:jc w:val="left"/>
        <w:rPr>
          <w:rFonts w:ascii="HGS明朝B" w:eastAsia="HGS明朝B" w:hAnsi="游明朝" w:cs="Times New Roman"/>
          <w:szCs w:val="24"/>
        </w:rPr>
      </w:pPr>
      <w:r w:rsidRPr="00DD3A2C">
        <w:rPr>
          <w:rFonts w:ascii="HGS明朝B" w:eastAsia="HGS明朝B" w:hAnsi="游明朝" w:cs="Times New Roman" w:hint="eastAsia"/>
          <w:szCs w:val="24"/>
        </w:rPr>
        <w:t xml:space="preserve">　　町役場にて小布施町の概要、事業などを聞きました。</w:t>
      </w:r>
    </w:p>
    <w:p w:rsidR="00DD3A2C" w:rsidRPr="00DD3A2C" w:rsidRDefault="00DD3A2C" w:rsidP="00DD3A2C">
      <w:pPr>
        <w:widowControl/>
        <w:spacing w:line="60" w:lineRule="auto"/>
        <w:ind w:leftChars="200" w:left="480"/>
        <w:jc w:val="left"/>
        <w:rPr>
          <w:rFonts w:ascii="HGS明朝B" w:eastAsia="HGS明朝B" w:hAnsi="游明朝" w:cs="Times New Roman"/>
          <w:szCs w:val="24"/>
        </w:rPr>
      </w:pPr>
      <w:r w:rsidRPr="00DD3A2C">
        <w:rPr>
          <w:rFonts w:ascii="HGS明朝B" w:eastAsia="HGS明朝B" w:hAnsi="游明朝" w:cs="Times New Roman" w:hint="eastAsia"/>
          <w:szCs w:val="24"/>
        </w:rPr>
        <w:t>H16年町民の総意により他市町村と合併せず自立を決定しました。そして「協働と交流のまちづくり」をスローガンにまちづくりを展開しています。町民・大学研究機関・地場企業・町外企業の4つの協働を基軸に活動されています。町民との協働にお</w:t>
      </w:r>
      <w:r w:rsidRPr="00DD3A2C">
        <w:rPr>
          <w:rFonts w:ascii="HGS明朝B" w:eastAsia="HGS明朝B" w:hAnsi="游明朝" w:cs="Times New Roman" w:hint="eastAsia"/>
          <w:szCs w:val="24"/>
        </w:rPr>
        <w:lastRenderedPageBreak/>
        <w:t>いて小布施まちづくり委員会を立ち上げ町民が環境、安全、福祉など色々なテーマを挙げ調査、研究、意見収集および実践をしています。町民が主体となりそこに町役場の職員が入り活動していました。図書館建設において町民の意見を設計段階から多く取り入れ親しみやすい図書館を目指しています。</w:t>
      </w:r>
    </w:p>
    <w:p w:rsidR="00DD3A2C" w:rsidRPr="00DD3A2C" w:rsidRDefault="00DD3A2C" w:rsidP="00DD3A2C">
      <w:pPr>
        <w:widowControl/>
        <w:spacing w:line="60" w:lineRule="auto"/>
        <w:ind w:leftChars="200" w:left="480"/>
        <w:jc w:val="left"/>
        <w:rPr>
          <w:rFonts w:ascii="HGS明朝B" w:eastAsia="HGS明朝B" w:hAnsi="游明朝" w:cs="Times New Roman"/>
          <w:szCs w:val="24"/>
        </w:rPr>
      </w:pPr>
      <w:r w:rsidRPr="00DD3A2C">
        <w:rPr>
          <w:rFonts w:ascii="HGS明朝B" w:eastAsia="HGS明朝B" w:hAnsi="游明朝" w:cs="Times New Roman" w:hint="eastAsia"/>
          <w:szCs w:val="24"/>
        </w:rPr>
        <w:t>実際に町立図書館「まちとしょテラソ」の視察をしました。多くのテーブルや子ども向けスペースがありアットホームな感じがする図書館でした、小中学校が休みだということもありかなり多くの子どもたちが来館していました。友達と会話を楽しんだり、寝転がって本を読んでいる子どももいました。日常的に集いの場として使われているようでした。</w:t>
      </w:r>
    </w:p>
    <w:p w:rsidR="00DD3A2C" w:rsidRPr="00DD3A2C" w:rsidRDefault="00DD3A2C" w:rsidP="00DD3A2C">
      <w:pPr>
        <w:widowControl/>
        <w:spacing w:line="60" w:lineRule="auto"/>
        <w:ind w:leftChars="200" w:left="480"/>
        <w:jc w:val="left"/>
        <w:rPr>
          <w:rFonts w:ascii="HGS明朝B" w:eastAsia="HGS明朝B" w:hAnsi="游明朝" w:cs="Times New Roman"/>
          <w:szCs w:val="24"/>
        </w:rPr>
      </w:pPr>
    </w:p>
    <w:p w:rsidR="00DD3A2C" w:rsidRPr="00DD3A2C" w:rsidRDefault="00DD3A2C" w:rsidP="00DD3A2C">
      <w:pPr>
        <w:widowControl/>
        <w:spacing w:line="60" w:lineRule="auto"/>
        <w:ind w:leftChars="200" w:left="480"/>
        <w:jc w:val="left"/>
        <w:rPr>
          <w:rFonts w:ascii="HGS明朝B" w:eastAsia="HGS明朝B" w:hAnsi="游明朝" w:cs="Times New Roman"/>
          <w:szCs w:val="24"/>
        </w:rPr>
      </w:pPr>
      <w:r w:rsidRPr="00DD3A2C">
        <w:rPr>
          <w:rFonts w:ascii="HGS明朝B" w:eastAsia="HGS明朝B" w:hAnsi="游明朝" w:cs="Times New Roman" w:hint="eastAsia"/>
          <w:szCs w:val="24"/>
        </w:rPr>
        <w:t>■所感</w:t>
      </w:r>
    </w:p>
    <w:p w:rsidR="00DD3A2C" w:rsidRPr="00DD3A2C" w:rsidRDefault="00DD3A2C" w:rsidP="00DD3A2C">
      <w:pPr>
        <w:widowControl/>
        <w:spacing w:line="60" w:lineRule="auto"/>
        <w:ind w:leftChars="200" w:left="480"/>
        <w:jc w:val="left"/>
        <w:rPr>
          <w:rFonts w:ascii="HGS明朝B" w:eastAsia="HGS明朝B" w:hAnsi="游明朝" w:cs="Times New Roman"/>
          <w:szCs w:val="24"/>
        </w:rPr>
      </w:pPr>
      <w:r w:rsidRPr="00DD3A2C">
        <w:rPr>
          <w:rFonts w:ascii="HGS明朝B" w:eastAsia="HGS明朝B" w:hAnsi="游明朝" w:cs="Times New Roman" w:hint="eastAsia"/>
          <w:szCs w:val="24"/>
        </w:rPr>
        <w:t>学校、役場など町の施設が近くにまとまっているので利用しやすそうな印象を受けました。また、町民の意思で合併せず自立を選んだ経緯もあり、町民が町づくりに積極的に参加しているように感じました。観光が盛んなこともあるためか、開放的な雰囲気を感じました。図書館や子育て支援センターの利用は町外からの人が半数近くあります。また、若者を呼び込むためにスラックライン、スキー・スノボージャンプ、ボルダリングなどの新しいスポーツなどのイベントも行っています。町外からの人を呼び込み、町の活性化を図っていました。</w:t>
      </w:r>
    </w:p>
    <w:p w:rsidR="00DD3A2C" w:rsidRPr="00DD3A2C" w:rsidRDefault="00DD3A2C" w:rsidP="00DD3A2C">
      <w:pPr>
        <w:widowControl/>
        <w:spacing w:line="60" w:lineRule="auto"/>
        <w:ind w:leftChars="200" w:left="480"/>
        <w:jc w:val="left"/>
        <w:rPr>
          <w:rFonts w:ascii="HGS明朝B" w:eastAsia="HGS明朝B" w:hAnsi="游明朝" w:cs="Times New Roman"/>
          <w:szCs w:val="24"/>
        </w:rPr>
      </w:pPr>
      <w:r w:rsidRPr="00DD3A2C">
        <w:rPr>
          <w:rFonts w:ascii="HGS明朝B" w:eastAsia="HGS明朝B" w:hAnsi="游明朝" w:cs="Times New Roman" w:hint="eastAsia"/>
          <w:szCs w:val="24"/>
        </w:rPr>
        <w:t>この町も人口減少傾向にありますが、若者が安心して暮らせるように教育・子育てに関しても環境整備や補助制度の充実を目指していました。</w:t>
      </w:r>
    </w:p>
    <w:p w:rsidR="00DD3A2C" w:rsidRPr="00DD3A2C" w:rsidRDefault="00DD3A2C" w:rsidP="00DD3A2C">
      <w:pPr>
        <w:widowControl/>
        <w:spacing w:line="60" w:lineRule="auto"/>
        <w:ind w:leftChars="200" w:left="480"/>
        <w:jc w:val="left"/>
        <w:rPr>
          <w:rFonts w:ascii="HGS明朝B" w:eastAsia="HGS明朝B" w:hAnsi="游明朝" w:cs="Times New Roman"/>
          <w:szCs w:val="24"/>
        </w:rPr>
      </w:pPr>
      <w:r w:rsidRPr="00DD3A2C">
        <w:rPr>
          <w:rFonts w:ascii="HGS明朝B" w:eastAsia="HGS明朝B" w:hAnsi="游明朝" w:cs="Times New Roman" w:hint="eastAsia"/>
          <w:szCs w:val="24"/>
        </w:rPr>
        <w:t>江津市よりも規模が小さい町ですが、小さくとも特徴ある町を目指した施策は江津も取り入れると良いと思うものがありました。</w:t>
      </w:r>
    </w:p>
    <w:p w:rsidR="00DD3A2C" w:rsidRPr="00DD3A2C" w:rsidRDefault="00DD3A2C" w:rsidP="00DD3A2C">
      <w:pPr>
        <w:widowControl/>
        <w:spacing w:line="60" w:lineRule="auto"/>
        <w:ind w:leftChars="200" w:left="480"/>
        <w:jc w:val="left"/>
        <w:rPr>
          <w:rFonts w:ascii="HGS明朝B" w:eastAsia="HGS明朝B" w:hAnsi="游明朝" w:cs="Times New Roman"/>
          <w:szCs w:val="24"/>
        </w:rPr>
      </w:pPr>
    </w:p>
    <w:p w:rsidR="00DD3A2C" w:rsidRPr="00DD3A2C" w:rsidRDefault="00DD3A2C" w:rsidP="00DD3A2C">
      <w:pPr>
        <w:widowControl/>
        <w:spacing w:line="60" w:lineRule="auto"/>
        <w:ind w:leftChars="200" w:left="480"/>
        <w:jc w:val="left"/>
        <w:rPr>
          <w:rFonts w:ascii="HGS明朝B" w:eastAsia="HGS明朝B" w:hAnsi="游明朝" w:cs="Times New Roman"/>
          <w:szCs w:val="24"/>
        </w:rPr>
      </w:pPr>
    </w:p>
    <w:p w:rsidR="00DD3A2C" w:rsidRPr="00DD3A2C" w:rsidRDefault="00DD3A2C" w:rsidP="00DD3A2C">
      <w:pPr>
        <w:widowControl/>
        <w:spacing w:line="60" w:lineRule="auto"/>
        <w:ind w:leftChars="200" w:left="480" w:firstLineChars="200" w:firstLine="480"/>
        <w:jc w:val="left"/>
        <w:rPr>
          <w:rFonts w:ascii="HGS明朝B" w:eastAsia="HGS明朝B" w:hAnsi="游明朝" w:cs="Times New Roman"/>
          <w:szCs w:val="24"/>
        </w:rPr>
      </w:pPr>
      <w:r w:rsidRPr="00DD3A2C">
        <w:rPr>
          <w:rFonts w:ascii="HGS明朝B" w:eastAsia="HGS明朝B" w:hAnsi="游明朝" w:cs="Times New Roman" w:hint="eastAsia"/>
          <w:noProof/>
          <w:szCs w:val="24"/>
        </w:rPr>
        <w:drawing>
          <wp:inline distT="0" distB="0" distL="0" distR="0" wp14:anchorId="31A3D71A" wp14:editId="757FCDFE">
            <wp:extent cx="2451100" cy="1838449"/>
            <wp:effectExtent l="0" t="0" r="635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48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1096" cy="1860948"/>
                    </a:xfrm>
                    <a:prstGeom prst="rect">
                      <a:avLst/>
                    </a:prstGeom>
                  </pic:spPr>
                </pic:pic>
              </a:graphicData>
            </a:graphic>
          </wp:inline>
        </w:drawing>
      </w:r>
      <w:r w:rsidRPr="00DD3A2C">
        <w:rPr>
          <w:rFonts w:ascii="HGS明朝B" w:eastAsia="HGS明朝B" w:hAnsi="游明朝" w:cs="Times New Roman" w:hint="eastAsia"/>
          <w:szCs w:val="24"/>
        </w:rPr>
        <w:t xml:space="preserve">　　</w:t>
      </w:r>
      <w:r w:rsidRPr="00DD3A2C">
        <w:rPr>
          <w:rFonts w:ascii="HGS明朝B" w:eastAsia="HGS明朝B" w:hAnsi="游明朝" w:cs="Times New Roman" w:hint="eastAsia"/>
          <w:noProof/>
          <w:szCs w:val="24"/>
        </w:rPr>
        <w:drawing>
          <wp:inline distT="0" distB="0" distL="0" distR="0" wp14:anchorId="430E8967" wp14:editId="1FB9FF46">
            <wp:extent cx="2481408" cy="1861185"/>
            <wp:effectExtent l="0" t="0" r="0" b="57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49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5005" cy="1863883"/>
                    </a:xfrm>
                    <a:prstGeom prst="rect">
                      <a:avLst/>
                    </a:prstGeom>
                  </pic:spPr>
                </pic:pic>
              </a:graphicData>
            </a:graphic>
          </wp:inline>
        </w:drawing>
      </w:r>
    </w:p>
    <w:p w:rsidR="00DD3A2C" w:rsidRDefault="00DD3A2C" w:rsidP="00DD3A2C">
      <w:pPr>
        <w:widowControl/>
        <w:spacing w:line="60" w:lineRule="auto"/>
        <w:jc w:val="left"/>
        <w:rPr>
          <w:rFonts w:ascii="HGS明朝B" w:eastAsia="HGS明朝B" w:hAnsi="游明朝" w:cs="Times New Roman"/>
          <w:sz w:val="28"/>
          <w:szCs w:val="28"/>
        </w:rPr>
      </w:pPr>
    </w:p>
    <w:p w:rsidR="00DD3A2C" w:rsidRDefault="00DD3A2C" w:rsidP="00DD3A2C">
      <w:pPr>
        <w:widowControl/>
        <w:spacing w:line="60" w:lineRule="auto"/>
        <w:jc w:val="left"/>
        <w:rPr>
          <w:rFonts w:ascii="HGS明朝B" w:eastAsia="HGS明朝B" w:hAnsi="游明朝" w:cs="Times New Roman"/>
          <w:sz w:val="28"/>
          <w:szCs w:val="28"/>
        </w:rPr>
      </w:pPr>
    </w:p>
    <w:p w:rsidR="00DD3A2C" w:rsidRDefault="00DD3A2C" w:rsidP="00DD3A2C">
      <w:pPr>
        <w:widowControl/>
        <w:spacing w:line="60" w:lineRule="auto"/>
        <w:jc w:val="left"/>
        <w:rPr>
          <w:rFonts w:ascii="HGS明朝B" w:eastAsia="HGS明朝B" w:hAnsi="游明朝" w:cs="Times New Roman"/>
          <w:sz w:val="28"/>
          <w:szCs w:val="28"/>
        </w:rPr>
      </w:pPr>
    </w:p>
    <w:p w:rsidR="00DD3A2C" w:rsidRDefault="00DD3A2C" w:rsidP="00DD3A2C">
      <w:pPr>
        <w:widowControl/>
        <w:spacing w:line="60" w:lineRule="auto"/>
        <w:jc w:val="left"/>
        <w:rPr>
          <w:rFonts w:ascii="HGS明朝B" w:eastAsia="HGS明朝B" w:hAnsi="游明朝" w:cs="Times New Roman"/>
          <w:sz w:val="28"/>
          <w:szCs w:val="28"/>
        </w:rPr>
      </w:pPr>
    </w:p>
    <w:p w:rsidR="00DD3A2C" w:rsidRDefault="00DD3A2C" w:rsidP="00DD3A2C">
      <w:pPr>
        <w:widowControl/>
        <w:spacing w:line="60" w:lineRule="auto"/>
        <w:jc w:val="left"/>
        <w:rPr>
          <w:rFonts w:ascii="HGS明朝B" w:eastAsia="HGS明朝B" w:hAnsi="游明朝" w:cs="Times New Roman"/>
          <w:sz w:val="28"/>
          <w:szCs w:val="28"/>
        </w:rPr>
      </w:pPr>
    </w:p>
    <w:p w:rsidR="00DD3A2C" w:rsidRPr="00DD3A2C" w:rsidRDefault="00DD3A2C" w:rsidP="00DD3A2C">
      <w:pPr>
        <w:widowControl/>
        <w:spacing w:line="60" w:lineRule="auto"/>
        <w:jc w:val="left"/>
        <w:rPr>
          <w:rFonts w:ascii="HGS明朝B" w:eastAsia="HGS明朝B" w:hAnsi="游明朝" w:cs="Times New Roman"/>
          <w:sz w:val="28"/>
          <w:szCs w:val="28"/>
        </w:rPr>
      </w:pPr>
      <w:r>
        <w:rPr>
          <w:rFonts w:ascii="HGS明朝B" w:eastAsia="HGS明朝B" w:hAnsi="游明朝" w:cs="Times New Roman" w:hint="eastAsia"/>
          <w:sz w:val="28"/>
          <w:szCs w:val="28"/>
        </w:rPr>
        <w:lastRenderedPageBreak/>
        <w:t>③</w:t>
      </w:r>
      <w:r w:rsidRPr="00DD3A2C">
        <w:rPr>
          <w:rFonts w:ascii="HGS明朝B" w:eastAsia="HGS明朝B" w:hAnsi="游明朝" w:cs="Times New Roman" w:hint="eastAsia"/>
          <w:sz w:val="28"/>
          <w:szCs w:val="28"/>
        </w:rPr>
        <w:t>長野県中野市</w:t>
      </w:r>
    </w:p>
    <w:p w:rsidR="00DD3A2C" w:rsidRPr="00DD3A2C" w:rsidRDefault="00DD3A2C" w:rsidP="00DD3A2C">
      <w:pPr>
        <w:widowControl/>
        <w:spacing w:line="60" w:lineRule="auto"/>
        <w:ind w:left="360"/>
        <w:jc w:val="left"/>
        <w:rPr>
          <w:rFonts w:ascii="HGS明朝B" w:eastAsia="HGS明朝B" w:hAnsi="游明朝" w:cs="Times New Roman"/>
          <w:szCs w:val="24"/>
        </w:rPr>
      </w:pPr>
      <w:r w:rsidRPr="00DD3A2C">
        <w:rPr>
          <w:rFonts w:ascii="HGS明朝B" w:eastAsia="HGS明朝B" w:hAnsi="游明朝" w:cs="Times New Roman" w:hint="eastAsia"/>
          <w:szCs w:val="24"/>
        </w:rPr>
        <w:t>■概要</w:t>
      </w:r>
    </w:p>
    <w:p w:rsidR="00DD3A2C" w:rsidRPr="00DD3A2C" w:rsidRDefault="00DD3A2C" w:rsidP="00DD3A2C">
      <w:pPr>
        <w:widowControl/>
        <w:spacing w:line="60" w:lineRule="auto"/>
        <w:ind w:left="360"/>
        <w:jc w:val="left"/>
        <w:rPr>
          <w:rFonts w:ascii="Segoe UI Symbol" w:eastAsia="HGS明朝B" w:hAnsi="Segoe UI Symbol" w:cs="Segoe UI Symbol"/>
          <w:szCs w:val="24"/>
        </w:rPr>
      </w:pPr>
      <w:r w:rsidRPr="00DD3A2C">
        <w:rPr>
          <w:rFonts w:ascii="HGS明朝B" w:eastAsia="HGS明朝B" w:hAnsi="游明朝" w:cs="Times New Roman" w:hint="eastAsia"/>
          <w:szCs w:val="24"/>
        </w:rPr>
        <w:t>人口約43000人　面積112.18</w:t>
      </w:r>
      <w:r w:rsidRPr="00DD3A2C">
        <w:rPr>
          <w:rFonts w:ascii="Batang" w:eastAsia="Batang" w:hAnsi="Batang" w:cs="Batang" w:hint="eastAsia"/>
          <w:szCs w:val="24"/>
        </w:rPr>
        <w:t>㎢</w:t>
      </w:r>
    </w:p>
    <w:p w:rsidR="00DD3A2C" w:rsidRPr="00DD3A2C" w:rsidRDefault="00DD3A2C" w:rsidP="00DD3A2C">
      <w:pPr>
        <w:widowControl/>
        <w:spacing w:line="60" w:lineRule="auto"/>
        <w:ind w:left="360"/>
        <w:jc w:val="left"/>
        <w:rPr>
          <w:rFonts w:ascii="HGS明朝B" w:eastAsia="HGS明朝B" w:hAnsi="游明朝" w:cs="Times New Roman"/>
          <w:szCs w:val="24"/>
        </w:rPr>
      </w:pPr>
      <w:r w:rsidRPr="00DD3A2C">
        <w:rPr>
          <w:rFonts w:ascii="HGS明朝B" w:eastAsia="HGS明朝B" w:hAnsi="游明朝" w:cs="Times New Roman" w:hint="eastAsia"/>
          <w:szCs w:val="24"/>
        </w:rPr>
        <w:t>長野県の北東部に位置し、長野市からは電車で約30分です。農業が盛んでリンゴ・ブドウ・エノキダケなどがあります。工業は食品製造業などの地場産業や電子、精密、プラスチック加工を行う企業が多い特徴があります。</w:t>
      </w:r>
    </w:p>
    <w:p w:rsidR="00DD3A2C" w:rsidRPr="00DD3A2C" w:rsidRDefault="00DD3A2C" w:rsidP="00DD3A2C">
      <w:pPr>
        <w:widowControl/>
        <w:spacing w:line="60" w:lineRule="auto"/>
        <w:ind w:left="360"/>
        <w:jc w:val="left"/>
        <w:rPr>
          <w:rFonts w:ascii="HGS明朝B" w:eastAsia="HGS明朝B" w:hAnsi="游明朝" w:cs="Times New Roman"/>
          <w:szCs w:val="24"/>
        </w:rPr>
      </w:pPr>
    </w:p>
    <w:p w:rsidR="00DD3A2C" w:rsidRPr="00DD3A2C" w:rsidRDefault="00DD3A2C" w:rsidP="00DD3A2C">
      <w:pPr>
        <w:widowControl/>
        <w:spacing w:line="60" w:lineRule="auto"/>
        <w:ind w:left="360"/>
        <w:jc w:val="left"/>
        <w:rPr>
          <w:rFonts w:ascii="HGS明朝B" w:eastAsia="HGS明朝B" w:hAnsi="游明朝" w:cs="Times New Roman"/>
          <w:szCs w:val="24"/>
        </w:rPr>
      </w:pPr>
      <w:r w:rsidRPr="00DD3A2C">
        <w:rPr>
          <w:rFonts w:ascii="HGS明朝B" w:eastAsia="HGS明朝B" w:hAnsi="游明朝" w:cs="Times New Roman" w:hint="eastAsia"/>
          <w:szCs w:val="24"/>
        </w:rPr>
        <w:t>■視察内容</w:t>
      </w:r>
    </w:p>
    <w:p w:rsidR="00DD3A2C" w:rsidRPr="00DD3A2C" w:rsidRDefault="00DD3A2C" w:rsidP="00DD3A2C">
      <w:pPr>
        <w:widowControl/>
        <w:spacing w:line="60" w:lineRule="auto"/>
        <w:ind w:left="360"/>
        <w:jc w:val="left"/>
        <w:rPr>
          <w:rFonts w:ascii="HGS明朝B" w:eastAsia="HGS明朝B" w:hAnsi="游明朝" w:cs="Times New Roman"/>
          <w:szCs w:val="24"/>
        </w:rPr>
      </w:pPr>
      <w:r w:rsidRPr="00DD3A2C">
        <w:rPr>
          <w:rFonts w:ascii="HGS明朝B" w:eastAsia="HGS明朝B" w:hAnsi="游明朝" w:cs="Times New Roman" w:hint="eastAsia"/>
          <w:szCs w:val="24"/>
        </w:rPr>
        <w:t>市庁舎において投票率向上の取り組みについて聞きました。投票所の統廃合に伴い投票所までの距離が５㎞以上になった地域では、公用車を用いて投票所までの送迎による移動支援の実施をしています。また、中山間地域において投票所まで３㎞以上ある５地区を抽出し出張期日前投票所を各投票所１時間ずつ開設しています。さらに大型商業施設店舗内に期日前投票所を設置するなど投票率向上に向けて取り組まれていました。</w:t>
      </w:r>
    </w:p>
    <w:p w:rsidR="00DD3A2C" w:rsidRPr="00DD3A2C" w:rsidRDefault="00DD3A2C" w:rsidP="00DD3A2C">
      <w:pPr>
        <w:widowControl/>
        <w:spacing w:line="60" w:lineRule="auto"/>
        <w:ind w:left="360"/>
        <w:jc w:val="left"/>
        <w:rPr>
          <w:rFonts w:ascii="HGS明朝B" w:eastAsia="HGS明朝B" w:hAnsi="游明朝" w:cs="Times New Roman"/>
          <w:szCs w:val="24"/>
        </w:rPr>
      </w:pPr>
      <w:r w:rsidRPr="00DD3A2C">
        <w:rPr>
          <w:rFonts w:ascii="HGS明朝B" w:eastAsia="HGS明朝B" w:hAnsi="游明朝" w:cs="Times New Roman" w:hint="eastAsia"/>
          <w:szCs w:val="24"/>
        </w:rPr>
        <w:t>選挙啓発活動においては若年層が注目するようにと市内の高校と協力し生徒に参加してもらいCMを制作し市内ケーブルテレビ、フェイスブックなどで配信していました。</w:t>
      </w:r>
    </w:p>
    <w:p w:rsidR="00DD3A2C" w:rsidRPr="00DD3A2C" w:rsidRDefault="00DD3A2C" w:rsidP="00DD3A2C">
      <w:pPr>
        <w:widowControl/>
        <w:spacing w:line="60" w:lineRule="auto"/>
        <w:ind w:left="360"/>
        <w:jc w:val="left"/>
        <w:rPr>
          <w:rFonts w:ascii="HGS明朝B" w:eastAsia="HGS明朝B" w:hAnsi="游明朝" w:cs="Times New Roman"/>
          <w:szCs w:val="24"/>
        </w:rPr>
      </w:pPr>
      <w:r w:rsidRPr="00DD3A2C">
        <w:rPr>
          <w:rFonts w:ascii="HGS明朝B" w:eastAsia="HGS明朝B" w:hAnsi="游明朝" w:cs="Times New Roman" w:hint="eastAsia"/>
          <w:szCs w:val="24"/>
        </w:rPr>
        <w:t>そして、今年から利用されている新庁舎を視察しました。市民の皆さんが利用できる多目的ホールの設置、環境に配慮して太陽発電設備や自然換気システムの導入、そして地元産のカラマツを利用していました。また動線を工夫し休日でも市民の皆さんが庁舎に訪れて活動できるようになっていました。</w:t>
      </w:r>
    </w:p>
    <w:p w:rsidR="00DD3A2C" w:rsidRPr="00DD3A2C" w:rsidRDefault="00DD3A2C" w:rsidP="00DD3A2C">
      <w:pPr>
        <w:widowControl/>
        <w:spacing w:line="60" w:lineRule="auto"/>
        <w:ind w:left="360"/>
        <w:jc w:val="left"/>
        <w:rPr>
          <w:rFonts w:ascii="HGS明朝B" w:eastAsia="HGS明朝B" w:hAnsi="游明朝" w:cs="Times New Roman"/>
          <w:szCs w:val="24"/>
        </w:rPr>
      </w:pPr>
    </w:p>
    <w:p w:rsidR="00DD3A2C" w:rsidRPr="00DD3A2C" w:rsidRDefault="00DD3A2C" w:rsidP="00DD3A2C">
      <w:pPr>
        <w:widowControl/>
        <w:spacing w:line="60" w:lineRule="auto"/>
        <w:ind w:left="360"/>
        <w:jc w:val="left"/>
        <w:rPr>
          <w:rFonts w:ascii="HGS明朝B" w:eastAsia="HGS明朝B" w:hAnsi="游明朝" w:cs="Times New Roman"/>
          <w:szCs w:val="24"/>
        </w:rPr>
      </w:pPr>
      <w:r w:rsidRPr="00DD3A2C">
        <w:rPr>
          <w:rFonts w:ascii="HGS明朝B" w:eastAsia="HGS明朝B" w:hAnsi="游明朝" w:cs="Times New Roman" w:hint="eastAsia"/>
          <w:szCs w:val="24"/>
        </w:rPr>
        <w:t>■所感</w:t>
      </w:r>
    </w:p>
    <w:p w:rsidR="00DD3A2C" w:rsidRPr="00DD3A2C" w:rsidRDefault="00DD3A2C" w:rsidP="00DD3A2C">
      <w:pPr>
        <w:widowControl/>
        <w:spacing w:line="60" w:lineRule="auto"/>
        <w:ind w:left="360"/>
        <w:jc w:val="left"/>
        <w:rPr>
          <w:rFonts w:ascii="HGS明朝B" w:eastAsia="HGS明朝B" w:hAnsi="游明朝" w:cs="Times New Roman"/>
          <w:szCs w:val="24"/>
        </w:rPr>
      </w:pPr>
      <w:r w:rsidRPr="00DD3A2C">
        <w:rPr>
          <w:rFonts w:ascii="HGS明朝B" w:eastAsia="HGS明朝B" w:hAnsi="游明朝" w:cs="Times New Roman" w:hint="eastAsia"/>
          <w:szCs w:val="24"/>
        </w:rPr>
        <w:t>中山間地域において投票所まで遠い交通弱者対策として公用車を用いる取り組みについて江津市でも検討してみてはどうかと思います。期日前投票所について前回の選挙において混雑や利便性を考えて商業施設など数カ所に設置できれば投票率の向上になると考えます。しかし投票設備の設置や二重投票の防止対策など検討課題もあります。また、若年層に向けての啓発活動として高校生たちと協力してCM制作をする取り組みは取り入れると良いと思います。投票率向上に向けて江津市においてもまだできることが多くあるのでしっかりと取り組んで欲しいです。</w:t>
      </w:r>
    </w:p>
    <w:p w:rsidR="00DD3A2C" w:rsidRPr="00DD3A2C" w:rsidRDefault="00DD3A2C" w:rsidP="00DD3A2C">
      <w:pPr>
        <w:widowControl/>
        <w:spacing w:line="60" w:lineRule="auto"/>
        <w:ind w:left="360"/>
        <w:jc w:val="left"/>
        <w:rPr>
          <w:rFonts w:ascii="HGS明朝B" w:eastAsia="HGS明朝B" w:hAnsi="游明朝" w:cs="Times New Roman"/>
          <w:szCs w:val="24"/>
        </w:rPr>
      </w:pPr>
      <w:r w:rsidRPr="00DD3A2C">
        <w:rPr>
          <w:rFonts w:ascii="HGS明朝B" w:eastAsia="HGS明朝B" w:hAnsi="游明朝" w:cs="Times New Roman" w:hint="eastAsia"/>
          <w:szCs w:val="24"/>
        </w:rPr>
        <w:t>新庁舎の視察に関して市民に開かれた庁舎を目指していると感じました。市民の皆さんが気軽に立ち寄れる空間になるよう色々と工夫されていました、江津市の新庁舎建設においても市民の皆さんの意見や利便性を重視した造りになれば良いと感じました。</w:t>
      </w:r>
    </w:p>
    <w:p w:rsidR="00A7269E" w:rsidRDefault="00DD3A2C" w:rsidP="00DD3A2C">
      <w:pPr>
        <w:widowControl/>
        <w:spacing w:line="60" w:lineRule="auto"/>
        <w:ind w:left="360" w:firstLineChars="200" w:firstLine="480"/>
        <w:jc w:val="left"/>
        <w:rPr>
          <w:rFonts w:ascii="HGS明朝B" w:eastAsia="HGS明朝B" w:hAnsi="游明朝" w:cs="Times New Roman"/>
          <w:szCs w:val="24"/>
        </w:rPr>
      </w:pPr>
      <w:r w:rsidRPr="00DD3A2C">
        <w:rPr>
          <w:rFonts w:ascii="HGS明朝B" w:eastAsia="HGS明朝B" w:hAnsi="游明朝" w:cs="Times New Roman" w:hint="eastAsia"/>
          <w:noProof/>
          <w:szCs w:val="24"/>
        </w:rPr>
        <w:drawing>
          <wp:inline distT="0" distB="0" distL="0" distR="0" wp14:anchorId="3D82E584" wp14:editId="61ABBE8F">
            <wp:extent cx="2541315" cy="14287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5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635" cy="1430054"/>
                    </a:xfrm>
                    <a:prstGeom prst="rect">
                      <a:avLst/>
                    </a:prstGeom>
                  </pic:spPr>
                </pic:pic>
              </a:graphicData>
            </a:graphic>
          </wp:inline>
        </w:drawing>
      </w:r>
      <w:r w:rsidRPr="00DD3A2C">
        <w:rPr>
          <w:rFonts w:ascii="HGS明朝B" w:eastAsia="HGS明朝B" w:hAnsi="游明朝" w:cs="Times New Roman" w:hint="eastAsia"/>
          <w:szCs w:val="24"/>
        </w:rPr>
        <w:t xml:space="preserve">　　　</w:t>
      </w:r>
      <w:r w:rsidRPr="00DD3A2C">
        <w:rPr>
          <w:rFonts w:ascii="HGS明朝B" w:eastAsia="HGS明朝B" w:hAnsi="游明朝" w:cs="Times New Roman" w:hint="eastAsia"/>
          <w:noProof/>
          <w:szCs w:val="24"/>
        </w:rPr>
        <w:drawing>
          <wp:inline distT="0" distB="0" distL="0" distR="0" wp14:anchorId="14BA6A57" wp14:editId="4E8E3EC8">
            <wp:extent cx="2247900" cy="145361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5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9533" cy="1474065"/>
                    </a:xfrm>
                    <a:prstGeom prst="rect">
                      <a:avLst/>
                    </a:prstGeom>
                  </pic:spPr>
                </pic:pic>
              </a:graphicData>
            </a:graphic>
          </wp:inline>
        </w:drawing>
      </w:r>
    </w:p>
    <w:p w:rsidR="00A7269E" w:rsidRPr="00A7269E" w:rsidRDefault="00A7269E" w:rsidP="00A7269E">
      <w:pPr>
        <w:jc w:val="center"/>
        <w:rPr>
          <w:rFonts w:ascii="Century" w:eastAsia="ＭＳ 明朝" w:hAnsi="Century" w:cs="Times New Roman"/>
          <w:szCs w:val="24"/>
        </w:rPr>
      </w:pPr>
      <w:r>
        <w:rPr>
          <w:rFonts w:ascii="HGS明朝B" w:eastAsia="HGS明朝B" w:hAnsi="游明朝" w:cs="Times New Roman"/>
          <w:szCs w:val="24"/>
        </w:rPr>
        <w:br w:type="page"/>
      </w:r>
      <w:r w:rsidRPr="00A7269E">
        <w:rPr>
          <w:rFonts w:ascii="Century" w:eastAsia="ＭＳ 明朝" w:hAnsi="Century" w:cs="Times New Roman" w:hint="eastAsia"/>
          <w:szCs w:val="24"/>
        </w:rPr>
        <w:lastRenderedPageBreak/>
        <w:t>総務文教委員会行政視察報告</w:t>
      </w:r>
    </w:p>
    <w:p w:rsidR="00A7269E" w:rsidRPr="00A7269E" w:rsidRDefault="00A7269E" w:rsidP="00A7269E">
      <w:pPr>
        <w:jc w:val="right"/>
        <w:rPr>
          <w:rFonts w:ascii="Century" w:eastAsia="ＭＳ 明朝" w:hAnsi="Century" w:cs="Times New Roman"/>
          <w:szCs w:val="24"/>
        </w:rPr>
      </w:pPr>
      <w:r w:rsidRPr="00A7269E">
        <w:rPr>
          <w:rFonts w:ascii="Century" w:eastAsia="ＭＳ 明朝" w:hAnsi="Century" w:cs="Times New Roman" w:hint="eastAsia"/>
          <w:szCs w:val="24"/>
        </w:rPr>
        <w:t>委員　　森川和英</w:t>
      </w:r>
    </w:p>
    <w:p w:rsidR="00A7269E" w:rsidRPr="00A7269E" w:rsidRDefault="00A7269E" w:rsidP="00A7269E">
      <w:pPr>
        <w:ind w:firstLineChars="100" w:firstLine="240"/>
        <w:jc w:val="left"/>
        <w:rPr>
          <w:rFonts w:ascii="Century" w:eastAsia="ＭＳ 明朝" w:hAnsi="Century" w:cs="Times New Roman"/>
          <w:szCs w:val="24"/>
        </w:rPr>
      </w:pPr>
      <w:r w:rsidRPr="00A7269E">
        <w:rPr>
          <w:rFonts w:ascii="Century" w:eastAsia="ＭＳ 明朝" w:hAnsi="Century" w:cs="Times New Roman" w:hint="eastAsia"/>
          <w:szCs w:val="24"/>
        </w:rPr>
        <w:t xml:space="preserve">視察日程　　</w:t>
      </w:r>
      <w:r w:rsidRPr="00A7269E">
        <w:rPr>
          <w:rFonts w:ascii="Century" w:eastAsia="ＭＳ 明朝" w:hAnsi="Century" w:cs="Times New Roman" w:hint="eastAsia"/>
          <w:szCs w:val="24"/>
        </w:rPr>
        <w:t>10</w:t>
      </w:r>
      <w:r w:rsidRPr="00A7269E">
        <w:rPr>
          <w:rFonts w:ascii="Century" w:eastAsia="ＭＳ 明朝" w:hAnsi="Century" w:cs="Times New Roman" w:hint="eastAsia"/>
          <w:szCs w:val="24"/>
        </w:rPr>
        <w:t>月</w:t>
      </w:r>
      <w:r w:rsidRPr="00A7269E">
        <w:rPr>
          <w:rFonts w:ascii="Century" w:eastAsia="ＭＳ 明朝" w:hAnsi="Century" w:cs="Times New Roman" w:hint="eastAsia"/>
          <w:szCs w:val="24"/>
        </w:rPr>
        <w:t>16</w:t>
      </w:r>
      <w:r w:rsidRPr="00A7269E">
        <w:rPr>
          <w:rFonts w:ascii="Century" w:eastAsia="ＭＳ 明朝" w:hAnsi="Century" w:cs="Times New Roman" w:hint="eastAsia"/>
          <w:szCs w:val="24"/>
        </w:rPr>
        <w:t>日から</w:t>
      </w:r>
      <w:r w:rsidRPr="00A7269E">
        <w:rPr>
          <w:rFonts w:ascii="Century" w:eastAsia="ＭＳ 明朝" w:hAnsi="Century" w:cs="Times New Roman" w:hint="eastAsia"/>
          <w:szCs w:val="24"/>
        </w:rPr>
        <w:t>18</w:t>
      </w:r>
      <w:r w:rsidRPr="00A7269E">
        <w:rPr>
          <w:rFonts w:ascii="Century" w:eastAsia="ＭＳ 明朝" w:hAnsi="Century" w:cs="Times New Roman" w:hint="eastAsia"/>
          <w:szCs w:val="24"/>
        </w:rPr>
        <w:t xml:space="preserve">日　</w:t>
      </w:r>
      <w:r w:rsidRPr="00A7269E">
        <w:rPr>
          <w:rFonts w:ascii="Century" w:eastAsia="ＭＳ 明朝" w:hAnsi="Century" w:cs="Times New Roman" w:hint="eastAsia"/>
          <w:szCs w:val="24"/>
        </w:rPr>
        <w:t>3</w:t>
      </w:r>
      <w:r w:rsidRPr="00A7269E">
        <w:rPr>
          <w:rFonts w:ascii="Century" w:eastAsia="ＭＳ 明朝" w:hAnsi="Century" w:cs="Times New Roman" w:hint="eastAsia"/>
          <w:szCs w:val="24"/>
        </w:rPr>
        <w:t>日間</w:t>
      </w:r>
    </w:p>
    <w:p w:rsidR="00A7269E" w:rsidRPr="00A7269E" w:rsidRDefault="00A7269E" w:rsidP="00A7269E">
      <w:pPr>
        <w:ind w:firstLineChars="200" w:firstLine="480"/>
        <w:jc w:val="left"/>
        <w:rPr>
          <w:rFonts w:ascii="Century" w:eastAsia="ＭＳ 明朝" w:hAnsi="Century" w:cs="Times New Roman"/>
          <w:szCs w:val="24"/>
        </w:rPr>
      </w:pPr>
      <w:r w:rsidRPr="00A7269E">
        <w:rPr>
          <w:rFonts w:ascii="Century" w:eastAsia="ＭＳ 明朝" w:hAnsi="Century" w:cs="Times New Roman" w:hint="eastAsia"/>
          <w:szCs w:val="24"/>
        </w:rPr>
        <w:t>10</w:t>
      </w:r>
      <w:r w:rsidRPr="00A7269E">
        <w:rPr>
          <w:rFonts w:ascii="Century" w:eastAsia="ＭＳ 明朝" w:hAnsi="Century" w:cs="Times New Roman" w:hint="eastAsia"/>
          <w:szCs w:val="24"/>
        </w:rPr>
        <w:t>月</w:t>
      </w:r>
      <w:r w:rsidRPr="00A7269E">
        <w:rPr>
          <w:rFonts w:ascii="Century" w:eastAsia="ＭＳ 明朝" w:hAnsi="Century" w:cs="Times New Roman" w:hint="eastAsia"/>
          <w:szCs w:val="24"/>
        </w:rPr>
        <w:t>16</w:t>
      </w:r>
      <w:r w:rsidRPr="00A7269E">
        <w:rPr>
          <w:rFonts w:ascii="Century" w:eastAsia="ＭＳ 明朝" w:hAnsi="Century" w:cs="Times New Roman" w:hint="eastAsia"/>
          <w:szCs w:val="24"/>
        </w:rPr>
        <w:t>日</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 xml:space="preserve">　　視察地</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 xml:space="preserve">　　　韮崎市</w:t>
      </w:r>
    </w:p>
    <w:p w:rsidR="00A7269E" w:rsidRPr="00A7269E" w:rsidRDefault="00A7269E" w:rsidP="00A7269E">
      <w:pPr>
        <w:ind w:firstLineChars="200" w:firstLine="480"/>
        <w:jc w:val="left"/>
        <w:rPr>
          <w:rFonts w:ascii="Century" w:eastAsia="ＭＳ 明朝" w:hAnsi="Century" w:cs="Times New Roman"/>
          <w:szCs w:val="24"/>
        </w:rPr>
      </w:pPr>
      <w:r w:rsidRPr="00A7269E">
        <w:rPr>
          <w:rFonts w:ascii="Century" w:eastAsia="ＭＳ 明朝" w:hAnsi="Century" w:cs="Times New Roman" w:hint="eastAsia"/>
          <w:szCs w:val="24"/>
        </w:rPr>
        <w:t xml:space="preserve">視察目的　</w:t>
      </w:r>
    </w:p>
    <w:p w:rsidR="00A7269E" w:rsidRPr="00A7269E" w:rsidRDefault="00A7269E" w:rsidP="00A7269E">
      <w:pPr>
        <w:ind w:firstLineChars="300" w:firstLine="720"/>
        <w:jc w:val="left"/>
        <w:rPr>
          <w:rFonts w:ascii="Century" w:eastAsia="ＭＳ 明朝" w:hAnsi="Century" w:cs="Times New Roman"/>
          <w:szCs w:val="24"/>
        </w:rPr>
      </w:pPr>
      <w:r w:rsidRPr="00A7269E">
        <w:rPr>
          <w:rFonts w:ascii="Century" w:eastAsia="ＭＳ 明朝" w:hAnsi="Century" w:cs="Times New Roman" w:hint="eastAsia"/>
          <w:szCs w:val="24"/>
        </w:rPr>
        <w:t>小学校での英語教育について</w:t>
      </w:r>
    </w:p>
    <w:p w:rsidR="00A7269E" w:rsidRPr="00A7269E" w:rsidRDefault="00A7269E" w:rsidP="00A7269E">
      <w:pPr>
        <w:ind w:firstLineChars="100" w:firstLine="240"/>
        <w:jc w:val="left"/>
        <w:rPr>
          <w:rFonts w:ascii="Century" w:eastAsia="ＭＳ 明朝" w:hAnsi="Century" w:cs="Times New Roman"/>
          <w:szCs w:val="24"/>
        </w:rPr>
      </w:pPr>
      <w:r w:rsidRPr="00A7269E">
        <w:rPr>
          <w:rFonts w:ascii="Century" w:eastAsia="ＭＳ 明朝" w:hAnsi="Century" w:cs="Times New Roman" w:hint="eastAsia"/>
          <w:szCs w:val="24"/>
        </w:rPr>
        <w:t>平成</w:t>
      </w:r>
      <w:r w:rsidRPr="00A7269E">
        <w:rPr>
          <w:rFonts w:ascii="Century" w:eastAsia="ＭＳ 明朝" w:hAnsi="Century" w:cs="Times New Roman" w:hint="eastAsia"/>
          <w:szCs w:val="24"/>
        </w:rPr>
        <w:t>32</w:t>
      </w:r>
      <w:r w:rsidRPr="00A7269E">
        <w:rPr>
          <w:rFonts w:ascii="Century" w:eastAsia="ＭＳ 明朝" w:hAnsi="Century" w:cs="Times New Roman" w:hint="eastAsia"/>
          <w:szCs w:val="24"/>
        </w:rPr>
        <w:t>年度から小学校での英語教育が実施される。文部科学省から委託を受けてモデル事業として行われている。江津市として実施する時に参考にすべき内容</w:t>
      </w:r>
    </w:p>
    <w:p w:rsidR="00A7269E" w:rsidRPr="00A7269E" w:rsidRDefault="00A7269E" w:rsidP="00A7269E">
      <w:pPr>
        <w:ind w:firstLineChars="100" w:firstLine="240"/>
        <w:jc w:val="left"/>
        <w:rPr>
          <w:rFonts w:ascii="Century" w:eastAsia="ＭＳ 明朝" w:hAnsi="Century" w:cs="Times New Roman"/>
          <w:szCs w:val="24"/>
        </w:rPr>
      </w:pPr>
      <w:r w:rsidRPr="00A7269E">
        <w:rPr>
          <w:rFonts w:ascii="Century" w:eastAsia="ＭＳ 明朝" w:hAnsi="Century" w:cs="Times New Roman" w:hint="eastAsia"/>
          <w:szCs w:val="24"/>
        </w:rPr>
        <w:t xml:space="preserve">　感想</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 xml:space="preserve">　</w:t>
      </w:r>
      <w:r w:rsidRPr="00A7269E">
        <w:rPr>
          <w:rFonts w:ascii="Century" w:eastAsia="ＭＳ 明朝" w:hAnsi="Century" w:cs="Times New Roman" w:hint="eastAsia"/>
          <w:szCs w:val="24"/>
        </w:rPr>
        <w:t>6</w:t>
      </w:r>
      <w:r w:rsidRPr="00A7269E">
        <w:rPr>
          <w:rFonts w:ascii="Century" w:eastAsia="ＭＳ 明朝" w:hAnsi="Century" w:cs="Times New Roman" w:hint="eastAsia"/>
          <w:szCs w:val="24"/>
        </w:rPr>
        <w:t>年生の授業を参観し、子供たちが楽しく授業を受けているのが強く印象づけられた。</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授業の進め方、要員配置、教材の準備、行政の支援、地域との関わりなどなど、試行錯誤の連続だと報告をされていた、最初から中学校の英語教諭が専属で関わり進めていて、英語授業については、クラス担任と英語教諭とネイティブスピーカーとが関わり、行われていた。これらについて、江津市において</w:t>
      </w:r>
      <w:r w:rsidRPr="00A7269E">
        <w:rPr>
          <w:rFonts w:ascii="Century" w:eastAsia="ＭＳ 明朝" w:hAnsi="Century" w:cs="Times New Roman" w:hint="eastAsia"/>
          <w:szCs w:val="24"/>
        </w:rPr>
        <w:t>32</w:t>
      </w:r>
      <w:r w:rsidRPr="00A7269E">
        <w:rPr>
          <w:rFonts w:ascii="Century" w:eastAsia="ＭＳ 明朝" w:hAnsi="Century" w:cs="Times New Roman" w:hint="eastAsia"/>
          <w:szCs w:val="24"/>
        </w:rPr>
        <w:t>年度からの英語教育実施にあたって、韮崎市等の先行取り組みは大いに参考にした検討を開始する必要性を強く感じた。</w:t>
      </w:r>
    </w:p>
    <w:p w:rsidR="00A7269E" w:rsidRPr="00A7269E" w:rsidRDefault="00A7269E" w:rsidP="00A7269E">
      <w:pPr>
        <w:ind w:firstLineChars="100" w:firstLine="240"/>
        <w:jc w:val="left"/>
        <w:rPr>
          <w:rFonts w:ascii="Century" w:eastAsia="ＭＳ 明朝" w:hAnsi="Century" w:cs="Times New Roman"/>
          <w:szCs w:val="24"/>
        </w:rPr>
      </w:pPr>
      <w:r w:rsidRPr="00A7269E">
        <w:rPr>
          <w:rFonts w:ascii="Century" w:eastAsia="ＭＳ 明朝" w:hAnsi="Century" w:cs="Times New Roman" w:hint="eastAsia"/>
          <w:szCs w:val="24"/>
        </w:rPr>
        <w:t>10</w:t>
      </w:r>
      <w:r w:rsidRPr="00A7269E">
        <w:rPr>
          <w:rFonts w:ascii="Century" w:eastAsia="ＭＳ 明朝" w:hAnsi="Century" w:cs="Times New Roman" w:hint="eastAsia"/>
          <w:szCs w:val="24"/>
        </w:rPr>
        <w:t>月</w:t>
      </w:r>
      <w:r w:rsidRPr="00A7269E">
        <w:rPr>
          <w:rFonts w:ascii="Century" w:eastAsia="ＭＳ 明朝" w:hAnsi="Century" w:cs="Times New Roman" w:hint="eastAsia"/>
          <w:szCs w:val="24"/>
        </w:rPr>
        <w:t>17</w:t>
      </w:r>
      <w:r w:rsidRPr="00A7269E">
        <w:rPr>
          <w:rFonts w:ascii="Century" w:eastAsia="ＭＳ 明朝" w:hAnsi="Century" w:cs="Times New Roman" w:hint="eastAsia"/>
          <w:szCs w:val="24"/>
        </w:rPr>
        <w:t>日</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 xml:space="preserve">　視察地</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 xml:space="preserve">　　小布施町</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 xml:space="preserve">　視察目的</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 xml:space="preserve">　　　協働と交流のまちづくり（ソフト主体の行政サポート）について</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 xml:space="preserve">　　　まちとしょテラ</w:t>
      </w:r>
      <w:r>
        <w:rPr>
          <w:rFonts w:ascii="Century" w:eastAsia="ＭＳ 明朝" w:hAnsi="Century" w:cs="Times New Roman" w:hint="eastAsia"/>
          <w:szCs w:val="24"/>
        </w:rPr>
        <w:t>ソ</w:t>
      </w:r>
      <w:r w:rsidRPr="00A7269E">
        <w:rPr>
          <w:rFonts w:ascii="Century" w:eastAsia="ＭＳ 明朝" w:hAnsi="Century" w:cs="Times New Roman" w:hint="eastAsia"/>
          <w:szCs w:val="24"/>
        </w:rPr>
        <w:t>見学について</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 xml:space="preserve">　まちづくりをする上で、町民との関わり、町民が主体性を持ち、その地域の歴史を含めた条件を活かしたまちづくりの取り組み状況の内容</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 xml:space="preserve">　　感想</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 xml:space="preserve">　葛飾北斎の原画を所有する全国唯一の美術館があり、人口対策としてこの美術館を中心にまちづくりが行われた。そして、地場産業、街並修景、花のまちづくりを取り組み、農業立町、文化立町の情報発信をする中で来町者が増え、現在まちづくりの第</w:t>
      </w:r>
      <w:r w:rsidRPr="00A7269E">
        <w:rPr>
          <w:rFonts w:ascii="Century" w:eastAsia="ＭＳ 明朝" w:hAnsi="Century" w:cs="Times New Roman" w:hint="eastAsia"/>
          <w:szCs w:val="24"/>
        </w:rPr>
        <w:t>3</w:t>
      </w:r>
      <w:r w:rsidRPr="00A7269E">
        <w:rPr>
          <w:rFonts w:ascii="Century" w:eastAsia="ＭＳ 明朝" w:hAnsi="Century" w:cs="Times New Roman" w:hint="eastAsia"/>
          <w:szCs w:val="24"/>
        </w:rPr>
        <w:t>ステージへと若者の流れをつくると進んでいる報告を聞く中で、江津市といくつかの点で似ていると思えた。行政の主導、住民の意思を尊重しつつ、まちづくりの方向性を明確にして、協働がなせる現実を確認しつつ、成果をもとに次へ進めると結果はおのずと現れてくるのではないか。</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 xml:space="preserve">　庁内での説明を聞き、まち</w:t>
      </w:r>
      <w:r>
        <w:rPr>
          <w:rFonts w:ascii="Century" w:eastAsia="ＭＳ 明朝" w:hAnsi="Century" w:cs="Times New Roman" w:hint="eastAsia"/>
          <w:szCs w:val="24"/>
        </w:rPr>
        <w:t>としょテラソ</w:t>
      </w:r>
      <w:r w:rsidRPr="00A7269E">
        <w:rPr>
          <w:rFonts w:ascii="Century" w:eastAsia="ＭＳ 明朝" w:hAnsi="Century" w:cs="Times New Roman" w:hint="eastAsia"/>
          <w:szCs w:val="24"/>
        </w:rPr>
        <w:t>見学に案内されて、北斎美術館を中心にその周辺が、来町者を町が包みこむ感じがした。各家の庭園の中まで見られる通路があり、民家でその家にある書物を見られる集会所兼図書館を住民の自主的開放で誰でも使用することができるなどの一度行けば忘れられない内容盛りだくさんである。また、このような状況を作り出したことにより、現在</w:t>
      </w:r>
      <w:r w:rsidRPr="00A7269E">
        <w:rPr>
          <w:rFonts w:ascii="Century" w:eastAsia="ＭＳ 明朝" w:hAnsi="Century" w:cs="Times New Roman" w:hint="eastAsia"/>
          <w:szCs w:val="24"/>
        </w:rPr>
        <w:t>4</w:t>
      </w:r>
      <w:r w:rsidRPr="00A7269E">
        <w:rPr>
          <w:rFonts w:ascii="Century" w:eastAsia="ＭＳ 明朝" w:hAnsi="Century" w:cs="Times New Roman" w:hint="eastAsia"/>
          <w:szCs w:val="24"/>
        </w:rPr>
        <w:t>大学と協定を結び、街並み、若者が増加などの研究の場</w:t>
      </w:r>
      <w:r w:rsidRPr="00A7269E">
        <w:rPr>
          <w:rFonts w:ascii="Century" w:eastAsia="ＭＳ 明朝" w:hAnsi="Century" w:cs="Times New Roman" w:hint="eastAsia"/>
          <w:szCs w:val="24"/>
        </w:rPr>
        <w:lastRenderedPageBreak/>
        <w:t>として生かされている。江津においても大学との関係性を持つことはできないのか。地場産業を含めて持っている資産より有効に活用に期待したい。</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10</w:t>
      </w:r>
      <w:r w:rsidRPr="00A7269E">
        <w:rPr>
          <w:rFonts w:ascii="Century" w:eastAsia="ＭＳ 明朝" w:hAnsi="Century" w:cs="Times New Roman" w:hint="eastAsia"/>
          <w:szCs w:val="24"/>
        </w:rPr>
        <w:t>月</w:t>
      </w:r>
      <w:r w:rsidRPr="00A7269E">
        <w:rPr>
          <w:rFonts w:ascii="Century" w:eastAsia="ＭＳ 明朝" w:hAnsi="Century" w:cs="Times New Roman" w:hint="eastAsia"/>
          <w:szCs w:val="24"/>
        </w:rPr>
        <w:t>18</w:t>
      </w:r>
      <w:r w:rsidRPr="00A7269E">
        <w:rPr>
          <w:rFonts w:ascii="Century" w:eastAsia="ＭＳ 明朝" w:hAnsi="Century" w:cs="Times New Roman" w:hint="eastAsia"/>
          <w:szCs w:val="24"/>
        </w:rPr>
        <w:t>日</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 xml:space="preserve">　視察地</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 xml:space="preserve">　　中野市</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 xml:space="preserve">　視察目的</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 xml:space="preserve">　　選挙管理委員会の投票率向上の取り組みについて</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 xml:space="preserve">　全行的に各種選挙において投票率が低下していることから、投票率向上を行うための取り組みが求められている。</w:t>
      </w:r>
    </w:p>
    <w:p w:rsidR="00A7269E" w:rsidRPr="00A7269E"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 xml:space="preserve">　感想</w:t>
      </w:r>
    </w:p>
    <w:p w:rsidR="00E04538" w:rsidRDefault="00A7269E" w:rsidP="00A7269E">
      <w:pPr>
        <w:jc w:val="left"/>
        <w:rPr>
          <w:rFonts w:ascii="Century" w:eastAsia="ＭＳ 明朝" w:hAnsi="Century" w:cs="Times New Roman"/>
          <w:szCs w:val="24"/>
        </w:rPr>
      </w:pPr>
      <w:r w:rsidRPr="00A7269E">
        <w:rPr>
          <w:rFonts w:ascii="Century" w:eastAsia="ＭＳ 明朝" w:hAnsi="Century" w:cs="Times New Roman" w:hint="eastAsia"/>
          <w:szCs w:val="24"/>
        </w:rPr>
        <w:t xml:space="preserve">　投票所の統廃合により住民の要望に基づき送迎車を運転した取り組みと、高校生を対象とした啓発活動、大型商業施設での出張期日前投票などが報告を受けた。交通弱者への配慮からと少しでも投票率を上げることを目的としたものであるが、取り組み前と大いに増えたという状況に至っていない。江津市において、取り組まれた内容を参考にする点は多々あったが、投票のやり方の問題でなく、政治に対する信頼を含めてかかわっている者が真剣に検討すべきものであると考える。</w:t>
      </w:r>
    </w:p>
    <w:p w:rsidR="00E04538" w:rsidRDefault="00E04538">
      <w:pPr>
        <w:widowControl/>
        <w:jc w:val="left"/>
        <w:rPr>
          <w:rFonts w:ascii="Century" w:eastAsia="ＭＳ 明朝" w:hAnsi="Century" w:cs="Times New Roman"/>
          <w:szCs w:val="24"/>
        </w:rPr>
      </w:pPr>
      <w:r>
        <w:rPr>
          <w:rFonts w:ascii="Century" w:eastAsia="ＭＳ 明朝" w:hAnsi="Century" w:cs="Times New Roman"/>
          <w:szCs w:val="24"/>
        </w:rPr>
        <w:br w:type="page"/>
      </w:r>
    </w:p>
    <w:p w:rsidR="00E04538" w:rsidRPr="00E04538" w:rsidRDefault="00E04538" w:rsidP="00E04538">
      <w:pPr>
        <w:jc w:val="right"/>
        <w:rPr>
          <w:rFonts w:ascii="ＭＳ ゴシック" w:eastAsia="ＭＳ ゴシック" w:hAnsi="ＭＳ ゴシック" w:cs="Times New Roman"/>
          <w:szCs w:val="24"/>
        </w:rPr>
      </w:pPr>
      <w:r w:rsidRPr="00E04538">
        <w:rPr>
          <w:rFonts w:ascii="ＭＳ ゴシック" w:eastAsia="ＭＳ ゴシック" w:hAnsi="ＭＳ ゴシック" w:cs="Times New Roman" w:hint="eastAsia"/>
          <w:szCs w:val="24"/>
        </w:rPr>
        <w:lastRenderedPageBreak/>
        <w:t>２０１８年１１月５日</w:t>
      </w:r>
    </w:p>
    <w:p w:rsidR="00E04538" w:rsidRPr="00E04538" w:rsidRDefault="00E04538" w:rsidP="00E04538">
      <w:pPr>
        <w:jc w:val="center"/>
        <w:rPr>
          <w:rFonts w:ascii="ＭＳ ゴシック" w:eastAsia="ＭＳ ゴシック" w:hAnsi="ＭＳ ゴシック" w:cs="Times New Roman"/>
          <w:b/>
          <w:sz w:val="28"/>
          <w:szCs w:val="28"/>
        </w:rPr>
      </w:pPr>
      <w:r w:rsidRPr="00E04538">
        <w:rPr>
          <w:rFonts w:ascii="ＭＳ ゴシック" w:eastAsia="ＭＳ ゴシック" w:hAnsi="ＭＳ ゴシック" w:cs="Times New Roman" w:hint="eastAsia"/>
          <w:b/>
          <w:sz w:val="28"/>
          <w:szCs w:val="28"/>
        </w:rPr>
        <w:t>総務文教委員会での行政視察についての報告</w:t>
      </w:r>
    </w:p>
    <w:p w:rsidR="00E04538" w:rsidRPr="00E04538" w:rsidRDefault="00E04538" w:rsidP="00E04538">
      <w:pPr>
        <w:jc w:val="right"/>
        <w:rPr>
          <w:rFonts w:ascii="ＭＳ ゴシック" w:eastAsia="ＭＳ ゴシック" w:hAnsi="ＭＳ ゴシック" w:cs="Times New Roman"/>
          <w:szCs w:val="24"/>
        </w:rPr>
      </w:pPr>
      <w:r w:rsidRPr="00E04538">
        <w:rPr>
          <w:rFonts w:ascii="ＭＳ ゴシック" w:eastAsia="ＭＳ ゴシック" w:hAnsi="ＭＳ ゴシック" w:cs="Times New Roman" w:hint="eastAsia"/>
          <w:szCs w:val="24"/>
        </w:rPr>
        <w:t>多田伸治</w:t>
      </w:r>
    </w:p>
    <w:p w:rsidR="00E04538" w:rsidRPr="00E04538" w:rsidRDefault="00E04538" w:rsidP="00E04538">
      <w:pPr>
        <w:rPr>
          <w:rFonts w:ascii="ＭＳ ゴシック" w:eastAsia="ＭＳ ゴシック" w:hAnsi="ＭＳ ゴシック" w:cs="Times New Roman"/>
          <w:szCs w:val="24"/>
        </w:rPr>
      </w:pPr>
    </w:p>
    <w:p w:rsidR="00E04538" w:rsidRPr="00E04538" w:rsidRDefault="00E04538" w:rsidP="00E04538">
      <w:pPr>
        <w:rPr>
          <w:rFonts w:ascii="ＭＳ ゴシック" w:eastAsia="ＭＳ ゴシック" w:hAnsi="ＭＳ ゴシック" w:cs="Times New Roman"/>
          <w:szCs w:val="24"/>
        </w:rPr>
      </w:pPr>
      <w:r w:rsidRPr="00E04538">
        <w:rPr>
          <w:rFonts w:ascii="ＭＳ ゴシック" w:eastAsia="ＭＳ ゴシック" w:hAnsi="ＭＳ ゴシック" w:cs="Times New Roman" w:hint="eastAsia"/>
          <w:szCs w:val="24"/>
        </w:rPr>
        <w:t xml:space="preserve">　１０月１６・１７・１８日に山梨県韮崎市・長野県小布施町・長野県中野市を視察しました。</w:t>
      </w:r>
    </w:p>
    <w:p w:rsidR="00E04538" w:rsidRPr="00E04538" w:rsidRDefault="00E04538" w:rsidP="00E04538">
      <w:pPr>
        <w:rPr>
          <w:rFonts w:ascii="ＭＳ ゴシック" w:eastAsia="ＭＳ ゴシック" w:hAnsi="ＭＳ ゴシック" w:cs="Times New Roman"/>
          <w:szCs w:val="24"/>
        </w:rPr>
      </w:pPr>
    </w:p>
    <w:p w:rsidR="00E04538" w:rsidRPr="00E04538" w:rsidRDefault="00E04538" w:rsidP="00E04538">
      <w:pPr>
        <w:rPr>
          <w:rFonts w:ascii="ＭＳ ゴシック" w:eastAsia="ＭＳ ゴシック" w:hAnsi="ＭＳ ゴシック" w:cs="Times New Roman"/>
          <w:b/>
          <w:sz w:val="28"/>
          <w:szCs w:val="28"/>
        </w:rPr>
      </w:pPr>
      <w:r w:rsidRPr="00E04538">
        <w:rPr>
          <w:rFonts w:ascii="ＭＳ ゴシック" w:eastAsia="ＭＳ ゴシック" w:hAnsi="ＭＳ ゴシック" w:cs="Times New Roman" w:hint="eastAsia"/>
          <w:b/>
          <w:sz w:val="28"/>
          <w:szCs w:val="28"/>
        </w:rPr>
        <w:t xml:space="preserve">☆山梨県韮崎市　</w:t>
      </w:r>
      <w:r w:rsidRPr="00E04538">
        <w:rPr>
          <w:rFonts w:ascii="ＭＳ ゴシック" w:eastAsia="ＭＳ ゴシック" w:hAnsi="ＭＳ ゴシック" w:cs="Times New Roman" w:hint="eastAsia"/>
          <w:b/>
          <w:sz w:val="28"/>
          <w:szCs w:val="28"/>
          <w:u w:val="single"/>
        </w:rPr>
        <w:t>英語教育強化地域拠点事業</w:t>
      </w:r>
    </w:p>
    <w:p w:rsidR="00E04538" w:rsidRPr="00E04538" w:rsidRDefault="00E04538" w:rsidP="00E04538">
      <w:pPr>
        <w:rPr>
          <w:rFonts w:ascii="ＭＳ ゴシック" w:eastAsia="ＭＳ ゴシック" w:hAnsi="ＭＳ ゴシック" w:cs="Times New Roman"/>
          <w:szCs w:val="24"/>
        </w:rPr>
      </w:pPr>
      <w:r w:rsidRPr="00E04538">
        <w:rPr>
          <w:rFonts w:ascii="ＭＳ ゴシック" w:eastAsia="ＭＳ ゴシック" w:hAnsi="ＭＳ ゴシック" w:cs="Times New Roman" w:hint="eastAsia"/>
          <w:szCs w:val="24"/>
        </w:rPr>
        <w:t xml:space="preserve">　韮崎市は山梨県の北西部に位置する人口約３万人の都市です。</w:t>
      </w:r>
    </w:p>
    <w:p w:rsidR="00E04538" w:rsidRPr="00E04538" w:rsidRDefault="00E04538" w:rsidP="00E04538">
      <w:pPr>
        <w:rPr>
          <w:rFonts w:ascii="ＭＳ ゴシック" w:eastAsia="ＭＳ ゴシック" w:hAnsi="ＭＳ ゴシック" w:cs="Times New Roman"/>
          <w:szCs w:val="24"/>
        </w:rPr>
      </w:pPr>
      <w:r w:rsidRPr="00E04538">
        <w:rPr>
          <w:rFonts w:ascii="ＭＳ ゴシック" w:eastAsia="ＭＳ ゴシック" w:hAnsi="ＭＳ ゴシック" w:cs="Times New Roman" w:hint="eastAsia"/>
          <w:szCs w:val="24"/>
        </w:rPr>
        <w:t xml:space="preserve">　英語の教科化が２０２０年度に予定されていますが、韮崎市では文部科学省からの委託を受けたモデル事業として、英語教育強化地域拠点事業に取り組んでおり、２０１５年度から小学校での英語教育を行っています。</w:t>
      </w:r>
    </w:p>
    <w:p w:rsidR="00E04538" w:rsidRPr="00E04538" w:rsidRDefault="00E04538" w:rsidP="00E04538">
      <w:pPr>
        <w:ind w:firstLineChars="100" w:firstLine="240"/>
        <w:rPr>
          <w:rFonts w:ascii="ＭＳ ゴシック" w:eastAsia="ＭＳ ゴシック" w:hAnsi="ＭＳ ゴシック" w:cs="Times New Roman"/>
          <w:szCs w:val="24"/>
        </w:rPr>
      </w:pPr>
      <w:r w:rsidRPr="00E04538">
        <w:rPr>
          <w:rFonts w:ascii="ＭＳ ゴシック" w:eastAsia="ＭＳ ゴシック" w:hAnsi="ＭＳ ゴシック" w:cs="Times New Roman" w:hint="eastAsia"/>
          <w:szCs w:val="24"/>
        </w:rPr>
        <w:t>低学年では月１回、中学年では週１回、高学年では週２回の英語の授業が行われており、視察では実際の授業を参観。英語専科の教員と外国人指導助手による授業は、単語や文法を教え込むのではなく、とにかく児童に英語を話す機会を与えて、英語に慣れることを主眼としたもので、児童も活発に発言していました。取り組み当初は試行錯誤もあり、事業を軌道に乗せるまでには、英語専科の教員の熱意と努力が不可欠だったとのことでした。</w:t>
      </w:r>
    </w:p>
    <w:p w:rsidR="00E04538" w:rsidRPr="00E04538" w:rsidRDefault="00E04538" w:rsidP="00E04538">
      <w:pPr>
        <w:ind w:firstLineChars="100" w:firstLine="240"/>
        <w:rPr>
          <w:rFonts w:ascii="ＭＳ ゴシック" w:eastAsia="ＭＳ ゴシック" w:hAnsi="ＭＳ ゴシック" w:cs="Times New Roman"/>
          <w:szCs w:val="24"/>
        </w:rPr>
      </w:pPr>
      <w:r w:rsidRPr="00E04538">
        <w:rPr>
          <w:rFonts w:ascii="ＭＳ ゴシック" w:eastAsia="ＭＳ ゴシック" w:hAnsi="ＭＳ ゴシック" w:cs="Times New Roman" w:hint="eastAsia"/>
          <w:szCs w:val="24"/>
        </w:rPr>
        <w:t>その教員からの説明を受けて、江津市で同様の英語教育を行なう場合を考えると、①英語を専科とする教員の確保と配置、②小学校教員の英語教育への認識を高めるとともに、教員の増員を含めた英語教育以外での負担の軽減、③全ての子どもに教育が行き届く少人数学級化などが必要と感じました。</w:t>
      </w:r>
    </w:p>
    <w:p w:rsidR="00E04538" w:rsidRPr="00E04538" w:rsidRDefault="00E04538" w:rsidP="00E04538">
      <w:pPr>
        <w:rPr>
          <w:rFonts w:ascii="ＭＳ ゴシック" w:eastAsia="ＭＳ ゴシック" w:hAnsi="ＭＳ ゴシック" w:cs="Times New Roman"/>
          <w:szCs w:val="24"/>
        </w:rPr>
      </w:pPr>
    </w:p>
    <w:p w:rsidR="00E04538" w:rsidRPr="00E04538" w:rsidRDefault="00E04538" w:rsidP="00E04538">
      <w:pPr>
        <w:rPr>
          <w:rFonts w:ascii="ＭＳ ゴシック" w:eastAsia="ＭＳ ゴシック" w:hAnsi="ＭＳ ゴシック" w:cs="Times New Roman"/>
          <w:b/>
          <w:sz w:val="28"/>
          <w:szCs w:val="28"/>
        </w:rPr>
      </w:pPr>
      <w:r w:rsidRPr="00E04538">
        <w:rPr>
          <w:rFonts w:ascii="ＭＳ ゴシック" w:eastAsia="ＭＳ ゴシック" w:hAnsi="ＭＳ ゴシック" w:cs="Times New Roman" w:hint="eastAsia"/>
          <w:b/>
          <w:sz w:val="28"/>
          <w:szCs w:val="28"/>
        </w:rPr>
        <w:t xml:space="preserve">☆長野県小布施町　</w:t>
      </w:r>
      <w:r w:rsidRPr="00E04538">
        <w:rPr>
          <w:rFonts w:ascii="ＭＳ ゴシック" w:eastAsia="ＭＳ ゴシック" w:hAnsi="ＭＳ ゴシック" w:cs="Times New Roman" w:hint="eastAsia"/>
          <w:b/>
          <w:sz w:val="28"/>
          <w:szCs w:val="28"/>
          <w:u w:val="single"/>
        </w:rPr>
        <w:t>協働と交流のまちづくり</w:t>
      </w:r>
    </w:p>
    <w:p w:rsidR="00E04538" w:rsidRPr="00E04538" w:rsidRDefault="00E04538" w:rsidP="00E04538">
      <w:pPr>
        <w:ind w:leftChars="100" w:left="240"/>
        <w:rPr>
          <w:rFonts w:ascii="ＭＳ ゴシック" w:eastAsia="ＭＳ ゴシック" w:hAnsi="ＭＳ ゴシック" w:cs="Times New Roman"/>
          <w:szCs w:val="24"/>
        </w:rPr>
      </w:pPr>
      <w:r w:rsidRPr="00E04538">
        <w:rPr>
          <w:rFonts w:ascii="ＭＳ ゴシック" w:eastAsia="ＭＳ ゴシック" w:hAnsi="ＭＳ ゴシック" w:cs="Times New Roman" w:hint="eastAsia"/>
          <w:szCs w:val="24"/>
        </w:rPr>
        <w:t xml:space="preserve">　小布施町は長野県北部に位置する人口約１万１０００人の町です。</w:t>
      </w:r>
    </w:p>
    <w:p w:rsidR="00E04538" w:rsidRPr="00E04538" w:rsidRDefault="00E04538" w:rsidP="00E04538">
      <w:pPr>
        <w:ind w:leftChars="100" w:left="240"/>
        <w:rPr>
          <w:rFonts w:ascii="ＭＳ ゴシック" w:eastAsia="ＭＳ ゴシック" w:hAnsi="ＭＳ ゴシック" w:cs="Times New Roman"/>
          <w:szCs w:val="24"/>
        </w:rPr>
      </w:pPr>
      <w:r w:rsidRPr="00E04538">
        <w:rPr>
          <w:rFonts w:ascii="ＭＳ ゴシック" w:eastAsia="ＭＳ ゴシック" w:hAnsi="ＭＳ ゴシック" w:cs="Times New Roman" w:hint="eastAsia"/>
          <w:szCs w:val="24"/>
        </w:rPr>
        <w:t xml:space="preserve">　小布施町では、住民同士や行政との対話により、合意形成と課題解決を図るため、２００８年に「まちづくり委員会」を設置。任期２年のまちづくり委員には、１６歳以上なら誰でもなれます。まちづくり委員会は行政のアドバイスのもと、「地域の防災対策」「ゴミの減量」「健康づくり」「子育て」「公共施設の有効活用」といった、さまざまなテーマで議論し、それをもとに行政に対して提言を行います。そして、行政はその提言を施策やイベントとして具体化することで、まちづくりへ反映させています。</w:t>
      </w:r>
    </w:p>
    <w:p w:rsidR="00E04538" w:rsidRPr="00E04538" w:rsidRDefault="00E04538" w:rsidP="00E04538">
      <w:pPr>
        <w:ind w:leftChars="100" w:left="240"/>
        <w:rPr>
          <w:rFonts w:ascii="ＭＳ ゴシック" w:eastAsia="ＭＳ ゴシック" w:hAnsi="ＭＳ ゴシック" w:cs="Times New Roman"/>
          <w:szCs w:val="24"/>
        </w:rPr>
      </w:pPr>
      <w:r w:rsidRPr="00E04538">
        <w:rPr>
          <w:rFonts w:ascii="ＭＳ ゴシック" w:eastAsia="ＭＳ ゴシック" w:hAnsi="ＭＳ ゴシック" w:cs="Times New Roman" w:hint="eastAsia"/>
          <w:szCs w:val="24"/>
        </w:rPr>
        <w:t xml:space="preserve">　小布施町の担当者によれば、住民にとって「やらされている感」なく、主体的に取り組める要因として、行政側が事前に徹底的な説明を行い、住民が理解・納得の上で議論・協力していることが挙げられました。</w:t>
      </w:r>
    </w:p>
    <w:p w:rsidR="00E04538" w:rsidRPr="00E04538" w:rsidRDefault="00E04538" w:rsidP="00E04538">
      <w:pPr>
        <w:ind w:leftChars="100" w:left="240"/>
        <w:rPr>
          <w:rFonts w:ascii="ＭＳ ゴシック" w:eastAsia="ＭＳ ゴシック" w:hAnsi="ＭＳ ゴシック" w:cs="Times New Roman"/>
          <w:szCs w:val="24"/>
        </w:rPr>
      </w:pPr>
      <w:r w:rsidRPr="00E04538">
        <w:rPr>
          <w:rFonts w:ascii="ＭＳ ゴシック" w:eastAsia="ＭＳ ゴシック" w:hAnsi="ＭＳ ゴシック" w:cs="Times New Roman" w:hint="eastAsia"/>
          <w:szCs w:val="24"/>
        </w:rPr>
        <w:t xml:space="preserve">　実際、まちづくり委員会の設置前ではあるものの、２００６〜２００９年にかけての町立図書館建設についての議論では、町民から公募で選ばれた２０人と町職員４人からなる「図書館のあり方検討会」が設置され、その後、行政が自治会やコミュニティでの「町政懇談会」からの意見・提言を取り入れるなど、町民のまちづくりへの参加が徹底されているとのことでした。</w:t>
      </w:r>
    </w:p>
    <w:p w:rsidR="00E04538" w:rsidRPr="00E04538" w:rsidRDefault="00E04538" w:rsidP="00E04538">
      <w:pPr>
        <w:ind w:leftChars="100" w:left="240"/>
        <w:rPr>
          <w:rFonts w:ascii="ＭＳ ゴシック" w:eastAsia="ＭＳ ゴシック" w:hAnsi="ＭＳ ゴシック" w:cs="Times New Roman"/>
          <w:szCs w:val="24"/>
        </w:rPr>
      </w:pPr>
    </w:p>
    <w:p w:rsidR="00E04538" w:rsidRPr="00E04538" w:rsidRDefault="00E04538" w:rsidP="00E04538">
      <w:pPr>
        <w:ind w:leftChars="100" w:left="240"/>
        <w:rPr>
          <w:rFonts w:ascii="ＭＳ ゴシック" w:eastAsia="ＭＳ ゴシック" w:hAnsi="ＭＳ ゴシック" w:cs="Times New Roman"/>
          <w:szCs w:val="24"/>
        </w:rPr>
      </w:pPr>
      <w:r w:rsidRPr="00E04538">
        <w:rPr>
          <w:rFonts w:ascii="ＭＳ ゴシック" w:eastAsia="ＭＳ ゴシック" w:hAnsi="ＭＳ ゴシック" w:cs="Times New Roman" w:hint="eastAsia"/>
          <w:szCs w:val="24"/>
        </w:rPr>
        <w:t xml:space="preserve">　小布施町では、古い街並みを活かした「まち歩き」で観光客を呼び込んでおり、実際に観光ガイドに案内をしていただきましたが、本市に比べて街並みの規模や遺物のレベルが随分と高く、残念ながら直接の参考にはし難いものでした。ただ、行政が音頭を取りながらも、住民の理解・協力をきちんと取り付けている点は徹底されており、その部分は本市の取り組みに活かせるものでした。</w:t>
      </w:r>
    </w:p>
    <w:p w:rsidR="00E04538" w:rsidRPr="00E04538" w:rsidRDefault="00E04538" w:rsidP="00E04538">
      <w:pPr>
        <w:ind w:leftChars="100" w:left="240"/>
        <w:rPr>
          <w:rFonts w:ascii="ＭＳ ゴシック" w:eastAsia="ＭＳ ゴシック" w:hAnsi="ＭＳ ゴシック" w:cs="Times New Roman"/>
          <w:szCs w:val="24"/>
        </w:rPr>
      </w:pPr>
    </w:p>
    <w:p w:rsidR="00E04538" w:rsidRPr="00E04538" w:rsidRDefault="00E04538" w:rsidP="00E04538">
      <w:pPr>
        <w:rPr>
          <w:rFonts w:ascii="ＭＳ ゴシック" w:eastAsia="ＭＳ ゴシック" w:hAnsi="ＭＳ ゴシック" w:cs="Times New Roman"/>
          <w:b/>
          <w:sz w:val="28"/>
          <w:szCs w:val="28"/>
        </w:rPr>
      </w:pPr>
      <w:r w:rsidRPr="00E04538">
        <w:rPr>
          <w:rFonts w:ascii="ＭＳ ゴシック" w:eastAsia="ＭＳ ゴシック" w:hAnsi="ＭＳ ゴシック" w:cs="Times New Roman" w:hint="eastAsia"/>
          <w:b/>
          <w:sz w:val="28"/>
          <w:szCs w:val="28"/>
        </w:rPr>
        <w:t xml:space="preserve">☆長野県中野市　</w:t>
      </w:r>
      <w:r w:rsidRPr="00E04538">
        <w:rPr>
          <w:rFonts w:ascii="ＭＳ ゴシック" w:eastAsia="ＭＳ ゴシック" w:hAnsi="ＭＳ ゴシック" w:cs="Times New Roman" w:hint="eastAsia"/>
          <w:b/>
          <w:sz w:val="28"/>
          <w:szCs w:val="28"/>
          <w:u w:val="single"/>
        </w:rPr>
        <w:t>投票率向上の取り組み</w:t>
      </w:r>
    </w:p>
    <w:p w:rsidR="00E04538" w:rsidRPr="00E04538" w:rsidRDefault="00E04538" w:rsidP="00E04538">
      <w:pPr>
        <w:ind w:leftChars="100" w:left="240"/>
        <w:rPr>
          <w:rFonts w:ascii="ＭＳ ゴシック" w:eastAsia="ＭＳ ゴシック" w:hAnsi="ＭＳ ゴシック" w:cs="Times New Roman"/>
          <w:szCs w:val="24"/>
        </w:rPr>
      </w:pPr>
      <w:r w:rsidRPr="00E04538">
        <w:rPr>
          <w:rFonts w:ascii="ＭＳ ゴシック" w:eastAsia="ＭＳ ゴシック" w:hAnsi="ＭＳ ゴシック" w:cs="Times New Roman" w:hint="eastAsia"/>
          <w:szCs w:val="24"/>
        </w:rPr>
        <w:t xml:space="preserve">　中野市も長野県北部に位置する人口約４万２０００人の都市です。</w:t>
      </w:r>
    </w:p>
    <w:p w:rsidR="00E04538" w:rsidRPr="00E04538" w:rsidRDefault="00E04538" w:rsidP="00E04538">
      <w:pPr>
        <w:ind w:leftChars="100" w:left="240"/>
        <w:rPr>
          <w:rFonts w:ascii="ＭＳ ゴシック" w:eastAsia="ＭＳ ゴシック" w:hAnsi="ＭＳ ゴシック" w:cs="Times New Roman"/>
          <w:szCs w:val="24"/>
        </w:rPr>
      </w:pPr>
      <w:r w:rsidRPr="00E04538">
        <w:rPr>
          <w:rFonts w:ascii="ＭＳ ゴシック" w:eastAsia="ＭＳ ゴシック" w:hAnsi="ＭＳ ゴシック" w:cs="Times New Roman" w:hint="eastAsia"/>
          <w:szCs w:val="24"/>
        </w:rPr>
        <w:t xml:space="preserve">　中野市では、２０１２年に投票所を３５カ所から２３カ所に統廃合。投票所から遠い地域の交通弱者対策として、投票所への送迎や移動期日前投票所の設置を実施しています。しかし、送迎が行われている２地区の投票率は、大きく下がっていました。</w:t>
      </w:r>
    </w:p>
    <w:p w:rsidR="00E04538" w:rsidRPr="00E04538" w:rsidRDefault="00E04538" w:rsidP="00E04538">
      <w:pPr>
        <w:ind w:leftChars="100" w:left="240"/>
        <w:rPr>
          <w:rFonts w:ascii="ＭＳ ゴシック" w:eastAsia="ＭＳ ゴシック" w:hAnsi="ＭＳ ゴシック" w:cs="Times New Roman"/>
          <w:szCs w:val="24"/>
        </w:rPr>
      </w:pPr>
      <w:r w:rsidRPr="00E04538">
        <w:rPr>
          <w:rFonts w:ascii="ＭＳ ゴシック" w:eastAsia="ＭＳ ゴシック" w:hAnsi="ＭＳ ゴシック" w:cs="Times New Roman" w:hint="eastAsia"/>
          <w:szCs w:val="24"/>
        </w:rPr>
        <w:t xml:space="preserve">　説明によれば、市民アンケートへの回答では、投票に行かない理由は「投票所がない・遠い」よりも「別に用事があった」「選挙に関心がない」などが上位とのことでした。しかし、過去の投票率からは、投票所がないことの影響がないとは考えられません。</w:t>
      </w:r>
    </w:p>
    <w:p w:rsidR="00E04538" w:rsidRPr="00E04538" w:rsidRDefault="00E04538" w:rsidP="00E04538">
      <w:pPr>
        <w:ind w:leftChars="100" w:left="240"/>
        <w:rPr>
          <w:rFonts w:ascii="ＭＳ ゴシック" w:eastAsia="ＭＳ ゴシック" w:hAnsi="ＭＳ ゴシック" w:cs="Times New Roman"/>
          <w:szCs w:val="24"/>
        </w:rPr>
      </w:pPr>
      <w:r w:rsidRPr="00E04538">
        <w:rPr>
          <w:rFonts w:ascii="ＭＳ ゴシック" w:eastAsia="ＭＳ ゴシック" w:hAnsi="ＭＳ ゴシック" w:cs="Times New Roman" w:hint="eastAsia"/>
          <w:szCs w:val="24"/>
        </w:rPr>
        <w:t xml:space="preserve">　本市でも徐々に投票率が低下しており対策が必要ですあり、投票所への送迎や移動投票所の導入を実施する方向で、早期に議論・検討を始めなければなりません。しかし、それはあくまで補助的な取り組みであり、現状の投票所の維持が、投票率の維持・向上への絶対的な前提となることがよくわかる視察となりました。</w:t>
      </w:r>
    </w:p>
    <w:p w:rsidR="00E04538" w:rsidRDefault="00E04538">
      <w:pPr>
        <w:widowControl/>
        <w:jc w:val="left"/>
        <w:rPr>
          <w:rFonts w:ascii="HGS明朝B" w:eastAsia="HGS明朝B" w:hAnsi="游明朝" w:cs="Times New Roman"/>
          <w:szCs w:val="24"/>
        </w:rPr>
      </w:pPr>
      <w:r>
        <w:rPr>
          <w:rFonts w:ascii="HGS明朝B" w:eastAsia="HGS明朝B" w:hAnsi="游明朝" w:cs="Times New Roman"/>
          <w:szCs w:val="24"/>
        </w:rPr>
        <w:br w:type="page"/>
      </w:r>
    </w:p>
    <w:p w:rsidR="00E04538" w:rsidRPr="00E04538" w:rsidRDefault="00E04538" w:rsidP="00E04538">
      <w:pPr>
        <w:spacing w:before="240" w:after="120"/>
        <w:jc w:val="right"/>
        <w:outlineLvl w:val="0"/>
        <w:rPr>
          <w:rFonts w:ascii="HG丸ｺﾞｼｯｸM-PRO" w:eastAsia="HG丸ｺﾞｼｯｸM-PRO" w:hAnsi="Arial" w:cs="Times New Roman"/>
          <w:kern w:val="0"/>
          <w:sz w:val="21"/>
          <w:szCs w:val="21"/>
        </w:rPr>
      </w:pPr>
      <w:r w:rsidRPr="00E04538">
        <w:rPr>
          <w:rFonts w:ascii="HG丸ｺﾞｼｯｸM-PRO" w:eastAsia="HG丸ｺﾞｼｯｸM-PRO" w:hAnsi="Arial" w:cs="Times New Roman" w:hint="eastAsia"/>
          <w:kern w:val="0"/>
          <w:sz w:val="21"/>
          <w:szCs w:val="21"/>
        </w:rPr>
        <w:lastRenderedPageBreak/>
        <w:t>平成３０年１０月２３日</w:t>
      </w:r>
    </w:p>
    <w:p w:rsidR="00E04538" w:rsidRPr="00E04538" w:rsidRDefault="00E04538" w:rsidP="00E04538">
      <w:pPr>
        <w:spacing w:before="240" w:after="120"/>
        <w:jc w:val="center"/>
        <w:outlineLvl w:val="0"/>
        <w:rPr>
          <w:rFonts w:ascii="HG丸ｺﾞｼｯｸM-PRO" w:eastAsia="HG丸ｺﾞｼｯｸM-PRO" w:hAnsi="Arial" w:cs="Times New Roman"/>
          <w:b/>
          <w:kern w:val="0"/>
          <w:sz w:val="32"/>
          <w:szCs w:val="32"/>
          <w:u w:val="single"/>
        </w:rPr>
      </w:pPr>
      <w:r w:rsidRPr="00E04538">
        <w:rPr>
          <w:rFonts w:ascii="HG丸ｺﾞｼｯｸM-PRO" w:eastAsia="HG丸ｺﾞｼｯｸM-PRO" w:hAnsi="Arial" w:cs="Times New Roman" w:hint="eastAsia"/>
          <w:b/>
          <w:kern w:val="0"/>
          <w:sz w:val="32"/>
          <w:szCs w:val="32"/>
          <w:u w:val="single"/>
        </w:rPr>
        <w:t>総務文教委員会行政視察報告</w:t>
      </w:r>
    </w:p>
    <w:p w:rsidR="00E04538" w:rsidRPr="00E04538" w:rsidRDefault="00E04538" w:rsidP="00E04538">
      <w:pPr>
        <w:wordWrap w:val="0"/>
        <w:jc w:val="right"/>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委員　藤間　義明</w:t>
      </w:r>
    </w:p>
    <w:p w:rsidR="00E04538" w:rsidRPr="00E04538" w:rsidRDefault="00E04538" w:rsidP="00E04538">
      <w:pPr>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下記日程にて行政視察を行いましたので報告いたします。</w:t>
      </w:r>
    </w:p>
    <w:p w:rsidR="00E04538" w:rsidRPr="00E04538" w:rsidRDefault="00E04538" w:rsidP="00E04538">
      <w:pPr>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☆日程　　平成３０年１０月１６日～１０月１８日</w:t>
      </w:r>
    </w:p>
    <w:p w:rsidR="00E04538" w:rsidRPr="00E04538" w:rsidRDefault="00E04538" w:rsidP="00E04538">
      <w:pPr>
        <w:ind w:left="3120" w:hangingChars="1300" w:hanging="312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 xml:space="preserve">☆視察先　①山梨県韮崎市　韮崎市役所　</w:t>
      </w:r>
    </w:p>
    <w:p w:rsidR="00E04538" w:rsidRPr="00E04538" w:rsidRDefault="00E04538" w:rsidP="00E04538">
      <w:pPr>
        <w:ind w:firstLineChars="500" w:firstLine="120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②長野県小布施町　小布施町役場</w:t>
      </w:r>
    </w:p>
    <w:p w:rsidR="00E04538" w:rsidRPr="00E04538" w:rsidRDefault="00E04538" w:rsidP="00E04538">
      <w:pPr>
        <w:ind w:firstLineChars="500" w:firstLine="120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③長野県中野市　中野市役所</w:t>
      </w:r>
    </w:p>
    <w:p w:rsidR="00E04538" w:rsidRPr="00E04538" w:rsidRDefault="00E04538" w:rsidP="00E04538">
      <w:pPr>
        <w:ind w:left="2640" w:hangingChars="1100" w:hanging="264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 xml:space="preserve">☆目的　　</w:t>
      </w:r>
    </w:p>
    <w:p w:rsidR="00E04538" w:rsidRPr="00E04538" w:rsidRDefault="00E04538" w:rsidP="00E04538">
      <w:pPr>
        <w:ind w:left="2400" w:hangingChars="1000" w:hanging="240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 xml:space="preserve">　　　　　視察・・①「英語教育強化地域拠点事業」の取り組みについて・・小学校において今後益々強化される英語教育について、先進的な教育をされている韮崎教育委員会の取り組みを視察しました。</w:t>
      </w:r>
    </w:p>
    <w:p w:rsidR="00E04538" w:rsidRPr="00E04538" w:rsidRDefault="00E04538" w:rsidP="00E04538">
      <w:pPr>
        <w:ind w:left="2400" w:hangingChars="1000" w:hanging="240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 xml:space="preserve">　　　　　　　　　②協働と交流のまちづくり（ソフト主体の行政サポート）について・・人口１万１千のちいさな町が特色を生かしたまちづくりをされているのを視察しました。</w:t>
      </w:r>
    </w:p>
    <w:p w:rsidR="00E04538" w:rsidRPr="00E04538" w:rsidRDefault="00E04538" w:rsidP="00E04538">
      <w:pPr>
        <w:ind w:left="2400" w:hangingChars="1000" w:hanging="240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 xml:space="preserve">　　　　　　　　　③選挙において、様々な投票率向上の取組をされているのを視察しました。　　　　　</w:t>
      </w:r>
    </w:p>
    <w:p w:rsidR="00E04538" w:rsidRPr="00E04538" w:rsidRDefault="00E04538" w:rsidP="00E04538">
      <w:pPr>
        <w:rPr>
          <w:rFonts w:ascii="Century" w:eastAsia="ＭＳ 明朝" w:hAnsi="Century" w:cs="Times New Roman"/>
          <w:sz w:val="21"/>
        </w:rPr>
      </w:pPr>
    </w:p>
    <w:p w:rsidR="00E04538" w:rsidRPr="00E04538" w:rsidRDefault="00E04538" w:rsidP="00E04538">
      <w:pPr>
        <w:numPr>
          <w:ilvl w:val="0"/>
          <w:numId w:val="25"/>
        </w:numPr>
        <w:rPr>
          <w:rFonts w:ascii="Century" w:eastAsia="ＭＳ 明朝" w:hAnsi="Century" w:cs="Times New Roman"/>
          <w:sz w:val="21"/>
        </w:rPr>
      </w:pPr>
      <w:r w:rsidRPr="00E04538">
        <w:rPr>
          <w:rFonts w:ascii="HG丸ｺﾞｼｯｸM-PRO" w:eastAsia="HG丸ｺﾞｼｯｸM-PRO" w:hAnsi="Century" w:cs="Times New Roman" w:hint="eastAsia"/>
          <w:szCs w:val="24"/>
        </w:rPr>
        <w:t xml:space="preserve">山梨県韮崎市　韮崎市役所　</w:t>
      </w:r>
    </w:p>
    <w:p w:rsidR="00E04538" w:rsidRPr="00E04538" w:rsidRDefault="00E04538" w:rsidP="00E04538">
      <w:pPr>
        <w:ind w:leftChars="171" w:left="1370" w:hangingChars="400" w:hanging="96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動機・・英語教育強化の取り組みを先進的に行い、市の規模が本市に出来るだけ近い市と思い視察しました。</w:t>
      </w:r>
    </w:p>
    <w:p w:rsidR="00E04538" w:rsidRPr="00E04538" w:rsidRDefault="00E04538" w:rsidP="00E04538">
      <w:pPr>
        <w:ind w:leftChars="171" w:left="1370" w:hangingChars="400" w:hanging="96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内容・・韮崎市立甘利小学校にお邪魔し、最初は授業を参観し、その後教育委員会、甘利小学校関係者の方から説明を受けました。</w:t>
      </w:r>
    </w:p>
    <w:p w:rsidR="00E04538" w:rsidRPr="00E04538" w:rsidRDefault="00E04538" w:rsidP="00E04538">
      <w:pPr>
        <w:ind w:leftChars="171" w:left="2090" w:hangingChars="700" w:hanging="168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感想・・（イ）６年生の授業を参観しましたが、先生生徒共英語のみの授業されており、教室内が英語の世界と感じました。</w:t>
      </w:r>
    </w:p>
    <w:p w:rsidR="00E04538" w:rsidRPr="00E04538" w:rsidRDefault="00E04538" w:rsidP="00E04538">
      <w:pPr>
        <w:ind w:leftChars="600" w:left="2160" w:hangingChars="300" w:hanging="72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（ロ）英語推進リーダーのお話で、「英語の単語の意味は教えていない。生徒が少しずつ言葉の意味を理解している。」との事ですが、すばらしい英会話の授業と思いました。</w:t>
      </w:r>
    </w:p>
    <w:p w:rsidR="00E04538" w:rsidRPr="00E04538" w:rsidRDefault="00E04538" w:rsidP="00E04538">
      <w:pPr>
        <w:ind w:leftChars="600" w:left="2160" w:hangingChars="300" w:hanging="72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（ハ）しかし英語推進リーダーがすばらしい指導をされていましたので、リーダーがいなければどうなるのだろうかと思いました。</w:t>
      </w:r>
    </w:p>
    <w:p w:rsidR="00E04538" w:rsidRPr="00E04538" w:rsidRDefault="00E04538" w:rsidP="00E04538">
      <w:pPr>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②長野県小布施町　小布施町役場</w:t>
      </w:r>
    </w:p>
    <w:p w:rsidR="00E04538" w:rsidRPr="00E04538" w:rsidRDefault="00E04538" w:rsidP="00E04538">
      <w:pPr>
        <w:ind w:leftChars="108" w:left="1219" w:hangingChars="400" w:hanging="96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動機・・江津市は全地区が地域コミュニティー組織になって１年半年であり、そうした時に先進的なまちづくりの取組をされている町として視察しました。</w:t>
      </w:r>
    </w:p>
    <w:p w:rsidR="00E04538" w:rsidRPr="00E04538" w:rsidRDefault="00E04538" w:rsidP="00E04538">
      <w:pPr>
        <w:ind w:leftChars="108" w:left="1219" w:hangingChars="400" w:hanging="96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内容・・最初に「協働と交流のまちづくり」について説明を受け、その後町立図書館、北斎館周辺の町並みを視察した。</w:t>
      </w:r>
    </w:p>
    <w:p w:rsidR="00E04538" w:rsidRPr="00E04538" w:rsidRDefault="00E04538" w:rsidP="00E04538">
      <w:pPr>
        <w:ind w:leftChars="108" w:left="1939" w:hangingChars="700" w:hanging="168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感想・・（イ）小布施町は１１，０００人の小さな町ですが、観光客は年間１００万人を</w:t>
      </w:r>
      <w:r w:rsidRPr="00E04538">
        <w:rPr>
          <w:rFonts w:ascii="HG丸ｺﾞｼｯｸM-PRO" w:eastAsia="HG丸ｺﾞｼｯｸM-PRO" w:hAnsi="Century" w:cs="Times New Roman" w:hint="eastAsia"/>
          <w:szCs w:val="24"/>
        </w:rPr>
        <w:lastRenderedPageBreak/>
        <w:t>越え、大変賑わっている町と思いました。</w:t>
      </w:r>
    </w:p>
    <w:p w:rsidR="00E04538" w:rsidRPr="00E04538" w:rsidRDefault="00E04538" w:rsidP="00E04538">
      <w:pPr>
        <w:ind w:leftChars="508" w:left="1939" w:hangingChars="300" w:hanging="72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（ロ）町立図書館「まちとしょテラソ」は平成２１年に新しくなり、来館者数が６～７倍増えたように大変ユニークな造りで気軽に行きたくなる館だと思いました。</w:t>
      </w:r>
    </w:p>
    <w:p w:rsidR="00E04538" w:rsidRPr="00E04538" w:rsidRDefault="00E04538" w:rsidP="00E04538">
      <w:pPr>
        <w:ind w:leftChars="508" w:left="1939" w:hangingChars="300" w:hanging="72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（ハ）北斎館周辺は大勢の観光客で賑わっていました。ボランティアガイドさん案内での散策は町民主体のまちづくりが感じられ、素晴らしいと思いました。</w:t>
      </w:r>
    </w:p>
    <w:p w:rsidR="00E04538" w:rsidRPr="00E04538" w:rsidRDefault="00E04538" w:rsidP="00E04538">
      <w:pPr>
        <w:ind w:leftChars="171" w:left="1370" w:hangingChars="400" w:hanging="96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 xml:space="preserve">　　　　　　　　　　　　　　</w:t>
      </w:r>
    </w:p>
    <w:p w:rsidR="00E04538" w:rsidRPr="00E04538" w:rsidRDefault="00E04538" w:rsidP="00E04538">
      <w:pPr>
        <w:numPr>
          <w:ilvl w:val="0"/>
          <w:numId w:val="25"/>
        </w:numPr>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野県中野市　中野市役所</w:t>
      </w:r>
    </w:p>
    <w:p w:rsidR="00E04538" w:rsidRPr="00E04538" w:rsidRDefault="00E04538" w:rsidP="00E04538">
      <w:pPr>
        <w:ind w:leftChars="100" w:left="1200" w:hangingChars="400" w:hanging="96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動機・・江津市の市長選、市議選が６月に行われ、投票率が５％下がった為、投票率向上を目指して、向上への様々な取り組みをされている市として視察しました。</w:t>
      </w:r>
    </w:p>
    <w:p w:rsidR="00E04538" w:rsidRPr="00E04538" w:rsidRDefault="00E04538" w:rsidP="00E04538">
      <w:pPr>
        <w:ind w:leftChars="100" w:left="1200" w:hangingChars="400" w:hanging="96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内容・・公用車を利用した取組や高校生による選挙啓発</w:t>
      </w:r>
      <w:r w:rsidRPr="00E04538">
        <w:rPr>
          <w:rFonts w:ascii="Segoe UI Symbol" w:eastAsia="HG丸ｺﾞｼｯｸM-PRO" w:hAnsi="Segoe UI Symbol" w:cs="Segoe UI Symbol" w:hint="eastAsia"/>
          <w:szCs w:val="24"/>
        </w:rPr>
        <w:t>ＣＭの取組及び高校生の投票受付事務補助の取組について説明を受けました。</w:t>
      </w:r>
    </w:p>
    <w:p w:rsidR="00E04538" w:rsidRPr="00E04538" w:rsidRDefault="00E04538" w:rsidP="00E04538">
      <w:pPr>
        <w:ind w:leftChars="100" w:left="1680" w:hangingChars="600" w:hanging="144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感想・・（イ）公用車を利用した取組は、中野市の投票所の統廃合により投票所が４，５㎞離れたため送迎しているとの事なので致し方ないと思いましたし、投票率向上に寄与していると思いました。</w:t>
      </w:r>
    </w:p>
    <w:p w:rsidR="00E04538" w:rsidRPr="00E04538" w:rsidRDefault="00E04538" w:rsidP="00E04538">
      <w:pPr>
        <w:ind w:leftChars="500" w:left="1920" w:hangingChars="300" w:hanging="72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（ロ）高校生による選挙啓発ＣＭの取組は未来の有権者に対しても有効な啓発になっていると思いました。</w:t>
      </w:r>
    </w:p>
    <w:p w:rsidR="00E04538" w:rsidRPr="00E04538" w:rsidRDefault="00E04538" w:rsidP="00E04538">
      <w:pPr>
        <w:ind w:leftChars="500" w:left="1920" w:hangingChars="300" w:hanging="72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（ハ）高校生の投票受付事務補助の取組は大変良い取り組みですが、生徒集めが大変だと思いました。またその他にもキメの細かい配慮の取組もされており、一定の効果が出ていると思いました。</w:t>
      </w:r>
    </w:p>
    <w:p w:rsidR="00E04538" w:rsidRPr="00E04538" w:rsidRDefault="00E04538" w:rsidP="00E04538">
      <w:pPr>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④まとめ</w:t>
      </w:r>
    </w:p>
    <w:p w:rsidR="00E04538" w:rsidRPr="00E04538" w:rsidRDefault="00E04538" w:rsidP="00E04538">
      <w:pPr>
        <w:ind w:leftChars="171" w:left="1370" w:hangingChars="400" w:hanging="96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今回の行政視察三か所は、それぞれ特徴ある視察であり、いずれも本市にとって</w:t>
      </w:r>
    </w:p>
    <w:p w:rsidR="00E04538" w:rsidRPr="00E04538" w:rsidRDefault="00E04538" w:rsidP="00E04538">
      <w:pPr>
        <w:ind w:leftChars="171" w:left="1370" w:hangingChars="400" w:hanging="96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大変参考になりました。今後はこうした視察を本市においていかに生かすか、出</w:t>
      </w:r>
    </w:p>
    <w:p w:rsidR="00E04538" w:rsidRDefault="00E04538" w:rsidP="00E04538">
      <w:pPr>
        <w:ind w:leftChars="171" w:left="1370" w:hangingChars="400" w:hanging="960"/>
        <w:rPr>
          <w:rFonts w:ascii="HG丸ｺﾞｼｯｸM-PRO" w:eastAsia="HG丸ｺﾞｼｯｸM-PRO" w:hAnsi="Century" w:cs="Times New Roman"/>
          <w:szCs w:val="24"/>
        </w:rPr>
      </w:pPr>
      <w:r w:rsidRPr="00E04538">
        <w:rPr>
          <w:rFonts w:ascii="HG丸ｺﾞｼｯｸM-PRO" w:eastAsia="HG丸ｺﾞｼｯｸM-PRO" w:hAnsi="Century" w:cs="Times New Roman" w:hint="eastAsia"/>
          <w:szCs w:val="24"/>
        </w:rPr>
        <w:t>来ることから行っていきたいと思います。</w:t>
      </w:r>
    </w:p>
    <w:p w:rsidR="00E04538" w:rsidRDefault="00E04538">
      <w:pPr>
        <w:widowControl/>
        <w:jc w:val="left"/>
        <w:rPr>
          <w:rFonts w:ascii="HG丸ｺﾞｼｯｸM-PRO" w:eastAsia="HG丸ｺﾞｼｯｸM-PRO" w:hAnsi="Century" w:cs="Times New Roman"/>
          <w:szCs w:val="24"/>
        </w:rPr>
      </w:pPr>
      <w:r>
        <w:rPr>
          <w:rFonts w:ascii="HG丸ｺﾞｼｯｸM-PRO" w:eastAsia="HG丸ｺﾞｼｯｸM-PRO" w:hAnsi="Century" w:cs="Times New Roman"/>
          <w:szCs w:val="24"/>
        </w:rPr>
        <w:br w:type="page"/>
      </w:r>
    </w:p>
    <w:p w:rsidR="00675BCC" w:rsidRPr="00675BCC" w:rsidRDefault="00675BCC" w:rsidP="00675BCC">
      <w:pPr>
        <w:jc w:val="center"/>
        <w:rPr>
          <w:rFonts w:ascii="HG丸ｺﾞｼｯｸM-PRO" w:eastAsia="HG丸ｺﾞｼｯｸM-PRO" w:hAnsi="Century" w:cs="Times New Roman"/>
          <w:sz w:val="32"/>
          <w:szCs w:val="32"/>
          <w:u w:val="single"/>
        </w:rPr>
      </w:pPr>
      <w:r w:rsidRPr="00675BCC">
        <w:rPr>
          <w:rFonts w:ascii="HG丸ｺﾞｼｯｸM-PRO" w:eastAsia="HG丸ｺﾞｼｯｸM-PRO" w:hAnsi="Century" w:cs="Times New Roman" w:hint="eastAsia"/>
          <w:sz w:val="32"/>
          <w:szCs w:val="32"/>
          <w:u w:val="single"/>
        </w:rPr>
        <w:lastRenderedPageBreak/>
        <w:t>総務文教委員会行政視察報告</w:t>
      </w:r>
    </w:p>
    <w:p w:rsidR="00675BCC" w:rsidRPr="00675BCC" w:rsidRDefault="00675BCC" w:rsidP="00675BCC">
      <w:pPr>
        <w:jc w:val="cente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委員　藤田　厚</w:t>
      </w: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下記日程にて行政視察を行いましたので報告いたします。</w:t>
      </w: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☆日程　　平成30年 10月１6日（火）～ 10月18日（木）</w:t>
      </w: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☆視察先　①山梨県韮崎市②長野県小布施町③長野県中野市</w:t>
      </w: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★主な目的</w:t>
      </w:r>
    </w:p>
    <w:p w:rsidR="00675BCC" w:rsidRPr="00675BCC" w:rsidRDefault="00675BCC" w:rsidP="00675BCC">
      <w:pPr>
        <w:ind w:firstLineChars="100" w:firstLine="24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韮崎市では、英語教育強化地域拠点事業の取組みについて視察を行いました。小布施町では協働と交流のまちづくり（ソフト主体の行政サポート）について視察を行いました。中野市では選挙管理委員会の投票率向上の取組みについて視察し今後の議会活動に活かす。</w:t>
      </w:r>
    </w:p>
    <w:p w:rsidR="00675BCC" w:rsidRPr="00675BCC" w:rsidRDefault="00675BCC" w:rsidP="00675BCC">
      <w:pPr>
        <w:numPr>
          <w:ilvl w:val="0"/>
          <w:numId w:val="21"/>
        </w:numPr>
        <w:rPr>
          <w:rFonts w:ascii="HG丸ｺﾞｼｯｸM-PRO" w:eastAsia="HG丸ｺﾞｼｯｸM-PRO" w:hAnsi="Century" w:cs="Times New Roman"/>
          <w:b/>
          <w:szCs w:val="24"/>
          <w:bdr w:val="single" w:sz="4" w:space="0" w:color="auto"/>
        </w:rPr>
      </w:pPr>
      <w:r w:rsidRPr="00675BCC">
        <w:rPr>
          <w:rFonts w:ascii="HG丸ｺﾞｼｯｸM-PRO" w:eastAsia="HG丸ｺﾞｼｯｸM-PRO" w:hAnsi="Century" w:cs="Times New Roman" w:hint="eastAsia"/>
          <w:b/>
          <w:szCs w:val="24"/>
          <w:bdr w:val="single" w:sz="4" w:space="0" w:color="auto"/>
        </w:rPr>
        <w:t>韮崎市</w:t>
      </w:r>
    </w:p>
    <w:p w:rsidR="00675BCC" w:rsidRPr="00675BCC" w:rsidRDefault="00675BCC" w:rsidP="00675BCC">
      <w:pPr>
        <w:rPr>
          <w:rFonts w:ascii="HG丸ｺﾞｼｯｸM-PRO" w:eastAsia="HG丸ｺﾞｼｯｸM-PRO" w:hAnsi="Century" w:cs="Times New Roman"/>
          <w:b/>
          <w:szCs w:val="24"/>
          <w:bdr w:val="single" w:sz="4" w:space="0" w:color="auto"/>
        </w:rPr>
      </w:pPr>
      <w:r w:rsidRPr="00675BCC">
        <w:rPr>
          <w:rFonts w:ascii="HG丸ｺﾞｼｯｸM-PRO" w:eastAsia="HG丸ｺﾞｼｯｸM-PRO" w:hAnsi="Century" w:cs="Times New Roman" w:hint="eastAsia"/>
          <w:szCs w:val="24"/>
        </w:rPr>
        <w:t>【内　容】</w:t>
      </w:r>
    </w:p>
    <w:p w:rsidR="00675BCC" w:rsidRPr="00675BCC" w:rsidRDefault="00675BCC" w:rsidP="00675BCC">
      <w:pPr>
        <w:ind w:left="240" w:hangingChars="100" w:hanging="24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韮崎市は山梨県の北西部にあって、県都甲府市の北西約12kｍにあたる山岳盆地で、北・東は北杜市、南は甲斐市、西は南アルプス市に隣接し人口約29,966人の市です。</w:t>
      </w:r>
    </w:p>
    <w:p w:rsidR="00675BCC" w:rsidRPr="00675BCC" w:rsidRDefault="00675BCC" w:rsidP="00675BCC">
      <w:pPr>
        <w:ind w:leftChars="100" w:left="24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韮崎市は古くから人と文化が行き交う交通の要衝、甲州街道の宿場町として栄えてきました。周囲には雄大な南アルプス、八ヶ岳、茅ヶ岳、そして、世界文化遺産となった富士山といった日本有数の名峰がそびえたつ大自然のパロラマが360°展開する山紫水明のちであります。また、「甲斐武田氏」発祥の地であります。</w:t>
      </w:r>
    </w:p>
    <w:p w:rsidR="00675BCC" w:rsidRPr="00675BCC" w:rsidRDefault="00675BCC" w:rsidP="00675BCC">
      <w:pPr>
        <w:ind w:leftChars="100" w:left="240" w:firstLineChars="100" w:firstLine="24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韮崎市立甘利小学校での視察：外国語教育強化拠点事業・・・平成26年度より開始した「英語教育強化地域拠点事業」の29拠点（研究校217校、そのうち小学校は116校）において、次期学習指導要領改訂に向けた先進的な取組を行うとともに、新教材作成の参考とするため、文部科学省作成の教材及び小学校英語の早期化・教科化に対応した補助教材を活用した取組みついて検証を実施中。</w:t>
      </w:r>
    </w:p>
    <w:p w:rsidR="00675BCC" w:rsidRPr="00675BCC" w:rsidRDefault="00675BCC" w:rsidP="00675BCC">
      <w:pPr>
        <w:ind w:leftChars="100" w:left="24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韮崎市教育委員会では少しでも早く取り組みをやった方が良いと思い取組んだ。</w:t>
      </w:r>
    </w:p>
    <w:p w:rsidR="00675BCC" w:rsidRPr="00675BCC" w:rsidRDefault="00675BCC" w:rsidP="00675BCC">
      <w:pPr>
        <w:ind w:leftChars="100" w:left="24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27年度から文科省に受けてもらって取組んだ。</w:t>
      </w:r>
    </w:p>
    <w:p w:rsidR="00675BCC" w:rsidRPr="00675BCC" w:rsidRDefault="00675BCC" w:rsidP="00675BCC">
      <w:pPr>
        <w:ind w:leftChars="100" w:left="24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27年度担任の先生が授業をしなければ、だめと言うことで英語推進リーダー（教諭）・</w:t>
      </w:r>
    </w:p>
    <w:p w:rsidR="00675BCC" w:rsidRPr="00675BCC" w:rsidRDefault="00675BCC" w:rsidP="00675BCC">
      <w:pPr>
        <w:ind w:leftChars="100" w:left="24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ALT・担任の3人体制で授業をしていました。そして全学校に展開しているとのことでした。授業は文科省からの教材とあわせ、英語教諭の先生手作りの絵本教材ですべて質問から回答まで、英語のみで授業が行われていて児童たちも理解していました。1・2年生は月/1回、3・4年生は週/1回、5・6年生は週/１～2回の授業だそうです。</w:t>
      </w:r>
    </w:p>
    <w:p w:rsidR="00675BCC" w:rsidRPr="00675BCC" w:rsidRDefault="00675BCC" w:rsidP="00675BCC">
      <w:pPr>
        <w:rPr>
          <w:rFonts w:ascii="HG丸ｺﾞｼｯｸM-PRO" w:eastAsia="HG丸ｺﾞｼｯｸM-PRO" w:hAnsi="Century" w:cs="Times New Roman"/>
          <w:szCs w:val="24"/>
        </w:rPr>
      </w:pPr>
      <w:r w:rsidRPr="00675BCC">
        <w:rPr>
          <w:rFonts w:ascii="ＭＳ 明朝" w:eastAsia="ＭＳ 明朝" w:hAnsi="Century" w:cs="Times New Roman"/>
          <w:noProof/>
        </w:rPr>
        <w:drawing>
          <wp:anchor distT="0" distB="0" distL="114300" distR="114300" simplePos="0" relativeHeight="251668480" behindDoc="1" locked="0" layoutInCell="1" allowOverlap="1" wp14:anchorId="445AE737" wp14:editId="6E64F987">
            <wp:simplePos x="0" y="0"/>
            <wp:positionH relativeFrom="column">
              <wp:posOffset>3287981</wp:posOffset>
            </wp:positionH>
            <wp:positionV relativeFrom="paragraph">
              <wp:posOffset>104776</wp:posOffset>
            </wp:positionV>
            <wp:extent cx="2301615" cy="1428750"/>
            <wp:effectExtent l="0" t="0" r="3810" b="0"/>
            <wp:wrapNone/>
            <wp:docPr id="19" name="図 2" descr="甘利小学校授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甘利小学校授業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6391" cy="143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BCC">
        <w:rPr>
          <w:rFonts w:ascii="HG丸ｺﾞｼｯｸM-PRO" w:eastAsia="HG丸ｺﾞｼｯｸM-PRO" w:hAnsi="Century" w:cs="Times New Roman"/>
          <w:noProof/>
          <w:szCs w:val="24"/>
        </w:rPr>
        <w:drawing>
          <wp:anchor distT="0" distB="0" distL="114300" distR="114300" simplePos="0" relativeHeight="251676672" behindDoc="1" locked="0" layoutInCell="1" allowOverlap="1">
            <wp:simplePos x="0" y="0"/>
            <wp:positionH relativeFrom="column">
              <wp:posOffset>240030</wp:posOffset>
            </wp:positionH>
            <wp:positionV relativeFrom="paragraph">
              <wp:posOffset>104775</wp:posOffset>
            </wp:positionV>
            <wp:extent cx="2430780" cy="1428750"/>
            <wp:effectExtent l="0" t="0" r="7620" b="0"/>
            <wp:wrapNone/>
            <wp:docPr id="33" name="図 33" descr="甘利小学校授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甘利小学校授業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0780" cy="1428750"/>
                    </a:xfrm>
                    <a:prstGeom prst="rect">
                      <a:avLst/>
                    </a:prstGeom>
                    <a:noFill/>
                    <a:ln>
                      <a:noFill/>
                    </a:ln>
                  </pic:spPr>
                </pic:pic>
              </a:graphicData>
            </a:graphic>
          </wp:anchor>
        </w:drawing>
      </w:r>
    </w:p>
    <w:p w:rsidR="00675BCC" w:rsidRPr="00675BCC" w:rsidRDefault="00675BCC" w:rsidP="00675BCC">
      <w:pPr>
        <w:ind w:left="240" w:hangingChars="100" w:hanging="240"/>
        <w:rPr>
          <w:rFonts w:ascii="HG丸ｺﾞｼｯｸM-PRO" w:eastAsia="HG丸ｺﾞｼｯｸM-PRO" w:hAnsi="Century" w:cs="Times New Roman"/>
          <w:szCs w:val="24"/>
        </w:rPr>
      </w:pPr>
    </w:p>
    <w:p w:rsidR="00675BCC" w:rsidRPr="00675BCC" w:rsidRDefault="00675BCC" w:rsidP="00675BCC">
      <w:pPr>
        <w:ind w:left="240" w:hangingChars="100" w:hanging="240"/>
        <w:rPr>
          <w:rFonts w:ascii="HG丸ｺﾞｼｯｸM-PRO" w:eastAsia="HG丸ｺﾞｼｯｸM-PRO" w:hAnsi="Century" w:cs="Times New Roman"/>
          <w:szCs w:val="24"/>
        </w:rPr>
      </w:pPr>
    </w:p>
    <w:p w:rsidR="00675BCC" w:rsidRDefault="00675BCC" w:rsidP="00675BCC">
      <w:pPr>
        <w:ind w:left="240" w:hangingChars="100" w:hanging="240"/>
        <w:rPr>
          <w:rFonts w:ascii="HG丸ｺﾞｼｯｸM-PRO" w:eastAsia="HG丸ｺﾞｼｯｸM-PRO" w:hAnsi="Century" w:cs="Times New Roman"/>
          <w:szCs w:val="24"/>
        </w:rPr>
      </w:pPr>
    </w:p>
    <w:p w:rsidR="00675BCC" w:rsidRDefault="00675BCC" w:rsidP="00675BCC">
      <w:pPr>
        <w:ind w:left="240" w:hangingChars="100" w:hanging="240"/>
        <w:rPr>
          <w:rFonts w:ascii="HG丸ｺﾞｼｯｸM-PRO" w:eastAsia="HG丸ｺﾞｼｯｸM-PRO" w:hAnsi="Century" w:cs="Times New Roman"/>
          <w:szCs w:val="24"/>
        </w:rPr>
      </w:pPr>
    </w:p>
    <w:p w:rsidR="00675BCC" w:rsidRDefault="00675BCC" w:rsidP="00675BCC">
      <w:pPr>
        <w:ind w:left="240" w:hangingChars="100" w:hanging="240"/>
        <w:rPr>
          <w:rFonts w:ascii="HG丸ｺﾞｼｯｸM-PRO" w:eastAsia="HG丸ｺﾞｼｯｸM-PRO" w:hAnsi="Century" w:cs="Times New Roman"/>
          <w:szCs w:val="24"/>
        </w:rPr>
      </w:pPr>
    </w:p>
    <w:p w:rsidR="00675BCC" w:rsidRDefault="00675BCC" w:rsidP="00675BCC">
      <w:pPr>
        <w:ind w:left="240" w:hangingChars="100" w:hanging="240"/>
        <w:rPr>
          <w:rFonts w:ascii="HG丸ｺﾞｼｯｸM-PRO" w:eastAsia="HG丸ｺﾞｼｯｸM-PRO" w:hAnsi="Century" w:cs="Times New Roman"/>
          <w:szCs w:val="24"/>
        </w:rPr>
      </w:pPr>
    </w:p>
    <w:p w:rsidR="00675BCC" w:rsidRPr="00675BCC" w:rsidRDefault="00675BCC" w:rsidP="00675BCC">
      <w:pPr>
        <w:ind w:leftChars="100" w:left="240" w:firstLineChars="100" w:firstLine="24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甘利小学校授業風景（指導主事）　　　　　　　甘利小学校授業風景（ALT）</w:t>
      </w:r>
    </w:p>
    <w:p w:rsidR="00675BCC" w:rsidRPr="00675BCC" w:rsidRDefault="00675BCC" w:rsidP="00675BCC">
      <w:pPr>
        <w:ind w:left="240" w:hangingChars="100" w:hanging="240"/>
        <w:rPr>
          <w:rFonts w:ascii="HG丸ｺﾞｼｯｸM-PRO" w:eastAsia="HG丸ｺﾞｼｯｸM-PRO" w:hAnsi="Century" w:cs="Times New Roman"/>
          <w:szCs w:val="24"/>
        </w:rPr>
      </w:pPr>
      <w:r w:rsidRPr="00675BCC">
        <w:rPr>
          <w:rFonts w:ascii="ＭＳ 明朝" w:eastAsia="ＭＳ 明朝" w:hAnsi="Century" w:cs="Times New Roman"/>
          <w:noProof/>
        </w:rPr>
        <w:lastRenderedPageBreak/>
        <w:drawing>
          <wp:anchor distT="0" distB="0" distL="114300" distR="114300" simplePos="0" relativeHeight="251669504" behindDoc="0" locked="0" layoutInCell="1" allowOverlap="1" wp14:anchorId="7A7F404C" wp14:editId="7ED29C2A">
            <wp:simplePos x="0" y="0"/>
            <wp:positionH relativeFrom="column">
              <wp:posOffset>3354705</wp:posOffset>
            </wp:positionH>
            <wp:positionV relativeFrom="paragraph">
              <wp:posOffset>83185</wp:posOffset>
            </wp:positionV>
            <wp:extent cx="2416950" cy="1450875"/>
            <wp:effectExtent l="0" t="0" r="2540" b="0"/>
            <wp:wrapNone/>
            <wp:docPr id="21" name="図 4" descr="甘利小学校教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甘利小学校教材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6950" cy="145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BCC">
        <w:rPr>
          <w:rFonts w:ascii="HG丸ｺﾞｼｯｸM-PRO" w:eastAsia="HG丸ｺﾞｼｯｸM-PRO" w:hAnsi="Century" w:cs="Times New Roman" w:hint="eastAsia"/>
          <w:szCs w:val="24"/>
        </w:rPr>
        <w:t xml:space="preserve">　</w:t>
      </w:r>
      <w:r w:rsidRPr="00675BCC">
        <w:rPr>
          <w:rFonts w:ascii="HG丸ｺﾞｼｯｸM-PRO" w:eastAsia="HG丸ｺﾞｼｯｸM-PRO" w:hAnsi="Century" w:cs="Times New Roman"/>
          <w:noProof/>
          <w:szCs w:val="24"/>
        </w:rPr>
        <w:drawing>
          <wp:inline distT="0" distB="0" distL="0" distR="0" wp14:anchorId="70BE017F" wp14:editId="444C6A49">
            <wp:extent cx="2545912" cy="1438275"/>
            <wp:effectExtent l="0" t="0" r="6985" b="0"/>
            <wp:docPr id="22" name="図 3" descr="甘利小学校教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甘利小学校教材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8091" cy="1439506"/>
                    </a:xfrm>
                    <a:prstGeom prst="rect">
                      <a:avLst/>
                    </a:prstGeom>
                    <a:noFill/>
                    <a:ln>
                      <a:noFill/>
                    </a:ln>
                  </pic:spPr>
                </pic:pic>
              </a:graphicData>
            </a:graphic>
          </wp:inline>
        </w:drawing>
      </w:r>
    </w:p>
    <w:p w:rsidR="00675BCC" w:rsidRPr="00675BCC" w:rsidRDefault="00675BCC" w:rsidP="00675BCC">
      <w:pPr>
        <w:ind w:left="240" w:hangingChars="100" w:hanging="24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英語教材　　　　　　　　　　　　英語教材</w:t>
      </w:r>
    </w:p>
    <w:p w:rsidR="00675BCC" w:rsidRDefault="00675BCC" w:rsidP="00675BCC">
      <w:pPr>
        <w:ind w:left="240" w:hangingChars="100" w:hanging="240"/>
        <w:rPr>
          <w:rFonts w:ascii="HG丸ｺﾞｼｯｸM-PRO" w:eastAsia="HG丸ｺﾞｼｯｸM-PRO" w:hAnsi="Century" w:cs="Times New Roman"/>
          <w:szCs w:val="24"/>
        </w:rPr>
      </w:pPr>
      <w:r w:rsidRPr="00675BCC">
        <w:rPr>
          <w:rFonts w:ascii="HG丸ｺﾞｼｯｸM-PRO" w:eastAsia="HG丸ｺﾞｼｯｸM-PRO" w:hAnsi="Century" w:cs="Times New Roman"/>
          <w:noProof/>
          <w:szCs w:val="24"/>
        </w:rPr>
        <w:drawing>
          <wp:anchor distT="0" distB="0" distL="114300" distR="114300" simplePos="0" relativeHeight="251679744" behindDoc="0" locked="0" layoutInCell="1" allowOverlap="1">
            <wp:simplePos x="0" y="0"/>
            <wp:positionH relativeFrom="column">
              <wp:posOffset>154305</wp:posOffset>
            </wp:positionH>
            <wp:positionV relativeFrom="paragraph">
              <wp:posOffset>95885</wp:posOffset>
            </wp:positionV>
            <wp:extent cx="2519525" cy="1895153"/>
            <wp:effectExtent l="0" t="0" r="0" b="0"/>
            <wp:wrapNone/>
            <wp:docPr id="23" name="図 5" descr="甘利小学校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甘利小学校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9525" cy="1895153"/>
                    </a:xfrm>
                    <a:prstGeom prst="rect">
                      <a:avLst/>
                    </a:prstGeom>
                    <a:noFill/>
                    <a:ln>
                      <a:noFill/>
                    </a:ln>
                  </pic:spPr>
                </pic:pic>
              </a:graphicData>
            </a:graphic>
          </wp:anchor>
        </w:drawing>
      </w:r>
    </w:p>
    <w:p w:rsidR="00675BCC" w:rsidRDefault="00675BCC" w:rsidP="00675BCC">
      <w:pPr>
        <w:ind w:left="240" w:hangingChars="100" w:hanging="240"/>
        <w:rPr>
          <w:rFonts w:ascii="HG丸ｺﾞｼｯｸM-PRO" w:eastAsia="HG丸ｺﾞｼｯｸM-PRO" w:hAnsi="Century" w:cs="Times New Roman"/>
          <w:szCs w:val="24"/>
        </w:rPr>
      </w:pPr>
    </w:p>
    <w:p w:rsidR="00675BCC" w:rsidRDefault="00675BCC" w:rsidP="00675BCC">
      <w:pPr>
        <w:ind w:left="240" w:hangingChars="100" w:hanging="240"/>
        <w:rPr>
          <w:rFonts w:ascii="HG丸ｺﾞｼｯｸM-PRO" w:eastAsia="HG丸ｺﾞｼｯｸM-PRO" w:hAnsi="Century" w:cs="Times New Roman"/>
          <w:szCs w:val="24"/>
        </w:rPr>
      </w:pPr>
    </w:p>
    <w:p w:rsidR="00675BCC" w:rsidRDefault="00675BCC" w:rsidP="00675BCC">
      <w:pPr>
        <w:ind w:left="240" w:hangingChars="100" w:hanging="240"/>
        <w:rPr>
          <w:rFonts w:ascii="HG丸ｺﾞｼｯｸM-PRO" w:eastAsia="HG丸ｺﾞｼｯｸM-PRO" w:hAnsi="Century" w:cs="Times New Roman"/>
          <w:szCs w:val="24"/>
        </w:rPr>
      </w:pPr>
    </w:p>
    <w:p w:rsidR="00675BCC" w:rsidRDefault="00675BCC" w:rsidP="00675BCC">
      <w:pPr>
        <w:ind w:left="240" w:hangingChars="100" w:hanging="240"/>
        <w:rPr>
          <w:rFonts w:ascii="HG丸ｺﾞｼｯｸM-PRO" w:eastAsia="HG丸ｺﾞｼｯｸM-PRO" w:hAnsi="Century" w:cs="Times New Roman"/>
          <w:szCs w:val="24"/>
        </w:rPr>
      </w:pPr>
    </w:p>
    <w:p w:rsidR="00675BCC" w:rsidRDefault="00675BCC" w:rsidP="00675BCC">
      <w:pPr>
        <w:ind w:left="240" w:hangingChars="100" w:hanging="240"/>
        <w:rPr>
          <w:rFonts w:ascii="HG丸ｺﾞｼｯｸM-PRO" w:eastAsia="HG丸ｺﾞｼｯｸM-PRO" w:hAnsi="Century" w:cs="Times New Roman"/>
          <w:szCs w:val="24"/>
        </w:rPr>
      </w:pPr>
    </w:p>
    <w:p w:rsidR="00675BCC" w:rsidRDefault="00675BCC" w:rsidP="00675BCC">
      <w:pPr>
        <w:ind w:left="240" w:hangingChars="100" w:hanging="240"/>
        <w:rPr>
          <w:rFonts w:ascii="HG丸ｺﾞｼｯｸM-PRO" w:eastAsia="HG丸ｺﾞｼｯｸM-PRO" w:hAnsi="Century" w:cs="Times New Roman"/>
          <w:szCs w:val="24"/>
        </w:rPr>
      </w:pPr>
    </w:p>
    <w:p w:rsidR="00675BCC" w:rsidRDefault="00675BCC" w:rsidP="00675BCC">
      <w:pPr>
        <w:ind w:left="240" w:hangingChars="100" w:hanging="240"/>
        <w:rPr>
          <w:rFonts w:ascii="HG丸ｺﾞｼｯｸM-PRO" w:eastAsia="HG丸ｺﾞｼｯｸM-PRO" w:hAnsi="Century" w:cs="Times New Roman"/>
          <w:szCs w:val="24"/>
        </w:rPr>
      </w:pPr>
    </w:p>
    <w:p w:rsidR="00675BCC" w:rsidRPr="00675BCC" w:rsidRDefault="00675BCC" w:rsidP="00675BCC">
      <w:pPr>
        <w:ind w:left="240" w:hangingChars="100" w:hanging="240"/>
        <w:rPr>
          <w:rFonts w:ascii="HG丸ｺﾞｼｯｸM-PRO" w:eastAsia="HG丸ｺﾞｼｯｸM-PRO" w:hAnsi="Century" w:cs="Times New Roman"/>
          <w:szCs w:val="24"/>
        </w:rPr>
      </w:pPr>
    </w:p>
    <w:p w:rsidR="00675BCC" w:rsidRPr="00675BCC" w:rsidRDefault="00675BCC" w:rsidP="00675BCC">
      <w:pPr>
        <w:ind w:left="240" w:hangingChars="100" w:hanging="24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甘利小学校前</w:t>
      </w:r>
    </w:p>
    <w:p w:rsidR="00675BCC" w:rsidRPr="00675BCC" w:rsidRDefault="00675BCC" w:rsidP="00675BCC">
      <w:pPr>
        <w:rPr>
          <w:rFonts w:ascii="HG丸ｺﾞｼｯｸM-PRO" w:eastAsia="HG丸ｺﾞｼｯｸM-PRO" w:hAnsi="Century" w:cs="Times New Roman"/>
          <w:b/>
          <w:szCs w:val="24"/>
        </w:rPr>
      </w:pPr>
      <w:r w:rsidRPr="00675BCC">
        <w:rPr>
          <w:rFonts w:ascii="HG丸ｺﾞｼｯｸM-PRO" w:eastAsia="HG丸ｺﾞｼｯｸM-PRO" w:hAnsi="Century" w:cs="Times New Roman" w:hint="eastAsia"/>
          <w:szCs w:val="24"/>
        </w:rPr>
        <w:t>●まとめ</w:t>
      </w:r>
    </w:p>
    <w:p w:rsidR="00675BCC" w:rsidRPr="00675BCC" w:rsidRDefault="00675BCC" w:rsidP="00675BCC">
      <w:pPr>
        <w:ind w:leftChars="100" w:left="24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早くから取り組んだ成果だと感じました。指導主事の先生が熱意を持って取組まれてすばらしいと感じました。教育は人であると感じています、江津でも少しでも早く取組まれるべきと思います。</w:t>
      </w:r>
    </w:p>
    <w:p w:rsidR="00675BCC" w:rsidRPr="00675BCC" w:rsidRDefault="00675BCC" w:rsidP="00675BCC">
      <w:pPr>
        <w:ind w:left="480" w:hangingChars="200" w:hanging="480"/>
        <w:rPr>
          <w:rFonts w:ascii="HG丸ｺﾞｼｯｸM-PRO" w:eastAsia="HG丸ｺﾞｼｯｸM-PRO" w:hAnsi="Century" w:cs="Times New Roman"/>
          <w:szCs w:val="24"/>
        </w:rPr>
      </w:pPr>
    </w:p>
    <w:p w:rsidR="00675BCC" w:rsidRPr="00675BCC" w:rsidRDefault="00675BCC" w:rsidP="00675BCC">
      <w:pPr>
        <w:numPr>
          <w:ilvl w:val="0"/>
          <w:numId w:val="21"/>
        </w:numPr>
        <w:rPr>
          <w:rFonts w:ascii="HG丸ｺﾞｼｯｸM-PRO" w:eastAsia="HG丸ｺﾞｼｯｸM-PRO" w:hAnsi="Century" w:cs="Times New Roman"/>
          <w:b/>
          <w:szCs w:val="24"/>
          <w:bdr w:val="single" w:sz="4" w:space="0" w:color="auto"/>
        </w:rPr>
      </w:pPr>
      <w:r w:rsidRPr="00675BCC">
        <w:rPr>
          <w:rFonts w:ascii="HG丸ｺﾞｼｯｸM-PRO" w:eastAsia="HG丸ｺﾞｼｯｸM-PRO" w:hAnsi="Century" w:cs="Times New Roman" w:hint="eastAsia"/>
          <w:b/>
          <w:szCs w:val="24"/>
          <w:bdr w:val="single" w:sz="4" w:space="0" w:color="auto"/>
        </w:rPr>
        <w:t>小布施町</w:t>
      </w: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【内　容】</w:t>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小布施町は、善光寺平の北東部に位置し、県都長野市の生活圏に入っており、東に高山村、西に長野市、南に須坂市、北に中野市と隣接しています。</w:t>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気候は内陸性気候で寒暖の差が激しく、最高気温は35℃に達し、最低気温は</w:t>
      </w:r>
    </w:p>
    <w:p w:rsidR="00675BCC" w:rsidRPr="00675BCC" w:rsidRDefault="00675BCC" w:rsidP="00675BCC">
      <w:pPr>
        <w:ind w:leftChars="200" w:left="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－１０℃まで下がるとのこと。年間降水量は１，０００mm以下と全国的にも少ない地域で、冬と夏、昼と夜の寒暖の差が大きく、雨が少ない気候と水はけの良い</w:t>
      </w:r>
    </w:p>
    <w:p w:rsidR="00675BCC" w:rsidRPr="00675BCC" w:rsidRDefault="00675BCC" w:rsidP="00675BCC">
      <w:pPr>
        <w:ind w:leftChars="200" w:left="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扇状地といった自然条件が果物の栽培に適しているそうです。人口は約11,000人</w:t>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栗と北斎と花の町だそうです。</w:t>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小布施町では協働と交流のまちづくり（ソフト主体の行政サポート）についてと、まちとしょテラソ見学とボランティアガイドによるまち散策及び説明を受け視察しました。</w:t>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小布施町では40年前からまちづくりに取組んでいます。</w:t>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農業立町+文化立町を掲げ①人口政策②北斎館の建設③地場産業④町並修景事業</w:t>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⑤花のまちづくり→情報発信→知名度が高まり、来町者が増えることになった。</w:t>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11,000人の町に年間約100万人もの観光客を訪れる。平日の昼間にもかかわらず、</w:t>
      </w:r>
      <w:r w:rsidRPr="00675BCC">
        <w:rPr>
          <w:rFonts w:ascii="HG丸ｺﾞｼｯｸM-PRO" w:eastAsia="HG丸ｺﾞｼｯｸM-PRO" w:hAnsi="Century" w:cs="Times New Roman" w:hint="eastAsia"/>
          <w:szCs w:val="24"/>
        </w:rPr>
        <w:lastRenderedPageBreak/>
        <w:t>町には人が溢れていました。昔懐かしい景観を残してきたことや、町並修景事業を進めてきたこと、さらには地域住民全体で協力したことが成果に繋がっている。さらには、首都圏に近い立地条件もあいまっていると感じる。</w:t>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現在は、第3ステージへの基盤づくりに入っている。次世代に受け継ぐ“小布施まちづくり”を見つめ直し、未来の担い手を育成する世代交代のときととらまえて、</w:t>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小布施若者会議開催、HLAB OBUSE　サマースクールなどの開催で若者の流れをつくる活動がされていました。また、町民・議会・行政が情報を共有し議論する場でまちづくりに意欲的な人たちの、連携の場となるような小布施らしい協働の仕組みとして小布施まちづくり委員会設立されており、すばらしいまちづくりを進められていると感じました。</w:t>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そして、まちとしょテラソを視察しました。総事業費は約4億円だそうで、「学びの場」「子育ての場」「交流の場」「情報発信の場」という4つの柱による「交流と創造を楽しむ、文化の拠点」という理念のもとで建築されたそうです。三角形平面を変形させた平屋の建物は、大きな帽子のような柔らかい曲面の屋根で描き、優しい空間を演出しており、白い鉄骨の柱は「木」をモチーフとしてデザインされたとお聞きしました。館内ではBGMも流れ、閲覧席ではペットボトル、リキャップ缶、水筒に限り飲むことができ、その他の飲物や軽食はカフェコーナーを利用で読書や調べ物に限らず、いろいろな目的で、より多くの人が訪れる場所になっていました。</w:t>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江津市でも図書館の参考になると感じました。</w:t>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ＭＳ 明朝" w:eastAsia="ＭＳ 明朝" w:hAnsi="Century" w:cs="Times New Roman"/>
          <w:noProof/>
        </w:rPr>
        <w:drawing>
          <wp:anchor distT="0" distB="0" distL="114300" distR="114300" simplePos="0" relativeHeight="251671552" behindDoc="1" locked="0" layoutInCell="1" allowOverlap="1" wp14:anchorId="3D7F4593" wp14:editId="569CE248">
            <wp:simplePos x="0" y="0"/>
            <wp:positionH relativeFrom="column">
              <wp:posOffset>3271520</wp:posOffset>
            </wp:positionH>
            <wp:positionV relativeFrom="paragraph">
              <wp:posOffset>100330</wp:posOffset>
            </wp:positionV>
            <wp:extent cx="2686050" cy="1511300"/>
            <wp:effectExtent l="0" t="0" r="0" b="0"/>
            <wp:wrapNone/>
            <wp:docPr id="24" name="図 7" descr="小布施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小布施町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0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BCC">
        <w:rPr>
          <w:rFonts w:ascii="ＭＳ 明朝" w:eastAsia="ＭＳ 明朝" w:hAnsi="Century" w:cs="Times New Roman"/>
          <w:noProof/>
        </w:rPr>
        <w:drawing>
          <wp:anchor distT="0" distB="0" distL="114300" distR="114300" simplePos="0" relativeHeight="251672576" behindDoc="0" locked="0" layoutInCell="1" allowOverlap="1" wp14:anchorId="5BA1C1BE" wp14:editId="67926AD7">
            <wp:simplePos x="0" y="0"/>
            <wp:positionH relativeFrom="column">
              <wp:posOffset>22860</wp:posOffset>
            </wp:positionH>
            <wp:positionV relativeFrom="paragraph">
              <wp:posOffset>108585</wp:posOffset>
            </wp:positionV>
            <wp:extent cx="2882900" cy="1504315"/>
            <wp:effectExtent l="0" t="0" r="0" b="635"/>
            <wp:wrapNone/>
            <wp:docPr id="25" name="図 6" descr="小布施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小布施町"/>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2900" cy="150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BCC" w:rsidRPr="00675BCC" w:rsidRDefault="00675BCC" w:rsidP="00675BCC">
      <w:pPr>
        <w:ind w:left="480" w:hangingChars="200" w:hanging="480"/>
        <w:rPr>
          <w:rFonts w:ascii="HG丸ｺﾞｼｯｸM-PRO" w:eastAsia="HG丸ｺﾞｼｯｸM-PRO" w:hAnsi="Century" w:cs="Times New Roman"/>
          <w:szCs w:val="24"/>
        </w:rPr>
      </w:pPr>
    </w:p>
    <w:p w:rsidR="00675BCC" w:rsidRPr="00675BCC" w:rsidRDefault="00675BCC" w:rsidP="00675BCC">
      <w:pPr>
        <w:ind w:left="480" w:hangingChars="200" w:hanging="480"/>
        <w:rPr>
          <w:rFonts w:ascii="HG丸ｺﾞｼｯｸM-PRO" w:eastAsia="HG丸ｺﾞｼｯｸM-PRO" w:hAnsi="Century" w:cs="Times New Roman"/>
          <w:szCs w:val="24"/>
        </w:rPr>
      </w:pPr>
    </w:p>
    <w:p w:rsidR="00675BCC" w:rsidRPr="00675BCC" w:rsidRDefault="00675BCC" w:rsidP="00675BCC">
      <w:pPr>
        <w:ind w:left="480" w:hangingChars="200" w:hanging="480"/>
        <w:rPr>
          <w:rFonts w:ascii="HG丸ｺﾞｼｯｸM-PRO" w:eastAsia="HG丸ｺﾞｼｯｸM-PRO" w:hAnsi="Century" w:cs="Times New Roman"/>
          <w:szCs w:val="24"/>
        </w:rPr>
      </w:pPr>
    </w:p>
    <w:p w:rsidR="00675BCC" w:rsidRPr="00675BCC" w:rsidRDefault="00675BCC" w:rsidP="00675BCC">
      <w:pPr>
        <w:ind w:left="480" w:hangingChars="200" w:hanging="480"/>
        <w:rPr>
          <w:rFonts w:ascii="HG丸ｺﾞｼｯｸM-PRO" w:eastAsia="HG丸ｺﾞｼｯｸM-PRO" w:hAnsi="Century" w:cs="Times New Roman"/>
          <w:szCs w:val="24"/>
        </w:rPr>
      </w:pPr>
    </w:p>
    <w:p w:rsidR="00675BCC" w:rsidRPr="00675BCC" w:rsidRDefault="00675BCC" w:rsidP="00675BCC">
      <w:pPr>
        <w:ind w:left="480" w:hangingChars="200" w:hanging="480"/>
        <w:rPr>
          <w:rFonts w:ascii="HG丸ｺﾞｼｯｸM-PRO" w:eastAsia="HG丸ｺﾞｼｯｸM-PRO" w:hAnsi="Century" w:cs="Times New Roman"/>
          <w:szCs w:val="24"/>
        </w:rPr>
      </w:pPr>
    </w:p>
    <w:p w:rsidR="00675BCC" w:rsidRPr="00675BCC" w:rsidRDefault="00675BCC" w:rsidP="00675BCC">
      <w:pPr>
        <w:ind w:left="480" w:hangingChars="200" w:hanging="480"/>
        <w:rPr>
          <w:rFonts w:ascii="HG丸ｺﾞｼｯｸM-PRO" w:eastAsia="HG丸ｺﾞｼｯｸM-PRO" w:hAnsi="Century" w:cs="Times New Roman"/>
          <w:szCs w:val="24"/>
        </w:rPr>
      </w:pPr>
    </w:p>
    <w:p w:rsidR="00675BCC" w:rsidRDefault="00675BCC" w:rsidP="00675BCC">
      <w:pPr>
        <w:ind w:left="480" w:hangingChars="200" w:hanging="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委員長あいさつ　　　　　　　　　　　　　　委員質疑</w:t>
      </w:r>
    </w:p>
    <w:p w:rsidR="00675BCC" w:rsidRDefault="00675BCC" w:rsidP="00675BCC">
      <w:pPr>
        <w:ind w:left="480" w:hangingChars="200" w:hanging="480"/>
        <w:rPr>
          <w:rFonts w:ascii="HG丸ｺﾞｼｯｸM-PRO" w:eastAsia="HG丸ｺﾞｼｯｸM-PRO" w:hAnsi="Century" w:cs="Times New Roman"/>
          <w:szCs w:val="24"/>
        </w:rPr>
      </w:pPr>
    </w:p>
    <w:p w:rsidR="00675BCC" w:rsidRDefault="00675BCC" w:rsidP="00675BCC">
      <w:pPr>
        <w:ind w:left="480" w:hangingChars="200" w:hanging="480"/>
        <w:rPr>
          <w:rFonts w:ascii="HG丸ｺﾞｼｯｸM-PRO" w:eastAsia="HG丸ｺﾞｼｯｸM-PRO" w:hAnsi="Century" w:cs="Times New Roman"/>
          <w:szCs w:val="24"/>
        </w:rPr>
      </w:pPr>
      <w:r w:rsidRPr="00675BCC">
        <w:rPr>
          <w:rFonts w:ascii="ＭＳ 明朝" w:eastAsia="ＭＳ 明朝" w:hAnsi="Century" w:cs="Times New Roman"/>
          <w:noProof/>
        </w:rPr>
        <w:drawing>
          <wp:anchor distT="0" distB="0" distL="114300" distR="114300" simplePos="0" relativeHeight="251678720" behindDoc="0" locked="0" layoutInCell="1" allowOverlap="1" wp14:anchorId="50A1FA03" wp14:editId="710115C9">
            <wp:simplePos x="0" y="0"/>
            <wp:positionH relativeFrom="column">
              <wp:posOffset>1270</wp:posOffset>
            </wp:positionH>
            <wp:positionV relativeFrom="paragraph">
              <wp:posOffset>47625</wp:posOffset>
            </wp:positionV>
            <wp:extent cx="2676525" cy="1507547"/>
            <wp:effectExtent l="0" t="0" r="0" b="0"/>
            <wp:wrapNone/>
            <wp:docPr id="30" name="図 30" descr="小林一茶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小林一茶像"/>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6525" cy="15075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BCC" w:rsidRDefault="00675BCC" w:rsidP="00675BCC">
      <w:pPr>
        <w:ind w:left="480" w:hangingChars="200" w:hanging="480"/>
        <w:rPr>
          <w:rFonts w:ascii="HG丸ｺﾞｼｯｸM-PRO" w:eastAsia="HG丸ｺﾞｼｯｸM-PRO" w:hAnsi="Century" w:cs="Times New Roman"/>
          <w:szCs w:val="24"/>
        </w:rPr>
      </w:pPr>
    </w:p>
    <w:p w:rsidR="00675BCC" w:rsidRDefault="00675BCC" w:rsidP="00675BCC">
      <w:pPr>
        <w:ind w:left="480" w:hangingChars="200" w:hanging="480"/>
        <w:rPr>
          <w:rFonts w:ascii="HG丸ｺﾞｼｯｸM-PRO" w:eastAsia="HG丸ｺﾞｼｯｸM-PRO" w:hAnsi="Century" w:cs="Times New Roman"/>
          <w:szCs w:val="24"/>
        </w:rPr>
      </w:pPr>
    </w:p>
    <w:p w:rsidR="00675BCC" w:rsidRDefault="00675BCC" w:rsidP="00675BCC">
      <w:pPr>
        <w:ind w:left="480" w:hangingChars="200" w:hanging="480"/>
        <w:rPr>
          <w:rFonts w:ascii="HG丸ｺﾞｼｯｸM-PRO" w:eastAsia="HG丸ｺﾞｼｯｸM-PRO" w:hAnsi="Century" w:cs="Times New Roman"/>
          <w:szCs w:val="24"/>
        </w:rPr>
      </w:pPr>
    </w:p>
    <w:p w:rsidR="00675BCC" w:rsidRDefault="00675BCC" w:rsidP="00675BCC">
      <w:pPr>
        <w:ind w:left="480" w:hangingChars="200" w:hanging="480"/>
        <w:rPr>
          <w:rFonts w:ascii="HG丸ｺﾞｼｯｸM-PRO" w:eastAsia="HG丸ｺﾞｼｯｸM-PRO" w:hAnsi="Century" w:cs="Times New Roman"/>
          <w:szCs w:val="24"/>
        </w:rPr>
      </w:pPr>
    </w:p>
    <w:p w:rsidR="00675BCC" w:rsidRDefault="00675BCC" w:rsidP="00675BCC">
      <w:pPr>
        <w:ind w:left="480" w:hangingChars="200" w:hanging="480"/>
        <w:rPr>
          <w:rFonts w:ascii="HG丸ｺﾞｼｯｸM-PRO" w:eastAsia="HG丸ｺﾞｼｯｸM-PRO" w:hAnsi="Century" w:cs="Times New Roman"/>
          <w:szCs w:val="24"/>
        </w:rPr>
      </w:pPr>
    </w:p>
    <w:p w:rsidR="00675BCC" w:rsidRDefault="00675BCC" w:rsidP="00675BCC">
      <w:pPr>
        <w:ind w:left="480" w:hangingChars="200" w:hanging="480"/>
        <w:rPr>
          <w:rFonts w:ascii="HG丸ｺﾞｼｯｸM-PRO" w:eastAsia="HG丸ｺﾞｼｯｸM-PRO" w:hAnsi="Century" w:cs="Times New Roman"/>
          <w:szCs w:val="24"/>
        </w:rPr>
      </w:pPr>
    </w:p>
    <w:p w:rsidR="00675BCC" w:rsidRPr="00675BCC" w:rsidRDefault="00675BCC" w:rsidP="00675BCC">
      <w:pPr>
        <w:ind w:firstLineChars="700" w:firstLine="16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小林一茶像</w:t>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ＭＳ 明朝" w:eastAsia="ＭＳ 明朝" w:hAnsi="Century" w:cs="Times New Roman"/>
          <w:noProof/>
        </w:rPr>
        <w:lastRenderedPageBreak/>
        <w:drawing>
          <wp:anchor distT="0" distB="0" distL="114300" distR="114300" simplePos="0" relativeHeight="251674624" behindDoc="0" locked="0" layoutInCell="1" allowOverlap="1" wp14:anchorId="7719AB9E" wp14:editId="2ED9D3B8">
            <wp:simplePos x="0" y="0"/>
            <wp:positionH relativeFrom="column">
              <wp:posOffset>3281045</wp:posOffset>
            </wp:positionH>
            <wp:positionV relativeFrom="paragraph">
              <wp:posOffset>13970</wp:posOffset>
            </wp:positionV>
            <wp:extent cx="2686050" cy="1604010"/>
            <wp:effectExtent l="0" t="0" r="0" b="0"/>
            <wp:wrapNone/>
            <wp:docPr id="26" name="図 12" descr="まちとしょテラソ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まちとしょテラソ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605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BCC">
        <w:rPr>
          <w:rFonts w:ascii="HG丸ｺﾞｼｯｸM-PRO" w:eastAsia="HG丸ｺﾞｼｯｸM-PRO" w:hAnsi="Century" w:cs="Times New Roman"/>
          <w:noProof/>
          <w:szCs w:val="24"/>
        </w:rPr>
        <w:drawing>
          <wp:inline distT="0" distB="0" distL="0" distR="0" wp14:anchorId="759C157A" wp14:editId="7FF0EF24">
            <wp:extent cx="2952750" cy="1581150"/>
            <wp:effectExtent l="0" t="0" r="0" b="0"/>
            <wp:docPr id="27" name="図 9" descr="まちとしょテラソ 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まちとしょテラソ 全景"/>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0" cy="1581150"/>
                    </a:xfrm>
                    <a:prstGeom prst="rect">
                      <a:avLst/>
                    </a:prstGeom>
                    <a:noFill/>
                    <a:ln>
                      <a:noFill/>
                    </a:ln>
                  </pic:spPr>
                </pic:pic>
              </a:graphicData>
            </a:graphic>
          </wp:inline>
        </w:drawing>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まちとしょテラソ　　　　　　　　　　まちとしょテラソ前</w:t>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ＭＳ 明朝" w:eastAsia="ＭＳ 明朝" w:hAnsi="Century" w:cs="Times New Roman"/>
          <w:noProof/>
        </w:rPr>
        <w:drawing>
          <wp:anchor distT="0" distB="0" distL="114300" distR="114300" simplePos="0" relativeHeight="251670528" behindDoc="0" locked="0" layoutInCell="1" allowOverlap="1" wp14:anchorId="591321CD" wp14:editId="4E049AB3">
            <wp:simplePos x="0" y="0"/>
            <wp:positionH relativeFrom="column">
              <wp:posOffset>3290570</wp:posOffset>
            </wp:positionH>
            <wp:positionV relativeFrom="paragraph">
              <wp:posOffset>99694</wp:posOffset>
            </wp:positionV>
            <wp:extent cx="2682240" cy="1609725"/>
            <wp:effectExtent l="0" t="0" r="3810" b="9525"/>
            <wp:wrapNone/>
            <wp:docPr id="28" name="図 10" descr="小林一茶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小林一茶像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7997" cy="1613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BCC">
        <w:rPr>
          <w:rFonts w:ascii="HG丸ｺﾞｼｯｸM-PRO" w:eastAsia="HG丸ｺﾞｼｯｸM-PRO" w:hAnsi="Century" w:cs="Times New Roman"/>
          <w:noProof/>
          <w:szCs w:val="24"/>
        </w:rPr>
        <w:drawing>
          <wp:inline distT="0" distB="0" distL="0" distR="0" wp14:anchorId="21AFAE14" wp14:editId="6BB60211">
            <wp:extent cx="2952750" cy="1666875"/>
            <wp:effectExtent l="0" t="0" r="0" b="9525"/>
            <wp:docPr id="29" name="図 11" descr="まちとしょテラ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まちとしょテラソ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7978" cy="1669826"/>
                    </a:xfrm>
                    <a:prstGeom prst="rect">
                      <a:avLst/>
                    </a:prstGeom>
                    <a:noFill/>
                    <a:ln>
                      <a:noFill/>
                    </a:ln>
                  </pic:spPr>
                </pic:pic>
              </a:graphicData>
            </a:graphic>
          </wp:inline>
        </w:drawing>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まちとしょテラソ内部　　　　　　　　　まちとしょテラソ説明</w:t>
      </w:r>
    </w:p>
    <w:p w:rsidR="00675BCC" w:rsidRPr="00675BCC" w:rsidRDefault="00675BCC" w:rsidP="00675BCC">
      <w:pPr>
        <w:ind w:left="480" w:hangingChars="200" w:hanging="480"/>
        <w:rPr>
          <w:rFonts w:ascii="HG丸ｺﾞｼｯｸM-PRO" w:eastAsia="HG丸ｺﾞｼｯｸM-PRO" w:hAnsi="Century" w:cs="Times New Roman"/>
          <w:szCs w:val="24"/>
        </w:rPr>
      </w:pP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w:t>
      </w: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●まとめ</w:t>
      </w:r>
    </w:p>
    <w:p w:rsidR="00675BCC" w:rsidRPr="00675BCC" w:rsidRDefault="00675BCC" w:rsidP="00675BCC">
      <w:pPr>
        <w:ind w:left="240" w:hangingChars="100" w:hanging="24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小布施の協働と交流のまちづくりについて、まちづくり委員会は住民主体となり、そこに議会や行政の職員が各部会に入り込んで、課題解決に向けて全員が共有して</w:t>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取組んでいるため、非常に良い結果生まれ来ている。委員会のメンバーも若い人も</w:t>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入ってきているそうで、総勢約60人程度で良い結果になっている。江津市でも</w:t>
      </w:r>
    </w:p>
    <w:p w:rsidR="00675BCC" w:rsidRPr="00675BCC" w:rsidRDefault="00675BCC" w:rsidP="00675BCC">
      <w:pPr>
        <w:ind w:left="480" w:hangingChars="200" w:hanging="48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参考にする部分は多々あると思う。また、図書館についても参考にする部分はあると</w:t>
      </w: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思う。</w:t>
      </w:r>
    </w:p>
    <w:p w:rsidR="00675BCC" w:rsidRDefault="00675BCC" w:rsidP="00675BCC">
      <w:pPr>
        <w:rPr>
          <w:rFonts w:ascii="HG丸ｺﾞｼｯｸM-PRO" w:eastAsia="HG丸ｺﾞｼｯｸM-PRO" w:hAnsi="Century" w:cs="Times New Roman"/>
          <w:szCs w:val="24"/>
        </w:rPr>
      </w:pPr>
    </w:p>
    <w:p w:rsidR="00675BCC" w:rsidRPr="00675BCC" w:rsidRDefault="00675BCC" w:rsidP="00675BCC">
      <w:pPr>
        <w:rPr>
          <w:rFonts w:ascii="HG丸ｺﾞｼｯｸM-PRO" w:eastAsia="HG丸ｺﾞｼｯｸM-PRO" w:hAnsi="Century" w:cs="Times New Roman"/>
          <w:szCs w:val="24"/>
        </w:rPr>
      </w:pPr>
    </w:p>
    <w:p w:rsidR="00675BCC" w:rsidRPr="00675BCC" w:rsidRDefault="00675BCC" w:rsidP="00675BCC">
      <w:pPr>
        <w:numPr>
          <w:ilvl w:val="0"/>
          <w:numId w:val="21"/>
        </w:numPr>
        <w:rPr>
          <w:rFonts w:ascii="HG丸ｺﾞｼｯｸM-PRO" w:eastAsia="HG丸ｺﾞｼｯｸM-PRO" w:hAnsi="Century" w:cs="Times New Roman"/>
          <w:b/>
          <w:szCs w:val="24"/>
          <w:bdr w:val="single" w:sz="4" w:space="0" w:color="auto"/>
        </w:rPr>
      </w:pPr>
      <w:r w:rsidRPr="00675BCC">
        <w:rPr>
          <w:rFonts w:ascii="HG丸ｺﾞｼｯｸM-PRO" w:eastAsia="HG丸ｺﾞｼｯｸM-PRO" w:hAnsi="Century" w:cs="Times New Roman" w:hint="eastAsia"/>
          <w:b/>
          <w:szCs w:val="24"/>
          <w:bdr w:val="single" w:sz="4" w:space="0" w:color="auto"/>
        </w:rPr>
        <w:t>中野市</w:t>
      </w: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【内　容】</w:t>
      </w: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中野市は長野県の北東部に位置し、県都長野市からは、鉄道で約30分で結ばれています。北は飯山市、木島平村、東は山ノ内町、南は長野市、小布施町、高山村、西は飯網町に隣接しています。また、斑尾山、高社山など象徴的な山々を背景として、千曲川、夜間瀬川などが形成した河岸段丘や扇状地、穏やかな傾斜地に集落が発達しています。気温は年間差が大きく、年間降水量は全国平均に比べ少ないが、冬季は山間部で多量の降雪があるそうです。人口は42,778人で面積は約１１２k㎡で、産業は農業が盛んで、リンゴやブドウの栽培では全国でも有数の品質と生産量を誇っています。早くからエノキタケの栽培に取組み、キノコや果樹、アスパラガス、花木の施設栽培の先進地としても知られています。工業では、</w:t>
      </w:r>
      <w:r w:rsidRPr="00675BCC">
        <w:rPr>
          <w:rFonts w:ascii="HG丸ｺﾞｼｯｸM-PRO" w:eastAsia="HG丸ｺﾞｼｯｸM-PRO" w:hAnsi="Century" w:cs="Times New Roman" w:hint="eastAsia"/>
          <w:szCs w:val="24"/>
        </w:rPr>
        <w:lastRenderedPageBreak/>
        <w:t>食品製造業など地場産業や電子、精密、プラスチック加工を行う企業が多いという特徴があり、2つの工業団地、準工業地域等を中心に１０６社の企業が操業、製造品出荷額は約９００億円となっているそうです。</w:t>
      </w: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中野市では公用車利用した投票率向上の取組みについて視察をしました。</w:t>
      </w: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中野市では平成２４年３月に投票所の見直し（統廃合）を行い、それまで３５カ所あった投票所が２３カ所に減る事となり、中でも、中小屋地区及び牧ノ入地区（同一投票区）は、従来の投票所から統廃合後の投票所までの距離が全地区の中でも最も遠い約5,4㎞</w:t>
      </w: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となったため、統廃合の際に行った説明会では、自治会長から移動支援の強い要望が寄せられた。そこで、両地区にて当日に送迎による移動支援を実施することした。</w:t>
      </w: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移動支援に用いる車両は、費用面を考慮して公用車とし、実施回数や時間については自治会長と協議の上、平成２４年の市長選から実施、以降、運行回数の見直しを行いながら全ての選挙に実施している。また、旧牧ノ入公会堂を含む６か所に出張期日前投票所を２日間で２時間ずつ開設したが、全ての地区を巡回するのに２日以上かかってしまうことや、旧牧ノ入公会堂の利用者が少なかったことから、平成２７年の県議選からは</w:t>
      </w: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旧牧ノ入公会堂には出張期日前投票所を開設せず、当日の移動支援のみとするよう見直した。移動支援による利用者数は４人（対象地区の有権者：３２人）であり、利用者が少ないため、今後は効率的な実施が課題となっている。また、高校生の選挙啓発として、</w:t>
      </w:r>
    </w:p>
    <w:p w:rsid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高校生による選挙啓発CMや投票所の受付事務補助など色々と取組みをされていますが今一つ効果が上がっていないと感じました。</w:t>
      </w:r>
    </w:p>
    <w:p w:rsidR="00675BCC" w:rsidRPr="00675BCC" w:rsidRDefault="00675BCC" w:rsidP="00675BCC">
      <w:pPr>
        <w:rPr>
          <w:rFonts w:ascii="HG丸ｺﾞｼｯｸM-PRO" w:eastAsia="HG丸ｺﾞｼｯｸM-PRO" w:hAnsi="Century" w:cs="Times New Roman"/>
          <w:szCs w:val="24"/>
        </w:rPr>
      </w:pP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noProof/>
          <w:szCs w:val="24"/>
        </w:rPr>
        <w:drawing>
          <wp:anchor distT="0" distB="0" distL="114300" distR="114300" simplePos="0" relativeHeight="251675648" behindDoc="0" locked="0" layoutInCell="1" allowOverlap="1" wp14:anchorId="25EB1BD9" wp14:editId="47981E89">
            <wp:simplePos x="0" y="0"/>
            <wp:positionH relativeFrom="column">
              <wp:posOffset>3185795</wp:posOffset>
            </wp:positionH>
            <wp:positionV relativeFrom="paragraph">
              <wp:posOffset>80645</wp:posOffset>
            </wp:positionV>
            <wp:extent cx="2208670" cy="1619250"/>
            <wp:effectExtent l="0" t="0" r="1270" b="0"/>
            <wp:wrapNone/>
            <wp:docPr id="31" name="図 14" descr="中野市役所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中野市役所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1843" cy="16289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5BCC">
        <w:rPr>
          <w:rFonts w:ascii="HG丸ｺﾞｼｯｸM-PRO" w:eastAsia="HG丸ｺﾞｼｯｸM-PRO" w:hAnsi="Century" w:cs="Times New Roman"/>
          <w:noProof/>
          <w:szCs w:val="24"/>
        </w:rPr>
        <w:drawing>
          <wp:inline distT="0" distB="0" distL="0" distR="0" wp14:anchorId="31D84B48" wp14:editId="51CCD702">
            <wp:extent cx="2567107" cy="1447800"/>
            <wp:effectExtent l="0" t="0" r="5080" b="0"/>
            <wp:docPr id="32" name="図 13" descr="中野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中野市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3993" cy="1451684"/>
                    </a:xfrm>
                    <a:prstGeom prst="rect">
                      <a:avLst/>
                    </a:prstGeom>
                    <a:noFill/>
                    <a:ln>
                      <a:noFill/>
                    </a:ln>
                  </pic:spPr>
                </pic:pic>
              </a:graphicData>
            </a:graphic>
          </wp:inline>
        </w:drawing>
      </w: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中野市選挙管理委員会の説明</w:t>
      </w:r>
    </w:p>
    <w:p w:rsidR="00675BCC" w:rsidRPr="00675BCC" w:rsidRDefault="00675BCC" w:rsidP="00675BCC">
      <w:pPr>
        <w:ind w:firstLineChars="1600" w:firstLine="3840"/>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中野市役所前</w:t>
      </w:r>
    </w:p>
    <w:p w:rsidR="00675BCC" w:rsidRPr="00675BCC" w:rsidRDefault="00675BCC" w:rsidP="00675BCC">
      <w:pPr>
        <w:rPr>
          <w:rFonts w:ascii="HG丸ｺﾞｼｯｸM-PRO" w:eastAsia="HG丸ｺﾞｼｯｸM-PRO" w:hAnsi="Century" w:cs="Times New Roman"/>
          <w:szCs w:val="24"/>
        </w:rPr>
      </w:pP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●まとめ</w:t>
      </w: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 xml:space="preserve">　中野市選挙委員の取組み色々と苦労しながら、取組みをしておられましたが、</w:t>
      </w: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投票をどの様にさせるかという意識を皆様にどう理解していただくか、まずは、そこからではないかと感じます。島根県自体投票率が全国的にも高い地域での投票率の向上と、</w:t>
      </w:r>
    </w:p>
    <w:p w:rsidR="00675BCC" w:rsidRPr="00675BCC"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投票率がもともと低い地域の取組み自体考える点が違う所にあるのではと思います。</w:t>
      </w:r>
    </w:p>
    <w:p w:rsidR="00933558" w:rsidRDefault="00675BCC" w:rsidP="00675BCC">
      <w:pPr>
        <w:rPr>
          <w:rFonts w:ascii="HG丸ｺﾞｼｯｸM-PRO" w:eastAsia="HG丸ｺﾞｼｯｸM-PRO" w:hAnsi="Century" w:cs="Times New Roman"/>
          <w:szCs w:val="24"/>
        </w:rPr>
      </w:pPr>
      <w:r w:rsidRPr="00675BCC">
        <w:rPr>
          <w:rFonts w:ascii="HG丸ｺﾞｼｯｸM-PRO" w:eastAsia="HG丸ｺﾞｼｯｸM-PRO" w:hAnsi="Century" w:cs="Times New Roman" w:hint="eastAsia"/>
          <w:szCs w:val="24"/>
        </w:rPr>
        <w:t>移動期日前投票や移動支援等はこの地域にあった取組みが必要と感じました。</w:t>
      </w:r>
    </w:p>
    <w:p w:rsidR="00933558" w:rsidRDefault="00933558">
      <w:pPr>
        <w:widowControl/>
        <w:jc w:val="left"/>
        <w:rPr>
          <w:rFonts w:ascii="HG丸ｺﾞｼｯｸM-PRO" w:eastAsia="HG丸ｺﾞｼｯｸM-PRO" w:hAnsi="Century" w:cs="Times New Roman"/>
          <w:szCs w:val="24"/>
        </w:rPr>
      </w:pPr>
      <w:r>
        <w:rPr>
          <w:rFonts w:ascii="HG丸ｺﾞｼｯｸM-PRO" w:eastAsia="HG丸ｺﾞｼｯｸM-PRO" w:hAnsi="Century" w:cs="Times New Roman"/>
          <w:szCs w:val="24"/>
        </w:rPr>
        <w:br w:type="page"/>
      </w:r>
    </w:p>
    <w:p w:rsidR="00933558" w:rsidRDefault="00933558" w:rsidP="00933558">
      <w:pPr>
        <w:jc w:val="right"/>
        <w:rPr>
          <w:rFonts w:ascii="HG丸ｺﾞｼｯｸM-PRO" w:eastAsia="HG丸ｺﾞｼｯｸM-PRO" w:hAnsi="Century" w:cs="Times New Roman"/>
          <w:b/>
          <w:sz w:val="22"/>
        </w:rPr>
        <w:sectPr w:rsidR="00933558" w:rsidSect="005C2B8E">
          <w:pgSz w:w="11906" w:h="16838"/>
          <w:pgMar w:top="1440" w:right="1077" w:bottom="1440" w:left="1077" w:header="851" w:footer="992" w:gutter="0"/>
          <w:cols w:space="425"/>
          <w:docGrid w:type="linesAndChars" w:linePitch="367"/>
        </w:sectPr>
      </w:pPr>
    </w:p>
    <w:p w:rsidR="00933558" w:rsidRPr="00933558" w:rsidRDefault="00933558" w:rsidP="00933558">
      <w:pPr>
        <w:jc w:val="right"/>
        <w:rPr>
          <w:rFonts w:ascii="HG丸ｺﾞｼｯｸM-PRO" w:eastAsia="HG丸ｺﾞｼｯｸM-PRO" w:hAnsi="Century" w:cs="Times New Roman"/>
          <w:b/>
          <w:sz w:val="22"/>
        </w:rPr>
      </w:pPr>
      <w:r w:rsidRPr="00933558">
        <w:rPr>
          <w:rFonts w:ascii="HG丸ｺﾞｼｯｸM-PRO" w:eastAsia="HG丸ｺﾞｼｯｸM-PRO" w:hAnsi="Century" w:cs="Times New Roman" w:hint="eastAsia"/>
          <w:b/>
          <w:sz w:val="22"/>
        </w:rPr>
        <w:lastRenderedPageBreak/>
        <w:t>平成３０年１０月31日</w:t>
      </w:r>
    </w:p>
    <w:p w:rsidR="00933558" w:rsidRPr="00933558" w:rsidRDefault="00933558" w:rsidP="00933558">
      <w:pPr>
        <w:jc w:val="center"/>
        <w:rPr>
          <w:rFonts w:ascii="HG丸ｺﾞｼｯｸM-PRO" w:eastAsia="HG丸ｺﾞｼｯｸM-PRO" w:hAnsi="Century" w:cs="Times New Roman"/>
          <w:b/>
          <w:sz w:val="22"/>
        </w:rPr>
      </w:pPr>
    </w:p>
    <w:p w:rsidR="00933558" w:rsidRPr="00933558" w:rsidRDefault="00933558" w:rsidP="00933558">
      <w:pPr>
        <w:jc w:val="center"/>
        <w:rPr>
          <w:rFonts w:ascii="HG丸ｺﾞｼｯｸM-PRO" w:eastAsia="HG丸ｺﾞｼｯｸM-PRO" w:hAnsi="Century" w:cs="Times New Roman"/>
          <w:b/>
          <w:sz w:val="22"/>
        </w:rPr>
      </w:pPr>
      <w:r w:rsidRPr="00933558">
        <w:rPr>
          <w:rFonts w:ascii="HG丸ｺﾞｼｯｸM-PRO" w:eastAsia="HG丸ｺﾞｼｯｸM-PRO" w:hAnsi="Century" w:cs="Times New Roman" w:hint="eastAsia"/>
          <w:b/>
          <w:sz w:val="22"/>
        </w:rPr>
        <w:t>平成３０年度　総務文教委員会行政視察報告</w:t>
      </w:r>
    </w:p>
    <w:p w:rsidR="00933558" w:rsidRPr="00933558" w:rsidRDefault="00933558" w:rsidP="00933558">
      <w:pPr>
        <w:jc w:val="right"/>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永　岡　静　馬</w:t>
      </w:r>
    </w:p>
    <w:p w:rsidR="00933558" w:rsidRPr="00933558" w:rsidRDefault="00933558" w:rsidP="00933558">
      <w:pPr>
        <w:rPr>
          <w:rFonts w:ascii="HG丸ｺﾞｼｯｸM-PRO" w:eastAsia="HG丸ｺﾞｼｯｸM-PRO" w:hAnsi="Century" w:cs="Times New Roman"/>
          <w:b/>
          <w:sz w:val="22"/>
        </w:rPr>
      </w:pPr>
      <w:r w:rsidRPr="00933558">
        <w:rPr>
          <w:rFonts w:ascii="HG丸ｺﾞｼｯｸM-PRO" w:eastAsia="HG丸ｺﾞｼｯｸM-PRO" w:hAnsi="Century" w:cs="Times New Roman" w:hint="eastAsia"/>
          <w:b/>
          <w:sz w:val="22"/>
        </w:rPr>
        <w:t>【日程】</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平成３０年１０月１６日（</w:t>
      </w:r>
      <w:r w:rsidRPr="00933558">
        <w:rPr>
          <w:rFonts w:ascii="Segoe UI Symbol" w:eastAsia="HG丸ｺﾞｼｯｸM-PRO" w:hAnsi="Segoe UI Symbol" w:cs="Segoe UI Symbol" w:hint="eastAsia"/>
          <w:sz w:val="22"/>
        </w:rPr>
        <w:t>火</w:t>
      </w:r>
      <w:r w:rsidRPr="00933558">
        <w:rPr>
          <w:rFonts w:ascii="HG丸ｺﾞｼｯｸM-PRO" w:eastAsia="HG丸ｺﾞｼｯｸM-PRO" w:hAnsi="Century" w:cs="Times New Roman" w:hint="eastAsia"/>
          <w:sz w:val="22"/>
        </w:rPr>
        <w:t>）～１０月１８日（木）</w:t>
      </w:r>
    </w:p>
    <w:p w:rsidR="00933558" w:rsidRPr="00933558" w:rsidRDefault="00933558" w:rsidP="00933558">
      <w:pPr>
        <w:rPr>
          <w:rFonts w:ascii="HG丸ｺﾞｼｯｸM-PRO" w:eastAsia="HG丸ｺﾞｼｯｸM-PRO" w:hAnsi="Century" w:cs="Times New Roman"/>
          <w:b/>
          <w:sz w:val="22"/>
        </w:rPr>
      </w:pPr>
      <w:r w:rsidRPr="00933558">
        <w:rPr>
          <w:rFonts w:ascii="HG丸ｺﾞｼｯｸM-PRO" w:eastAsia="HG丸ｺﾞｼｯｸM-PRO" w:hAnsi="Century" w:cs="Times New Roman" w:hint="eastAsia"/>
          <w:b/>
          <w:sz w:val="22"/>
        </w:rPr>
        <w:t>【視察先】</w:t>
      </w:r>
    </w:p>
    <w:p w:rsidR="00933558" w:rsidRPr="00933558" w:rsidRDefault="00933558" w:rsidP="00933558">
      <w:pPr>
        <w:rPr>
          <w:rFonts w:ascii="HG丸ｺﾞｼｯｸM-PRO" w:eastAsia="HG丸ｺﾞｼｯｸM-PRO" w:hAnsi="Century" w:cs="Times New Roman"/>
          <w:b/>
          <w:sz w:val="22"/>
        </w:rPr>
      </w:pPr>
      <w:r w:rsidRPr="00933558">
        <w:rPr>
          <w:rFonts w:ascii="HG丸ｺﾞｼｯｸM-PRO" w:eastAsia="HG丸ｺﾞｼｯｸM-PRO" w:hAnsi="Century" w:cs="Times New Roman" w:hint="eastAsia"/>
          <w:b/>
          <w:sz w:val="22"/>
        </w:rPr>
        <w:t>１．山梨県韮崎市　　　　　　「英語教育強化地域拠点事業」について</w:t>
      </w:r>
    </w:p>
    <w:p w:rsidR="00933558" w:rsidRPr="00933558" w:rsidRDefault="00933558" w:rsidP="00933558">
      <w:pPr>
        <w:rPr>
          <w:rFonts w:ascii="HG丸ｺﾞｼｯｸM-PRO" w:eastAsia="HG丸ｺﾞｼｯｸM-PRO" w:hAnsi="Century" w:cs="Times New Roman"/>
          <w:b/>
          <w:sz w:val="22"/>
        </w:rPr>
      </w:pPr>
      <w:r w:rsidRPr="00933558">
        <w:rPr>
          <w:rFonts w:ascii="HG丸ｺﾞｼｯｸM-PRO" w:eastAsia="HG丸ｺﾞｼｯｸM-PRO" w:hAnsi="Century" w:cs="Times New Roman" w:hint="eastAsia"/>
          <w:b/>
          <w:sz w:val="22"/>
        </w:rPr>
        <w:t>２．長野県小布施町　　　　　「協働と交流のまちづくり」について</w:t>
      </w:r>
    </w:p>
    <w:p w:rsidR="00933558" w:rsidRPr="00933558" w:rsidRDefault="00933558" w:rsidP="00933558">
      <w:pPr>
        <w:rPr>
          <w:rFonts w:ascii="HG丸ｺﾞｼｯｸM-PRO" w:eastAsia="HG丸ｺﾞｼｯｸM-PRO" w:hAnsi="Century" w:cs="Times New Roman"/>
          <w:b/>
          <w:sz w:val="22"/>
        </w:rPr>
      </w:pPr>
      <w:r w:rsidRPr="00933558">
        <w:rPr>
          <w:rFonts w:ascii="HG丸ｺﾞｼｯｸM-PRO" w:eastAsia="HG丸ｺﾞｼｯｸM-PRO" w:hAnsi="Century" w:cs="Times New Roman" w:hint="eastAsia"/>
          <w:b/>
          <w:sz w:val="22"/>
        </w:rPr>
        <w:t>３．長野県中野市　　　　　　「選挙管理委員会の投票率向上の取り組み」について</w:t>
      </w:r>
    </w:p>
    <w:p w:rsidR="00933558" w:rsidRPr="00933558" w:rsidRDefault="00933558" w:rsidP="00933558">
      <w:pPr>
        <w:rPr>
          <w:rFonts w:ascii="HG丸ｺﾞｼｯｸM-PRO" w:eastAsia="HG丸ｺﾞｼｯｸM-PRO" w:hAnsi="Century" w:cs="Times New Roman"/>
          <w:b/>
          <w:sz w:val="22"/>
        </w:rPr>
      </w:pPr>
      <w:r w:rsidRPr="00933558">
        <w:rPr>
          <w:rFonts w:ascii="HG丸ｺﾞｼｯｸM-PRO" w:eastAsia="HG丸ｺﾞｼｯｸM-PRO" w:hAnsi="Century" w:cs="Times New Roman" w:hint="eastAsia"/>
          <w:b/>
          <w:sz w:val="22"/>
        </w:rPr>
        <w:t>【視察概要】</w:t>
      </w:r>
    </w:p>
    <w:p w:rsidR="00933558" w:rsidRPr="00933558" w:rsidRDefault="00933558" w:rsidP="00933558">
      <w:pPr>
        <w:rPr>
          <w:rFonts w:ascii="HG丸ｺﾞｼｯｸM-PRO" w:eastAsia="HG丸ｺﾞｼｯｸM-PRO" w:hAnsi="Century" w:cs="Times New Roman"/>
          <w:b/>
          <w:sz w:val="22"/>
        </w:rPr>
      </w:pPr>
      <w:r w:rsidRPr="00933558">
        <w:rPr>
          <w:rFonts w:ascii="HG丸ｺﾞｼｯｸM-PRO" w:eastAsia="HG丸ｺﾞｼｯｸM-PRO" w:hAnsi="Century" w:cs="Times New Roman" w:hint="eastAsia"/>
          <w:b/>
          <w:sz w:val="22"/>
        </w:rPr>
        <w:t>１．山梨県韮崎市　　　「英語教育強化拠点事業」について</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古くは甲州街道の宿場町として栄えた。</w:t>
      </w:r>
      <w:r w:rsidRPr="00933558">
        <w:rPr>
          <w:rFonts w:ascii="Segoe UI Symbol" w:eastAsia="HG丸ｺﾞｼｯｸM-PRO" w:hAnsi="Segoe UI Symbol" w:cs="Segoe UI Symbol" w:hint="eastAsia"/>
          <w:sz w:val="22"/>
        </w:rPr>
        <w:t>甲斐武田家の発祥の地、終焉の地。宝塚歌劇団創始者・小林一三氏やノーベル医学生理学賞の大村智氏の出身地。人口約３万人。高齢化率２７．２％。出生率１．３４。予算規模１３６億。財政力指数０．６３。</w:t>
      </w:r>
    </w:p>
    <w:p w:rsidR="00933558" w:rsidRPr="00933558" w:rsidRDefault="00933558" w:rsidP="00933558">
      <w:pPr>
        <w:rPr>
          <w:rFonts w:ascii="HG丸ｺﾞｼｯｸM-PRO" w:eastAsia="HG丸ｺﾞｼｯｸM-PRO" w:hAnsi="Century" w:cs="Times New Roman"/>
          <w:b/>
          <w:sz w:val="22"/>
        </w:rPr>
      </w:pPr>
      <w:r w:rsidRPr="00933558">
        <w:rPr>
          <w:rFonts w:ascii="HG丸ｺﾞｼｯｸM-PRO" w:eastAsia="HG丸ｺﾞｼｯｸM-PRO" w:hAnsi="Century" w:cs="Times New Roman" w:hint="eastAsia"/>
          <w:b/>
          <w:sz w:val="22"/>
        </w:rPr>
        <w:t>〔事業概要〕</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平成２６年度より開始した文部科学省の「英語教育強化地域拠点事業」の２９拠点（研究校２１７校うち小学校１１６校）に選ばれ、先進的な取り組みをしている。文部科学省の教材“HI,friends</w:t>
      </w:r>
      <w:r w:rsidRPr="00933558">
        <w:rPr>
          <w:rFonts w:ascii="HG丸ｺﾞｼｯｸM-PRO" w:eastAsia="HG丸ｺﾞｼｯｸM-PRO" w:hAnsi="Century" w:cs="Times New Roman"/>
          <w:sz w:val="22"/>
        </w:rPr>
        <w:t>”</w:t>
      </w:r>
      <w:r w:rsidRPr="00933558">
        <w:rPr>
          <w:rFonts w:ascii="HG丸ｺﾞｼｯｸM-PRO" w:eastAsia="HG丸ｺﾞｼｯｸM-PRO" w:hAnsi="Century" w:cs="Times New Roman" w:hint="eastAsia"/>
          <w:sz w:val="22"/>
        </w:rPr>
        <w:t>や小学校英語の早期化・教科化に対応した補助教材”Hi,friends!plus</w:t>
      </w:r>
      <w:r w:rsidRPr="00933558">
        <w:rPr>
          <w:rFonts w:ascii="HG丸ｺﾞｼｯｸM-PRO" w:eastAsia="HG丸ｺﾞｼｯｸM-PRO" w:hAnsi="Century" w:cs="Times New Roman"/>
          <w:sz w:val="22"/>
        </w:rPr>
        <w:t>”</w:t>
      </w:r>
      <w:r w:rsidRPr="00933558">
        <w:rPr>
          <w:rFonts w:ascii="HG丸ｺﾞｼｯｸM-PRO" w:eastAsia="HG丸ｺﾞｼｯｸM-PRO" w:hAnsi="Century" w:cs="Times New Roman" w:hint="eastAsia"/>
          <w:sz w:val="22"/>
        </w:rPr>
        <w:t>などを活用した取り組みを勧めている。この度は、指定校である韮崎市の「甘利小学校」の学習活動を視察させていただいた。</w:t>
      </w:r>
    </w:p>
    <w:p w:rsidR="00933558" w:rsidRPr="00933558" w:rsidRDefault="00933558" w:rsidP="00933558">
      <w:pPr>
        <w:ind w:firstLineChars="100" w:firstLine="197"/>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小学校5,6年生では現在、年間３５時間の学習活動を行っているが、強化型の授業では年間７０時間程度になり、「身近なことについて基本的な表現によって『聞く』『話す』に加え、『読む』『書く』の態度の育成を含めたコミュニケーション能力の基礎を養う。ことが求められている。</w:t>
      </w:r>
    </w:p>
    <w:p w:rsidR="00933558" w:rsidRPr="00933558" w:rsidRDefault="00933558" w:rsidP="00933558">
      <w:pPr>
        <w:rPr>
          <w:rFonts w:ascii="HG丸ｺﾞｼｯｸM-PRO" w:eastAsia="HG丸ｺﾞｼｯｸM-PRO" w:hAnsi="Century" w:cs="Times New Roman"/>
          <w:b/>
          <w:sz w:val="22"/>
        </w:rPr>
      </w:pPr>
      <w:r w:rsidRPr="00933558">
        <w:rPr>
          <w:rFonts w:ascii="HG丸ｺﾞｼｯｸM-PRO" w:eastAsia="HG丸ｺﾞｼｯｸM-PRO" w:hAnsi="Century" w:cs="Times New Roman" w:hint="eastAsia"/>
          <w:b/>
          <w:sz w:val="22"/>
        </w:rPr>
        <w:t xml:space="preserve">　〔甘利小学校での取り組み〕</w:t>
      </w:r>
    </w:p>
    <w:p w:rsidR="00933558" w:rsidRPr="00933558" w:rsidRDefault="00933558" w:rsidP="00933558">
      <w:pPr>
        <w:ind w:firstLineChars="500" w:firstLine="985"/>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「凡事徹底」を芯柱にした教育活動の推進。</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韮崎市では、外国語教育連絡協議会（4,8,２月の年３回）を設置。教育委員会・研究主任・学校担当者・英語コーディネータで構成。その下に、小学校３年、４年の外国語活動部会、５年、６年、中学校１年の英語部会を設置</w:t>
      </w:r>
    </w:p>
    <w:p w:rsidR="00933558" w:rsidRPr="00933558" w:rsidRDefault="00D50B4F" w:rsidP="00933558">
      <w:pPr>
        <w:rPr>
          <w:rFonts w:ascii="HG丸ｺﾞｼｯｸM-PRO" w:eastAsia="HG丸ｺﾞｼｯｸM-PRO" w:hAnsi="Century" w:cs="Times New Roman"/>
          <w:sz w:val="21"/>
          <w:szCs w:val="21"/>
        </w:rPr>
      </w:pPr>
      <w:r w:rsidRPr="00933558">
        <w:rPr>
          <w:rFonts w:ascii="Century" w:eastAsia="ＭＳ 明朝" w:hAnsi="Century" w:cs="Times New Roman"/>
          <w:noProof/>
          <w:sz w:val="21"/>
          <w:szCs w:val="21"/>
        </w:rPr>
        <mc:AlternateContent>
          <mc:Choice Requires="wps">
            <w:drawing>
              <wp:anchor distT="45720" distB="45720" distL="114300" distR="114300" simplePos="0" relativeHeight="251682816" behindDoc="0" locked="0" layoutInCell="1" allowOverlap="1" wp14:anchorId="74F96855" wp14:editId="1F24871B">
                <wp:simplePos x="0" y="0"/>
                <wp:positionH relativeFrom="column">
                  <wp:posOffset>2251711</wp:posOffset>
                </wp:positionH>
                <wp:positionV relativeFrom="paragraph">
                  <wp:posOffset>24765</wp:posOffset>
                </wp:positionV>
                <wp:extent cx="2933700" cy="310515"/>
                <wp:effectExtent l="0" t="0" r="19050" b="13335"/>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10515"/>
                        </a:xfrm>
                        <a:prstGeom prst="rect">
                          <a:avLst/>
                        </a:prstGeom>
                        <a:solidFill>
                          <a:srgbClr val="FFFFFF"/>
                        </a:solidFill>
                        <a:ln w="9525">
                          <a:solidFill>
                            <a:srgbClr val="000000"/>
                          </a:solidFill>
                          <a:miter lim="800000"/>
                          <a:headEnd/>
                          <a:tailEnd/>
                        </a:ln>
                      </wps:spPr>
                      <wps:txbx>
                        <w:txbxContent>
                          <w:p w:rsidR="00933558" w:rsidRPr="00933558" w:rsidRDefault="00933558" w:rsidP="00933558">
                            <w:pPr>
                              <w:rPr>
                                <w:sz w:val="21"/>
                                <w:szCs w:val="21"/>
                              </w:rPr>
                            </w:pPr>
                            <w:r w:rsidRPr="00933558">
                              <w:rPr>
                                <w:rFonts w:hint="eastAsia"/>
                                <w:sz w:val="21"/>
                                <w:szCs w:val="21"/>
                              </w:rPr>
                              <w:t>○</w:t>
                            </w:r>
                            <w:r w:rsidRPr="00933558">
                              <w:rPr>
                                <w:sz w:val="21"/>
                                <w:szCs w:val="21"/>
                              </w:rPr>
                              <w:t>ALT</w:t>
                            </w:r>
                            <w:r w:rsidRPr="00933558">
                              <w:rPr>
                                <w:sz w:val="21"/>
                                <w:szCs w:val="21"/>
                              </w:rPr>
                              <w:t>、英語コーディネーターによる指導体制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F96855" id="テキスト ボックス 2" o:spid="_x0000_s1032" type="#_x0000_t202" style="position:absolute;left:0;text-align:left;margin-left:177.3pt;margin-top:1.95pt;width:231pt;height:24.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">
                <v:textbox>
                  <w:txbxContent>
                    <w:p w:rsidR="00933558" w:rsidRPr="00933558" w:rsidRDefault="00933558" w:rsidP="00933558">
                      <w:pPr>
                        <w:rPr>
                          <w:sz w:val="21"/>
                          <w:szCs w:val="21"/>
                        </w:rPr>
                      </w:pPr>
                      <w:r w:rsidRPr="00933558">
                        <w:rPr>
                          <w:rFonts w:hint="eastAsia"/>
                          <w:sz w:val="21"/>
                          <w:szCs w:val="21"/>
                        </w:rPr>
                        <w:t>○</w:t>
                      </w:r>
                      <w:r w:rsidRPr="00933558">
                        <w:rPr>
                          <w:sz w:val="21"/>
                          <w:szCs w:val="21"/>
                        </w:rPr>
                        <w:t>ALT</w:t>
                      </w:r>
                      <w:r w:rsidRPr="00933558">
                        <w:rPr>
                          <w:sz w:val="21"/>
                          <w:szCs w:val="21"/>
                        </w:rPr>
                        <w:t>、英語コーディネーターによる指導体制</w:t>
                      </w:r>
                    </w:p>
                  </w:txbxContent>
                </v:textbox>
              </v:shape>
            </w:pict>
          </mc:Fallback>
        </mc:AlternateContent>
      </w:r>
      <w:r w:rsidR="00933558" w:rsidRPr="00933558">
        <w:rPr>
          <w:rFonts w:ascii="Century" w:eastAsia="ＭＳ 明朝" w:hAnsi="Century" w:cs="Times New Roman"/>
          <w:noProof/>
          <w:sz w:val="21"/>
          <w:szCs w:val="21"/>
        </w:rPr>
        <w:drawing>
          <wp:anchor distT="0" distB="0" distL="114300" distR="114300" simplePos="0" relativeHeight="251692032" behindDoc="0" locked="0" layoutInCell="1" allowOverlap="1" wp14:anchorId="0D7F14D6" wp14:editId="5F4F0180">
            <wp:simplePos x="0" y="0"/>
            <wp:positionH relativeFrom="column">
              <wp:posOffset>5242560</wp:posOffset>
            </wp:positionH>
            <wp:positionV relativeFrom="paragraph">
              <wp:posOffset>24764</wp:posOffset>
            </wp:positionV>
            <wp:extent cx="1061720" cy="2447925"/>
            <wp:effectExtent l="0" t="0" r="5080" b="9525"/>
            <wp:wrapNone/>
            <wp:docPr id="295" name="図 295" descr="IMG_20181016_15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81016_1522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172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558" w:rsidRPr="00933558">
        <w:rPr>
          <w:rFonts w:ascii="Century" w:eastAsia="ＭＳ 明朝" w:hAnsi="Century" w:cs="Times New Roman"/>
          <w:noProof/>
          <w:sz w:val="21"/>
          <w:szCs w:val="21"/>
        </w:rPr>
        <mc:AlternateContent>
          <mc:Choice Requires="wps">
            <w:drawing>
              <wp:anchor distT="45720" distB="45720" distL="114300" distR="114300" simplePos="0" relativeHeight="251681792" behindDoc="1" locked="0" layoutInCell="1" allowOverlap="1" wp14:anchorId="575FE4F5" wp14:editId="14DF7628">
                <wp:simplePos x="0" y="0"/>
                <wp:positionH relativeFrom="column">
                  <wp:posOffset>-14605</wp:posOffset>
                </wp:positionH>
                <wp:positionV relativeFrom="paragraph">
                  <wp:posOffset>28575</wp:posOffset>
                </wp:positionV>
                <wp:extent cx="2243455" cy="286385"/>
                <wp:effectExtent l="0" t="0" r="23495" b="23495"/>
                <wp:wrapNone/>
                <wp:docPr id="272" name="テキスト ボックス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286385"/>
                        </a:xfrm>
                        <a:prstGeom prst="rect">
                          <a:avLst/>
                        </a:prstGeom>
                        <a:solidFill>
                          <a:srgbClr val="FFFFFF"/>
                        </a:solidFill>
                        <a:ln w="9525">
                          <a:solidFill>
                            <a:srgbClr val="000000"/>
                          </a:solidFill>
                          <a:miter lim="800000"/>
                          <a:headEnd/>
                          <a:tailEnd/>
                        </a:ln>
                      </wps:spPr>
                      <wps:txbx>
                        <w:txbxContent>
                          <w:p w:rsidR="00933558" w:rsidRPr="00933558" w:rsidRDefault="00933558" w:rsidP="00933558">
                            <w:pPr>
                              <w:rPr>
                                <w:sz w:val="21"/>
                                <w:szCs w:val="21"/>
                              </w:rPr>
                            </w:pPr>
                            <w:r w:rsidRPr="00933558">
                              <w:rPr>
                                <w:rFonts w:hint="eastAsia"/>
                                <w:sz w:val="21"/>
                                <w:szCs w:val="21"/>
                              </w:rPr>
                              <w:t>組織づくり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5FE4F5" id="テキスト ボックス 272" o:spid="_x0000_s1033" type="#_x0000_t202" style="position:absolute;left:0;text-align:left;margin-left:-1.15pt;margin-top:2.25pt;width:176.65pt;height:22.55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">
                <v:textbox style="mso-fit-shape-to-text:t">
                  <w:txbxContent>
                    <w:p w:rsidR="00933558" w:rsidRPr="00933558" w:rsidRDefault="00933558" w:rsidP="00933558">
                      <w:pPr>
                        <w:rPr>
                          <w:sz w:val="21"/>
                          <w:szCs w:val="21"/>
                        </w:rPr>
                      </w:pPr>
                      <w:r w:rsidRPr="00933558">
                        <w:rPr>
                          <w:rFonts w:hint="eastAsia"/>
                          <w:sz w:val="21"/>
                          <w:szCs w:val="21"/>
                        </w:rPr>
                        <w:t>組織づくり</w:t>
                      </w:r>
                    </w:p>
                  </w:txbxContent>
                </v:textbox>
              </v:shape>
            </w:pict>
          </mc:Fallback>
        </mc:AlternateContent>
      </w:r>
    </w:p>
    <w:p w:rsidR="00933558" w:rsidRPr="00933558" w:rsidRDefault="00933558" w:rsidP="00933558">
      <w:pPr>
        <w:rPr>
          <w:rFonts w:ascii="HG丸ｺﾞｼｯｸM-PRO" w:eastAsia="HG丸ｺﾞｼｯｸM-PRO" w:hAnsi="Century" w:cs="Times New Roman"/>
          <w:sz w:val="21"/>
          <w:szCs w:val="21"/>
        </w:rPr>
      </w:pPr>
      <w:r w:rsidRPr="00933558">
        <w:rPr>
          <w:rFonts w:ascii="Century" w:eastAsia="ＭＳ 明朝" w:hAnsi="Century" w:cs="Times New Roman"/>
          <w:noProof/>
          <w:sz w:val="21"/>
          <w:szCs w:val="21"/>
        </w:rPr>
        <mc:AlternateContent>
          <mc:Choice Requires="wps">
            <w:drawing>
              <wp:anchor distT="45720" distB="45720" distL="114300" distR="114300" simplePos="0" relativeHeight="251684864" behindDoc="0" locked="0" layoutInCell="1" allowOverlap="1" wp14:anchorId="7D3752A8" wp14:editId="4E6AE147">
                <wp:simplePos x="0" y="0"/>
                <wp:positionH relativeFrom="column">
                  <wp:posOffset>2251710</wp:posOffset>
                </wp:positionH>
                <wp:positionV relativeFrom="paragraph">
                  <wp:posOffset>185420</wp:posOffset>
                </wp:positionV>
                <wp:extent cx="2933700" cy="730885"/>
                <wp:effectExtent l="0" t="0" r="19050" b="12065"/>
                <wp:wrapSquare wrapText="bothSides"/>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730885"/>
                        </a:xfrm>
                        <a:prstGeom prst="rect">
                          <a:avLst/>
                        </a:prstGeom>
                        <a:solidFill>
                          <a:srgbClr val="FFFFFF"/>
                        </a:solidFill>
                        <a:ln w="9525">
                          <a:solidFill>
                            <a:srgbClr val="000000"/>
                          </a:solidFill>
                          <a:miter lim="800000"/>
                          <a:headEnd/>
                          <a:tailEnd/>
                        </a:ln>
                      </wps:spPr>
                      <wps:txbx>
                        <w:txbxContent>
                          <w:p w:rsidR="00933558" w:rsidRPr="00933558" w:rsidRDefault="00933558" w:rsidP="00933558">
                            <w:pPr>
                              <w:rPr>
                                <w:sz w:val="21"/>
                                <w:szCs w:val="21"/>
                              </w:rPr>
                            </w:pPr>
                            <w:r w:rsidRPr="00933558">
                              <w:rPr>
                                <w:rFonts w:hint="eastAsia"/>
                                <w:sz w:val="21"/>
                                <w:szCs w:val="21"/>
                              </w:rPr>
                              <w:t>○</w:t>
                            </w:r>
                            <w:r w:rsidRPr="00933558">
                              <w:rPr>
                                <w:sz w:val="21"/>
                                <w:szCs w:val="21"/>
                              </w:rPr>
                              <w:t xml:space="preserve">３，４年生外国語活動　</w:t>
                            </w:r>
                            <w:r w:rsidRPr="00933558">
                              <w:rPr>
                                <w:sz w:val="21"/>
                                <w:szCs w:val="21"/>
                              </w:rPr>
                              <w:t>HRT</w:t>
                            </w:r>
                            <w:r w:rsidRPr="00933558">
                              <w:rPr>
                                <w:sz w:val="21"/>
                                <w:szCs w:val="21"/>
                              </w:rPr>
                              <w:t>・</w:t>
                            </w:r>
                            <w:r w:rsidRPr="00933558">
                              <w:rPr>
                                <w:sz w:val="21"/>
                                <w:szCs w:val="21"/>
                              </w:rPr>
                              <w:t>ALT</w:t>
                            </w:r>
                          </w:p>
                          <w:p w:rsidR="00933558" w:rsidRPr="00933558" w:rsidRDefault="00933558" w:rsidP="00933558">
                            <w:pPr>
                              <w:rPr>
                                <w:sz w:val="21"/>
                                <w:szCs w:val="21"/>
                              </w:rPr>
                            </w:pPr>
                            <w:r w:rsidRPr="00933558">
                              <w:rPr>
                                <w:rFonts w:hint="eastAsia"/>
                                <w:sz w:val="21"/>
                                <w:szCs w:val="21"/>
                              </w:rPr>
                              <w:t>◯５，６年生英語科　２時間全てに</w:t>
                            </w:r>
                            <w:r w:rsidRPr="00933558">
                              <w:rPr>
                                <w:rFonts w:hint="eastAsia"/>
                                <w:sz w:val="21"/>
                                <w:szCs w:val="21"/>
                              </w:rPr>
                              <w:t>JTE</w:t>
                            </w:r>
                            <w:r w:rsidRPr="00933558">
                              <w:rPr>
                                <w:rFonts w:hint="eastAsia"/>
                                <w:sz w:val="21"/>
                                <w:szCs w:val="21"/>
                              </w:rPr>
                              <w:t xml:space="preserve">が参加　</w:t>
                            </w:r>
                          </w:p>
                          <w:p w:rsidR="00933558" w:rsidRPr="00933558" w:rsidRDefault="00933558" w:rsidP="00933558">
                            <w:pPr>
                              <w:rPr>
                                <w:sz w:val="21"/>
                                <w:szCs w:val="21"/>
                              </w:rPr>
                            </w:pPr>
                            <w:r w:rsidRPr="00933558">
                              <w:rPr>
                                <w:rFonts w:hint="eastAsia"/>
                                <w:sz w:val="21"/>
                                <w:szCs w:val="21"/>
                              </w:rPr>
                              <w:t xml:space="preserve">　　①</w:t>
                            </w:r>
                            <w:r w:rsidRPr="00933558">
                              <w:rPr>
                                <w:rFonts w:hint="eastAsia"/>
                                <w:sz w:val="21"/>
                                <w:szCs w:val="21"/>
                              </w:rPr>
                              <w:t>HRT</w:t>
                            </w:r>
                            <w:r w:rsidRPr="00933558">
                              <w:rPr>
                                <w:rFonts w:hint="eastAsia"/>
                                <w:sz w:val="21"/>
                                <w:szCs w:val="21"/>
                              </w:rPr>
                              <w:t>・</w:t>
                            </w:r>
                            <w:r w:rsidRPr="00933558">
                              <w:rPr>
                                <w:rFonts w:hint="eastAsia"/>
                                <w:sz w:val="21"/>
                                <w:szCs w:val="21"/>
                              </w:rPr>
                              <w:t>JTE</w:t>
                            </w:r>
                            <w:r w:rsidRPr="00933558">
                              <w:rPr>
                                <w:rFonts w:hint="eastAsia"/>
                                <w:sz w:val="21"/>
                                <w:szCs w:val="21"/>
                              </w:rPr>
                              <w:t>・</w:t>
                            </w:r>
                            <w:r w:rsidRPr="00933558">
                              <w:rPr>
                                <w:rFonts w:hint="eastAsia"/>
                                <w:sz w:val="21"/>
                                <w:szCs w:val="21"/>
                              </w:rPr>
                              <w:t>ALT</w:t>
                            </w:r>
                            <w:r w:rsidRPr="00933558">
                              <w:rPr>
                                <w:rFonts w:hint="eastAsia"/>
                                <w:sz w:val="21"/>
                                <w:szCs w:val="21"/>
                              </w:rPr>
                              <w:t>②</w:t>
                            </w:r>
                            <w:r w:rsidRPr="00933558">
                              <w:rPr>
                                <w:rFonts w:hint="eastAsia"/>
                                <w:sz w:val="21"/>
                                <w:szCs w:val="21"/>
                              </w:rPr>
                              <w:t>HRT</w:t>
                            </w:r>
                            <w:r w:rsidRPr="00933558">
                              <w:rPr>
                                <w:rFonts w:hint="eastAsia"/>
                                <w:sz w:val="21"/>
                                <w:szCs w:val="21"/>
                              </w:rPr>
                              <w:t>・</w:t>
                            </w:r>
                            <w:r w:rsidRPr="00933558">
                              <w:rPr>
                                <w:rFonts w:hint="eastAsia"/>
                                <w:sz w:val="21"/>
                                <w:szCs w:val="21"/>
                              </w:rPr>
                              <w:t>JTE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752A8" id="_x0000_s1034" type="#_x0000_t202" style="position:absolute;left:0;text-align:left;margin-left:177.3pt;margin-top:14.6pt;width:231pt;height:57.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">
                <v:textbox>
                  <w:txbxContent>
                    <w:p w:rsidR="00933558" w:rsidRPr="00933558" w:rsidRDefault="00933558" w:rsidP="00933558">
                      <w:pPr>
                        <w:rPr>
                          <w:rFonts w:hint="eastAsia"/>
                          <w:sz w:val="21"/>
                          <w:szCs w:val="21"/>
                        </w:rPr>
                      </w:pPr>
                      <w:r w:rsidRPr="00933558">
                        <w:rPr>
                          <w:rFonts w:hint="eastAsia"/>
                          <w:sz w:val="21"/>
                          <w:szCs w:val="21"/>
                        </w:rPr>
                        <w:t>○</w:t>
                      </w:r>
                      <w:r w:rsidRPr="00933558">
                        <w:rPr>
                          <w:sz w:val="21"/>
                          <w:szCs w:val="21"/>
                        </w:rPr>
                        <w:t xml:space="preserve">３，４年生外国語活動　</w:t>
                      </w:r>
                      <w:r w:rsidRPr="00933558">
                        <w:rPr>
                          <w:sz w:val="21"/>
                          <w:szCs w:val="21"/>
                        </w:rPr>
                        <w:t>HRT</w:t>
                      </w:r>
                      <w:r w:rsidRPr="00933558">
                        <w:rPr>
                          <w:sz w:val="21"/>
                          <w:szCs w:val="21"/>
                        </w:rPr>
                        <w:t>・</w:t>
                      </w:r>
                      <w:r w:rsidRPr="00933558">
                        <w:rPr>
                          <w:sz w:val="21"/>
                          <w:szCs w:val="21"/>
                        </w:rPr>
                        <w:t>ALT</w:t>
                      </w:r>
                    </w:p>
                    <w:p w:rsidR="00933558" w:rsidRPr="00933558" w:rsidRDefault="00933558" w:rsidP="00933558">
                      <w:pPr>
                        <w:rPr>
                          <w:rFonts w:hint="eastAsia"/>
                          <w:sz w:val="21"/>
                          <w:szCs w:val="21"/>
                        </w:rPr>
                      </w:pPr>
                      <w:r w:rsidRPr="00933558">
                        <w:rPr>
                          <w:rFonts w:hint="eastAsia"/>
                          <w:sz w:val="21"/>
                          <w:szCs w:val="21"/>
                        </w:rPr>
                        <w:t>◯５，６年生英語科　２時間全てに</w:t>
                      </w:r>
                      <w:r w:rsidRPr="00933558">
                        <w:rPr>
                          <w:rFonts w:hint="eastAsia"/>
                          <w:sz w:val="21"/>
                          <w:szCs w:val="21"/>
                        </w:rPr>
                        <w:t>JTE</w:t>
                      </w:r>
                      <w:r w:rsidRPr="00933558">
                        <w:rPr>
                          <w:rFonts w:hint="eastAsia"/>
                          <w:sz w:val="21"/>
                          <w:szCs w:val="21"/>
                        </w:rPr>
                        <w:t xml:space="preserve">が参加　</w:t>
                      </w:r>
                    </w:p>
                    <w:p w:rsidR="00933558" w:rsidRPr="00933558" w:rsidRDefault="00933558" w:rsidP="00933558">
                      <w:pPr>
                        <w:rPr>
                          <w:rFonts w:hint="eastAsia"/>
                          <w:sz w:val="21"/>
                          <w:szCs w:val="21"/>
                        </w:rPr>
                      </w:pPr>
                      <w:r w:rsidRPr="00933558">
                        <w:rPr>
                          <w:rFonts w:hint="eastAsia"/>
                          <w:sz w:val="21"/>
                          <w:szCs w:val="21"/>
                        </w:rPr>
                        <w:t xml:space="preserve">　　①</w:t>
                      </w:r>
                      <w:r w:rsidRPr="00933558">
                        <w:rPr>
                          <w:rFonts w:hint="eastAsia"/>
                          <w:sz w:val="21"/>
                          <w:szCs w:val="21"/>
                        </w:rPr>
                        <w:t>HRT</w:t>
                      </w:r>
                      <w:r w:rsidRPr="00933558">
                        <w:rPr>
                          <w:rFonts w:hint="eastAsia"/>
                          <w:sz w:val="21"/>
                          <w:szCs w:val="21"/>
                        </w:rPr>
                        <w:t>・</w:t>
                      </w:r>
                      <w:r w:rsidRPr="00933558">
                        <w:rPr>
                          <w:rFonts w:hint="eastAsia"/>
                          <w:sz w:val="21"/>
                          <w:szCs w:val="21"/>
                        </w:rPr>
                        <w:t>JTE</w:t>
                      </w:r>
                      <w:r w:rsidRPr="00933558">
                        <w:rPr>
                          <w:rFonts w:hint="eastAsia"/>
                          <w:sz w:val="21"/>
                          <w:szCs w:val="21"/>
                        </w:rPr>
                        <w:t>・</w:t>
                      </w:r>
                      <w:r w:rsidRPr="00933558">
                        <w:rPr>
                          <w:rFonts w:hint="eastAsia"/>
                          <w:sz w:val="21"/>
                          <w:szCs w:val="21"/>
                        </w:rPr>
                        <w:t>ALT</w:t>
                      </w:r>
                      <w:r w:rsidRPr="00933558">
                        <w:rPr>
                          <w:rFonts w:hint="eastAsia"/>
                          <w:sz w:val="21"/>
                          <w:szCs w:val="21"/>
                        </w:rPr>
                        <w:t>②</w:t>
                      </w:r>
                      <w:r w:rsidRPr="00933558">
                        <w:rPr>
                          <w:rFonts w:hint="eastAsia"/>
                          <w:sz w:val="21"/>
                          <w:szCs w:val="21"/>
                        </w:rPr>
                        <w:t>HRT</w:t>
                      </w:r>
                      <w:r w:rsidRPr="00933558">
                        <w:rPr>
                          <w:rFonts w:hint="eastAsia"/>
                          <w:sz w:val="21"/>
                          <w:szCs w:val="21"/>
                        </w:rPr>
                        <w:t>・</w:t>
                      </w:r>
                      <w:r w:rsidRPr="00933558">
                        <w:rPr>
                          <w:rFonts w:hint="eastAsia"/>
                          <w:sz w:val="21"/>
                          <w:szCs w:val="21"/>
                        </w:rPr>
                        <w:t>JTE</w:t>
                      </w:r>
                    </w:p>
                  </w:txbxContent>
                </v:textbox>
                <w10:wrap type="square"/>
              </v:shape>
            </w:pict>
          </mc:Fallback>
        </mc:AlternateContent>
      </w:r>
      <w:r w:rsidRPr="00933558">
        <w:rPr>
          <w:rFonts w:ascii="Century" w:eastAsia="ＭＳ 明朝" w:hAnsi="Century" w:cs="Times New Roman"/>
          <w:noProof/>
          <w:sz w:val="21"/>
          <w:szCs w:val="21"/>
        </w:rPr>
        <mc:AlternateContent>
          <mc:Choice Requires="wps">
            <w:drawing>
              <wp:anchor distT="45720" distB="45720" distL="114300" distR="114300" simplePos="0" relativeHeight="251683840" behindDoc="0" locked="0" layoutInCell="1" allowOverlap="1" wp14:anchorId="5BC48644" wp14:editId="1D5FBF37">
                <wp:simplePos x="0" y="0"/>
                <wp:positionH relativeFrom="column">
                  <wp:posOffset>-24130</wp:posOffset>
                </wp:positionH>
                <wp:positionV relativeFrom="paragraph">
                  <wp:posOffset>182880</wp:posOffset>
                </wp:positionV>
                <wp:extent cx="2254250" cy="657225"/>
                <wp:effectExtent l="0" t="0" r="12700" b="12065"/>
                <wp:wrapSquare wrapText="bothSides"/>
                <wp:docPr id="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657225"/>
                        </a:xfrm>
                        <a:prstGeom prst="rect">
                          <a:avLst/>
                        </a:prstGeom>
                        <a:solidFill>
                          <a:srgbClr val="FFFFFF"/>
                        </a:solidFill>
                        <a:ln w="9525">
                          <a:solidFill>
                            <a:srgbClr val="000000"/>
                          </a:solidFill>
                          <a:miter lim="800000"/>
                          <a:headEnd/>
                          <a:tailEnd/>
                        </a:ln>
                      </wps:spPr>
                      <wps:txbx>
                        <w:txbxContent>
                          <w:p w:rsidR="00933558" w:rsidRPr="00933558" w:rsidRDefault="00933558" w:rsidP="00933558">
                            <w:pPr>
                              <w:rPr>
                                <w:sz w:val="21"/>
                                <w:szCs w:val="21"/>
                              </w:rPr>
                            </w:pPr>
                            <w:r w:rsidRPr="00933558">
                              <w:rPr>
                                <w:rFonts w:hint="eastAsia"/>
                                <w:sz w:val="21"/>
                                <w:szCs w:val="21"/>
                              </w:rPr>
                              <w:t>◯校内研究に位置づけた研究体制</w:t>
                            </w:r>
                          </w:p>
                          <w:p w:rsidR="00933558" w:rsidRPr="00933558" w:rsidRDefault="00933558" w:rsidP="00933558">
                            <w:pPr>
                              <w:rPr>
                                <w:sz w:val="21"/>
                                <w:szCs w:val="21"/>
                              </w:rPr>
                            </w:pPr>
                            <w:r w:rsidRPr="00933558">
                              <w:rPr>
                                <w:rFonts w:hint="eastAsia"/>
                                <w:sz w:val="21"/>
                                <w:szCs w:val="21"/>
                              </w:rPr>
                              <w:t>◯校内での英語教育に関する指導法の共有（</w:t>
                            </w:r>
                            <w:r w:rsidRPr="00933558">
                              <w:rPr>
                                <w:rFonts w:hint="eastAsia"/>
                                <w:sz w:val="21"/>
                                <w:szCs w:val="21"/>
                              </w:rPr>
                              <w:t>H</w:t>
                            </w:r>
                            <w:r w:rsidRPr="00933558">
                              <w:rPr>
                                <w:rFonts w:hint="eastAsia"/>
                                <w:sz w:val="21"/>
                                <w:szCs w:val="21"/>
                              </w:rPr>
                              <w:t>２８～）</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C48644" id="_x0000_s1035" type="#_x0000_t202" style="position:absolute;left:0;text-align:left;margin-left:-1.9pt;margin-top:14.4pt;width:177.5pt;height:51.75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">
                <v:textbox style="mso-fit-shape-to-text:t">
                  <w:txbxContent>
                    <w:p w:rsidR="00933558" w:rsidRPr="00933558" w:rsidRDefault="00933558" w:rsidP="00933558">
                      <w:pPr>
                        <w:rPr>
                          <w:rFonts w:hint="eastAsia"/>
                          <w:sz w:val="21"/>
                          <w:szCs w:val="21"/>
                        </w:rPr>
                      </w:pPr>
                      <w:r w:rsidRPr="00933558">
                        <w:rPr>
                          <w:rFonts w:hint="eastAsia"/>
                          <w:sz w:val="21"/>
                          <w:szCs w:val="21"/>
                        </w:rPr>
                        <w:t>◯校内研究に位置づけた研究体制</w:t>
                      </w:r>
                    </w:p>
                    <w:p w:rsidR="00933558" w:rsidRPr="00933558" w:rsidRDefault="00933558" w:rsidP="00933558">
                      <w:pPr>
                        <w:rPr>
                          <w:sz w:val="21"/>
                          <w:szCs w:val="21"/>
                        </w:rPr>
                      </w:pPr>
                      <w:r w:rsidRPr="00933558">
                        <w:rPr>
                          <w:rFonts w:hint="eastAsia"/>
                          <w:sz w:val="21"/>
                          <w:szCs w:val="21"/>
                        </w:rPr>
                        <w:t>◯校内での英語教育に関する指導法の共有（</w:t>
                      </w:r>
                      <w:r w:rsidRPr="00933558">
                        <w:rPr>
                          <w:rFonts w:hint="eastAsia"/>
                          <w:sz w:val="21"/>
                          <w:szCs w:val="21"/>
                        </w:rPr>
                        <w:t>H</w:t>
                      </w:r>
                      <w:r w:rsidRPr="00933558">
                        <w:rPr>
                          <w:rFonts w:hint="eastAsia"/>
                          <w:sz w:val="21"/>
                          <w:szCs w:val="21"/>
                        </w:rPr>
                        <w:t>２８～）</w:t>
                      </w:r>
                    </w:p>
                  </w:txbxContent>
                </v:textbox>
                <w10:wrap type="square"/>
              </v:shape>
            </w:pict>
          </mc:Fallback>
        </mc:AlternateContent>
      </w:r>
    </w:p>
    <w:p w:rsidR="00933558" w:rsidRPr="00933558" w:rsidRDefault="00933558" w:rsidP="00933558">
      <w:pPr>
        <w:rPr>
          <w:rFonts w:ascii="HG丸ｺﾞｼｯｸM-PRO" w:eastAsia="HG丸ｺﾞｼｯｸM-PRO" w:hAnsi="Century" w:cs="Times New Roman"/>
          <w:sz w:val="21"/>
          <w:szCs w:val="21"/>
        </w:rPr>
      </w:pPr>
    </w:p>
    <w:p w:rsidR="00933558" w:rsidRPr="00933558" w:rsidRDefault="00933558" w:rsidP="00933558">
      <w:pPr>
        <w:rPr>
          <w:rFonts w:ascii="HG丸ｺﾞｼｯｸM-PRO" w:eastAsia="HG丸ｺﾞｼｯｸM-PRO" w:hAnsi="Century" w:cs="Times New Roman"/>
          <w:sz w:val="21"/>
          <w:szCs w:val="21"/>
        </w:rPr>
      </w:pPr>
    </w:p>
    <w:p w:rsidR="00933558" w:rsidRPr="00933558" w:rsidRDefault="00933558" w:rsidP="00933558">
      <w:pPr>
        <w:rPr>
          <w:rFonts w:ascii="HG丸ｺﾞｼｯｸM-PRO" w:eastAsia="HG丸ｺﾞｼｯｸM-PRO" w:hAnsi="Century" w:cs="Times New Roman"/>
          <w:sz w:val="21"/>
          <w:szCs w:val="21"/>
        </w:rPr>
      </w:pPr>
    </w:p>
    <w:p w:rsidR="00933558" w:rsidRPr="00933558" w:rsidRDefault="00933558" w:rsidP="00933558">
      <w:pPr>
        <w:rPr>
          <w:rFonts w:ascii="HG丸ｺﾞｼｯｸM-PRO" w:eastAsia="HG丸ｺﾞｼｯｸM-PRO" w:hAnsi="Century" w:cs="Times New Roman"/>
          <w:sz w:val="21"/>
          <w:szCs w:val="21"/>
        </w:rPr>
      </w:pPr>
      <w:r w:rsidRPr="00933558">
        <w:rPr>
          <w:rFonts w:ascii="Century" w:eastAsia="ＭＳ 明朝" w:hAnsi="Century" w:cs="Times New Roman"/>
          <w:noProof/>
          <w:sz w:val="21"/>
          <w:szCs w:val="21"/>
        </w:rPr>
        <mc:AlternateContent>
          <mc:Choice Requires="wps">
            <w:drawing>
              <wp:anchor distT="45720" distB="45720" distL="114300" distR="114300" simplePos="0" relativeHeight="251686912" behindDoc="0" locked="0" layoutInCell="1" allowOverlap="1" wp14:anchorId="75515082" wp14:editId="4B8A84C3">
                <wp:simplePos x="0" y="0"/>
                <wp:positionH relativeFrom="column">
                  <wp:posOffset>2251710</wp:posOffset>
                </wp:positionH>
                <wp:positionV relativeFrom="paragraph">
                  <wp:posOffset>126365</wp:posOffset>
                </wp:positionV>
                <wp:extent cx="2933700" cy="356870"/>
                <wp:effectExtent l="0" t="0" r="19050" b="24130"/>
                <wp:wrapSquare wrapText="bothSides"/>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56870"/>
                        </a:xfrm>
                        <a:prstGeom prst="rect">
                          <a:avLst/>
                        </a:prstGeom>
                        <a:solidFill>
                          <a:srgbClr val="FFFFFF"/>
                        </a:solidFill>
                        <a:ln w="9525">
                          <a:solidFill>
                            <a:srgbClr val="000000"/>
                          </a:solidFill>
                          <a:miter lim="800000"/>
                          <a:headEnd/>
                          <a:tailEnd/>
                        </a:ln>
                      </wps:spPr>
                      <wps:txbx>
                        <w:txbxContent>
                          <w:p w:rsidR="00933558" w:rsidRPr="00933558" w:rsidRDefault="00933558" w:rsidP="00933558">
                            <w:pPr>
                              <w:rPr>
                                <w:sz w:val="21"/>
                                <w:szCs w:val="21"/>
                              </w:rPr>
                            </w:pPr>
                            <w:r w:rsidRPr="00933558">
                              <w:rPr>
                                <w:rFonts w:hint="eastAsia"/>
                                <w:sz w:val="21"/>
                                <w:szCs w:val="21"/>
                              </w:rPr>
                              <w:t>○</w:t>
                            </w:r>
                            <w:r w:rsidRPr="00933558">
                              <w:rPr>
                                <w:sz w:val="21"/>
                                <w:szCs w:val="21"/>
                              </w:rPr>
                              <w:t>小学校外国語教育推進リーダー養成研修の</w:t>
                            </w:r>
                            <w:bookmarkStart w:id="1" w:name="_GoBack"/>
                            <w:bookmarkEnd w:id="1"/>
                            <w:r w:rsidRPr="00933558">
                              <w:rPr>
                                <w:sz w:val="21"/>
                                <w:szCs w:val="21"/>
                              </w:rPr>
                              <w:t>開催</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15082" id="_x0000_s1036" type="#_x0000_t202" style="position:absolute;left:0;text-align:left;margin-left:177.3pt;margin-top:9.95pt;width:231pt;height:28.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">
                <v:textbox>
                  <w:txbxContent>
                    <w:p w:rsidR="00933558" w:rsidRPr="00933558" w:rsidRDefault="00933558" w:rsidP="00933558">
                      <w:pPr>
                        <w:rPr>
                          <w:sz w:val="21"/>
                          <w:szCs w:val="21"/>
                        </w:rPr>
                      </w:pPr>
                      <w:r w:rsidRPr="00933558">
                        <w:rPr>
                          <w:rFonts w:hint="eastAsia"/>
                          <w:sz w:val="21"/>
                          <w:szCs w:val="21"/>
                        </w:rPr>
                        <w:t>○</w:t>
                      </w:r>
                      <w:r w:rsidRPr="00933558">
                        <w:rPr>
                          <w:sz w:val="21"/>
                          <w:szCs w:val="21"/>
                        </w:rPr>
                        <w:t>小学校外国語教育推進リーダー養成研修の開催</w:t>
                      </w:r>
                    </w:p>
                  </w:txbxContent>
                </v:textbox>
                <w10:wrap type="square"/>
              </v:shape>
            </w:pict>
          </mc:Fallback>
        </mc:AlternateContent>
      </w:r>
      <w:r w:rsidRPr="00933558">
        <w:rPr>
          <w:rFonts w:ascii="Century" w:eastAsia="ＭＳ 明朝" w:hAnsi="Century" w:cs="Times New Roman"/>
          <w:noProof/>
          <w:sz w:val="21"/>
          <w:szCs w:val="21"/>
        </w:rPr>
        <mc:AlternateContent>
          <mc:Choice Requires="wps">
            <w:drawing>
              <wp:anchor distT="45720" distB="45720" distL="114300" distR="114300" simplePos="0" relativeHeight="251685888" behindDoc="0" locked="0" layoutInCell="1" allowOverlap="1" wp14:anchorId="1C13F84C" wp14:editId="45292BB7">
                <wp:simplePos x="0" y="0"/>
                <wp:positionH relativeFrom="column">
                  <wp:posOffset>-34290</wp:posOffset>
                </wp:positionH>
                <wp:positionV relativeFrom="paragraph">
                  <wp:posOffset>126365</wp:posOffset>
                </wp:positionV>
                <wp:extent cx="2266315" cy="356870"/>
                <wp:effectExtent l="0" t="0" r="19685" b="24130"/>
                <wp:wrapSquare wrapText="bothSides"/>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356870"/>
                        </a:xfrm>
                        <a:prstGeom prst="rect">
                          <a:avLst/>
                        </a:prstGeom>
                        <a:solidFill>
                          <a:srgbClr val="FFFFFF"/>
                        </a:solidFill>
                        <a:ln w="9525">
                          <a:solidFill>
                            <a:srgbClr val="000000"/>
                          </a:solidFill>
                          <a:miter lim="800000"/>
                          <a:headEnd/>
                          <a:tailEnd/>
                        </a:ln>
                      </wps:spPr>
                      <wps:txbx>
                        <w:txbxContent>
                          <w:p w:rsidR="00933558" w:rsidRPr="00933558" w:rsidRDefault="00933558" w:rsidP="00933558">
                            <w:pPr>
                              <w:rPr>
                                <w:sz w:val="21"/>
                                <w:szCs w:val="21"/>
                              </w:rPr>
                            </w:pPr>
                            <w:r w:rsidRPr="00933558">
                              <w:rPr>
                                <w:rFonts w:cs="Century" w:hint="eastAsia"/>
                                <w:sz w:val="21"/>
                                <w:szCs w:val="21"/>
                              </w:rPr>
                              <w:t>●</w:t>
                            </w:r>
                            <w:r w:rsidRPr="00933558">
                              <w:rPr>
                                <w:sz w:val="21"/>
                                <w:szCs w:val="21"/>
                              </w:rPr>
                              <w:t>教材・教具の充実（</w:t>
                            </w:r>
                            <w:r w:rsidRPr="00933558">
                              <w:rPr>
                                <w:sz w:val="21"/>
                                <w:szCs w:val="21"/>
                              </w:rPr>
                              <w:t>ICT</w:t>
                            </w:r>
                            <w:r w:rsidRPr="00933558">
                              <w:rPr>
                                <w:sz w:val="21"/>
                                <w:szCs w:val="21"/>
                              </w:rPr>
                              <w:t>の活用）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3F84C" id="_x0000_s1037" type="#_x0000_t202" style="position:absolute;left:0;text-align:left;margin-left:-2.7pt;margin-top:9.95pt;width:178.45pt;height:28.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">
                <v:textbox>
                  <w:txbxContent>
                    <w:p w:rsidR="00933558" w:rsidRPr="00933558" w:rsidRDefault="00933558" w:rsidP="00933558">
                      <w:pPr>
                        <w:rPr>
                          <w:rFonts w:hint="eastAsia"/>
                          <w:sz w:val="21"/>
                          <w:szCs w:val="21"/>
                        </w:rPr>
                      </w:pPr>
                      <w:r w:rsidRPr="00933558">
                        <w:rPr>
                          <w:rFonts w:cs="Century" w:hint="eastAsia"/>
                          <w:sz w:val="21"/>
                          <w:szCs w:val="21"/>
                        </w:rPr>
                        <w:t>●</w:t>
                      </w:r>
                      <w:r w:rsidRPr="00933558">
                        <w:rPr>
                          <w:sz w:val="21"/>
                          <w:szCs w:val="21"/>
                        </w:rPr>
                        <w:t>教材・教具の充実（</w:t>
                      </w:r>
                      <w:r w:rsidRPr="00933558">
                        <w:rPr>
                          <w:sz w:val="21"/>
                          <w:szCs w:val="21"/>
                        </w:rPr>
                        <w:t>ICT</w:t>
                      </w:r>
                      <w:r w:rsidRPr="00933558">
                        <w:rPr>
                          <w:sz w:val="21"/>
                          <w:szCs w:val="21"/>
                        </w:rPr>
                        <w:t>の活用）</w:t>
                      </w:r>
                    </w:p>
                  </w:txbxContent>
                </v:textbox>
                <w10:wrap type="square"/>
              </v:shape>
            </w:pict>
          </mc:Fallback>
        </mc:AlternateContent>
      </w:r>
    </w:p>
    <w:p w:rsidR="00933558" w:rsidRPr="00933558" w:rsidRDefault="00933558" w:rsidP="00933558">
      <w:pPr>
        <w:rPr>
          <w:rFonts w:ascii="HG丸ｺﾞｼｯｸM-PRO" w:eastAsia="HG丸ｺﾞｼｯｸM-PRO" w:hAnsi="Century" w:cs="Times New Roman"/>
          <w:sz w:val="21"/>
          <w:szCs w:val="21"/>
        </w:rPr>
      </w:pPr>
    </w:p>
    <w:p w:rsidR="00933558" w:rsidRPr="00933558" w:rsidRDefault="00933558" w:rsidP="00933558">
      <w:pPr>
        <w:rPr>
          <w:rFonts w:ascii="HG丸ｺﾞｼｯｸM-PRO" w:eastAsia="HG丸ｺﾞｼｯｸM-PRO" w:hAnsi="Century" w:cs="Times New Roman"/>
          <w:sz w:val="21"/>
          <w:szCs w:val="21"/>
        </w:rPr>
      </w:pPr>
      <w:r w:rsidRPr="00933558">
        <w:rPr>
          <w:rFonts w:ascii="Century" w:eastAsia="ＭＳ 明朝" w:hAnsi="Century" w:cs="Times New Roman"/>
          <w:noProof/>
          <w:sz w:val="21"/>
          <w:szCs w:val="21"/>
        </w:rPr>
        <mc:AlternateContent>
          <mc:Choice Requires="wps">
            <w:drawing>
              <wp:anchor distT="45720" distB="45720" distL="114300" distR="114300" simplePos="0" relativeHeight="251687936" behindDoc="0" locked="0" layoutInCell="1" allowOverlap="1" wp14:anchorId="1F7C3DE8" wp14:editId="7C5FBE0D">
                <wp:simplePos x="0" y="0"/>
                <wp:positionH relativeFrom="column">
                  <wp:posOffset>-34290</wp:posOffset>
                </wp:positionH>
                <wp:positionV relativeFrom="paragraph">
                  <wp:posOffset>96520</wp:posOffset>
                </wp:positionV>
                <wp:extent cx="2261235" cy="1295400"/>
                <wp:effectExtent l="0" t="0" r="24765" b="19050"/>
                <wp:wrapSquare wrapText="bothSides"/>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1295400"/>
                        </a:xfrm>
                        <a:prstGeom prst="rect">
                          <a:avLst/>
                        </a:prstGeom>
                        <a:solidFill>
                          <a:srgbClr val="FFFFFF"/>
                        </a:solidFill>
                        <a:ln w="9525">
                          <a:solidFill>
                            <a:srgbClr val="000000"/>
                          </a:solidFill>
                          <a:miter lim="800000"/>
                          <a:headEnd/>
                          <a:tailEnd/>
                        </a:ln>
                      </wps:spPr>
                      <wps:txbx>
                        <w:txbxContent>
                          <w:p w:rsidR="00933558" w:rsidRPr="00933558" w:rsidRDefault="00933558" w:rsidP="00933558">
                            <w:pPr>
                              <w:rPr>
                                <w:sz w:val="21"/>
                                <w:szCs w:val="21"/>
                              </w:rPr>
                            </w:pPr>
                            <w:r w:rsidRPr="00933558">
                              <w:rPr>
                                <w:rFonts w:ascii="Segoe UI Symbol" w:hAnsi="Segoe UI Symbol" w:cs="Segoe UI Symbol" w:hint="eastAsia"/>
                                <w:sz w:val="21"/>
                                <w:szCs w:val="21"/>
                              </w:rPr>
                              <w:t>・</w:t>
                            </w:r>
                            <w:r w:rsidRPr="00933558">
                              <w:rPr>
                                <w:sz w:val="21"/>
                                <w:szCs w:val="21"/>
                              </w:rPr>
                              <w:t>DVD</w:t>
                            </w:r>
                            <w:r w:rsidRPr="00933558">
                              <w:rPr>
                                <w:sz w:val="21"/>
                                <w:szCs w:val="21"/>
                              </w:rPr>
                              <w:t>でフォニックス</w:t>
                            </w:r>
                          </w:p>
                          <w:p w:rsidR="00933558" w:rsidRPr="00933558" w:rsidRDefault="00933558" w:rsidP="00933558">
                            <w:pPr>
                              <w:rPr>
                                <w:sz w:val="21"/>
                                <w:szCs w:val="21"/>
                              </w:rPr>
                            </w:pPr>
                            <w:r w:rsidRPr="00933558">
                              <w:rPr>
                                <w:rFonts w:ascii="Segoe UI Symbol" w:hAnsi="Segoe UI Symbol" w:cs="Segoe UI Symbol" w:hint="eastAsia"/>
                                <w:sz w:val="21"/>
                                <w:szCs w:val="21"/>
                              </w:rPr>
                              <w:t>・</w:t>
                            </w:r>
                            <w:r w:rsidRPr="00933558">
                              <w:rPr>
                                <w:rFonts w:hint="eastAsia"/>
                                <w:sz w:val="21"/>
                                <w:szCs w:val="21"/>
                              </w:rPr>
                              <w:t>書いて覚える楽しいフォニックス</w:t>
                            </w:r>
                          </w:p>
                          <w:p w:rsidR="00933558" w:rsidRPr="00933558" w:rsidRDefault="00933558" w:rsidP="00933558">
                            <w:pPr>
                              <w:rPr>
                                <w:sz w:val="21"/>
                                <w:szCs w:val="21"/>
                              </w:rPr>
                            </w:pPr>
                            <w:r w:rsidRPr="00933558">
                              <w:rPr>
                                <w:rFonts w:hint="eastAsia"/>
                                <w:sz w:val="21"/>
                                <w:szCs w:val="21"/>
                              </w:rPr>
                              <w:t xml:space="preserve">　　（５，６年生に配布）</w:t>
                            </w:r>
                          </w:p>
                          <w:p w:rsidR="00933558" w:rsidRPr="00933558" w:rsidRDefault="00933558" w:rsidP="00933558">
                            <w:pPr>
                              <w:rPr>
                                <w:sz w:val="21"/>
                                <w:szCs w:val="21"/>
                              </w:rPr>
                            </w:pPr>
                            <w:r w:rsidRPr="00933558">
                              <w:rPr>
                                <w:rFonts w:ascii="Segoe UI Symbol" w:hAnsi="Segoe UI Symbol" w:cs="Segoe UI Symbol" w:hint="eastAsia"/>
                                <w:sz w:val="21"/>
                                <w:szCs w:val="21"/>
                              </w:rPr>
                              <w:t>・</w:t>
                            </w:r>
                            <w:r w:rsidRPr="00933558">
                              <w:rPr>
                                <w:rFonts w:hint="eastAsia"/>
                                <w:sz w:val="21"/>
                                <w:szCs w:val="21"/>
                              </w:rPr>
                              <w:t>H</w:t>
                            </w:r>
                            <w:r w:rsidRPr="00933558">
                              <w:rPr>
                                <w:sz w:val="21"/>
                                <w:szCs w:val="21"/>
                              </w:rPr>
                              <w:t>２７</w:t>
                            </w:r>
                            <w:r w:rsidRPr="00933558">
                              <w:rPr>
                                <w:rFonts w:hint="eastAsia"/>
                                <w:sz w:val="21"/>
                                <w:szCs w:val="21"/>
                              </w:rPr>
                              <w:t>、</w:t>
                            </w:r>
                            <w:r w:rsidRPr="00933558">
                              <w:rPr>
                                <w:sz w:val="21"/>
                                <w:szCs w:val="21"/>
                              </w:rPr>
                              <w:t>２８</w:t>
                            </w:r>
                            <w:r w:rsidRPr="00933558">
                              <w:rPr>
                                <w:rFonts w:hint="eastAsia"/>
                                <w:sz w:val="21"/>
                                <w:szCs w:val="21"/>
                              </w:rPr>
                              <w:t>使用自作教材の共有化</w:t>
                            </w:r>
                          </w:p>
                          <w:p w:rsidR="00933558" w:rsidRPr="00933558" w:rsidRDefault="00933558" w:rsidP="00933558">
                            <w:pPr>
                              <w:ind w:firstLineChars="100" w:firstLine="187"/>
                              <w:rPr>
                                <w:sz w:val="21"/>
                                <w:szCs w:val="21"/>
                              </w:rPr>
                            </w:pPr>
                            <w:r w:rsidRPr="00933558">
                              <w:rPr>
                                <w:rFonts w:hint="eastAsia"/>
                                <w:sz w:val="21"/>
                                <w:szCs w:val="21"/>
                              </w:rPr>
                              <w:t>（堀田実践集）</w:t>
                            </w:r>
                          </w:p>
                          <w:p w:rsidR="00933558" w:rsidRPr="00933558" w:rsidRDefault="00933558" w:rsidP="00933558">
                            <w:pPr>
                              <w:rPr>
                                <w:sz w:val="21"/>
                                <w:szCs w:val="21"/>
                              </w:rPr>
                            </w:pPr>
                            <w:r w:rsidRPr="00933558">
                              <w:rPr>
                                <w:sz w:val="21"/>
                                <w:szCs w:val="21"/>
                              </w:rPr>
                              <w:t>・自作教材の作成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C3DE8" id="_x0000_s1038" type="#_x0000_t202" style="position:absolute;left:0;text-align:left;margin-left:-2.7pt;margin-top:7.6pt;width:178.05pt;height:10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">
                <v:textbox>
                  <w:txbxContent>
                    <w:p w:rsidR="00933558" w:rsidRPr="00933558" w:rsidRDefault="00933558" w:rsidP="00933558">
                      <w:pPr>
                        <w:rPr>
                          <w:rFonts w:hint="eastAsia"/>
                          <w:sz w:val="21"/>
                          <w:szCs w:val="21"/>
                        </w:rPr>
                      </w:pPr>
                      <w:r w:rsidRPr="00933558">
                        <w:rPr>
                          <w:rFonts w:ascii="Segoe UI Symbol" w:hAnsi="Segoe UI Symbol" w:cs="Segoe UI Symbol" w:hint="eastAsia"/>
                          <w:sz w:val="21"/>
                          <w:szCs w:val="21"/>
                        </w:rPr>
                        <w:t>・</w:t>
                      </w:r>
                      <w:r w:rsidRPr="00933558">
                        <w:rPr>
                          <w:sz w:val="21"/>
                          <w:szCs w:val="21"/>
                        </w:rPr>
                        <w:t>DVD</w:t>
                      </w:r>
                      <w:r w:rsidRPr="00933558">
                        <w:rPr>
                          <w:sz w:val="21"/>
                          <w:szCs w:val="21"/>
                        </w:rPr>
                        <w:t>でフォニックス</w:t>
                      </w:r>
                    </w:p>
                    <w:p w:rsidR="00933558" w:rsidRPr="00933558" w:rsidRDefault="00933558" w:rsidP="00933558">
                      <w:pPr>
                        <w:rPr>
                          <w:rFonts w:hint="eastAsia"/>
                          <w:sz w:val="21"/>
                          <w:szCs w:val="21"/>
                        </w:rPr>
                      </w:pPr>
                      <w:r w:rsidRPr="00933558">
                        <w:rPr>
                          <w:rFonts w:ascii="Segoe UI Symbol" w:hAnsi="Segoe UI Symbol" w:cs="Segoe UI Symbol" w:hint="eastAsia"/>
                          <w:sz w:val="21"/>
                          <w:szCs w:val="21"/>
                        </w:rPr>
                        <w:t>・</w:t>
                      </w:r>
                      <w:r w:rsidRPr="00933558">
                        <w:rPr>
                          <w:rFonts w:hint="eastAsia"/>
                          <w:sz w:val="21"/>
                          <w:szCs w:val="21"/>
                        </w:rPr>
                        <w:t>書いて覚える楽しいフォニックス</w:t>
                      </w:r>
                    </w:p>
                    <w:p w:rsidR="00933558" w:rsidRPr="00933558" w:rsidRDefault="00933558" w:rsidP="00933558">
                      <w:pPr>
                        <w:rPr>
                          <w:rFonts w:hint="eastAsia"/>
                          <w:sz w:val="21"/>
                          <w:szCs w:val="21"/>
                        </w:rPr>
                      </w:pPr>
                      <w:r w:rsidRPr="00933558">
                        <w:rPr>
                          <w:rFonts w:hint="eastAsia"/>
                          <w:sz w:val="21"/>
                          <w:szCs w:val="21"/>
                        </w:rPr>
                        <w:t xml:space="preserve">　　（５，６年生に配布）</w:t>
                      </w:r>
                    </w:p>
                    <w:p w:rsidR="00933558" w:rsidRPr="00933558" w:rsidRDefault="00933558" w:rsidP="00933558">
                      <w:pPr>
                        <w:rPr>
                          <w:sz w:val="21"/>
                          <w:szCs w:val="21"/>
                        </w:rPr>
                      </w:pPr>
                      <w:r w:rsidRPr="00933558">
                        <w:rPr>
                          <w:rFonts w:ascii="Segoe UI Symbol" w:hAnsi="Segoe UI Symbol" w:cs="Segoe UI Symbol" w:hint="eastAsia"/>
                          <w:sz w:val="21"/>
                          <w:szCs w:val="21"/>
                        </w:rPr>
                        <w:t>・</w:t>
                      </w:r>
                      <w:r w:rsidRPr="00933558">
                        <w:rPr>
                          <w:rFonts w:hint="eastAsia"/>
                          <w:sz w:val="21"/>
                          <w:szCs w:val="21"/>
                        </w:rPr>
                        <w:t>H</w:t>
                      </w:r>
                      <w:r w:rsidRPr="00933558">
                        <w:rPr>
                          <w:sz w:val="21"/>
                          <w:szCs w:val="21"/>
                        </w:rPr>
                        <w:t>２７</w:t>
                      </w:r>
                      <w:r w:rsidRPr="00933558">
                        <w:rPr>
                          <w:rFonts w:hint="eastAsia"/>
                          <w:sz w:val="21"/>
                          <w:szCs w:val="21"/>
                        </w:rPr>
                        <w:t>、</w:t>
                      </w:r>
                      <w:r w:rsidRPr="00933558">
                        <w:rPr>
                          <w:sz w:val="21"/>
                          <w:szCs w:val="21"/>
                        </w:rPr>
                        <w:t>２８</w:t>
                      </w:r>
                      <w:r w:rsidRPr="00933558">
                        <w:rPr>
                          <w:rFonts w:hint="eastAsia"/>
                          <w:sz w:val="21"/>
                          <w:szCs w:val="21"/>
                        </w:rPr>
                        <w:t>使用自作教材の共有化</w:t>
                      </w:r>
                    </w:p>
                    <w:p w:rsidR="00933558" w:rsidRPr="00933558" w:rsidRDefault="00933558" w:rsidP="00933558">
                      <w:pPr>
                        <w:ind w:firstLineChars="100" w:firstLine="187"/>
                        <w:rPr>
                          <w:rFonts w:hint="eastAsia"/>
                          <w:sz w:val="21"/>
                          <w:szCs w:val="21"/>
                        </w:rPr>
                      </w:pPr>
                      <w:r w:rsidRPr="00933558">
                        <w:rPr>
                          <w:rFonts w:hint="eastAsia"/>
                          <w:sz w:val="21"/>
                          <w:szCs w:val="21"/>
                        </w:rPr>
                        <w:t>（堀田実践集）</w:t>
                      </w:r>
                    </w:p>
                    <w:p w:rsidR="00933558" w:rsidRPr="00933558" w:rsidRDefault="00933558" w:rsidP="00933558">
                      <w:pPr>
                        <w:rPr>
                          <w:sz w:val="21"/>
                          <w:szCs w:val="21"/>
                        </w:rPr>
                      </w:pPr>
                      <w:r w:rsidRPr="00933558">
                        <w:rPr>
                          <w:sz w:val="21"/>
                          <w:szCs w:val="21"/>
                        </w:rPr>
                        <w:t>・自作教材の作成</w:t>
                      </w:r>
                    </w:p>
                  </w:txbxContent>
                </v:textbox>
                <w10:wrap type="square"/>
              </v:shape>
            </w:pict>
          </mc:Fallback>
        </mc:AlternateContent>
      </w:r>
      <w:r w:rsidRPr="00933558">
        <w:rPr>
          <w:rFonts w:ascii="HG丸ｺﾞｼｯｸM-PRO" w:eastAsia="HG丸ｺﾞｼｯｸM-PRO" w:hAnsi="Century" w:cs="Times New Roman"/>
          <w:noProof/>
          <w:sz w:val="21"/>
          <w:szCs w:val="21"/>
        </w:rPr>
        <mc:AlternateContent>
          <mc:Choice Requires="wps">
            <w:drawing>
              <wp:anchor distT="45720" distB="45720" distL="114300" distR="114300" simplePos="0" relativeHeight="251688960" behindDoc="0" locked="0" layoutInCell="1" allowOverlap="1" wp14:anchorId="577ED67C" wp14:editId="37F72611">
                <wp:simplePos x="0" y="0"/>
                <wp:positionH relativeFrom="column">
                  <wp:posOffset>2252345</wp:posOffset>
                </wp:positionH>
                <wp:positionV relativeFrom="paragraph">
                  <wp:posOffset>97155</wp:posOffset>
                </wp:positionV>
                <wp:extent cx="2933700" cy="1404620"/>
                <wp:effectExtent l="0" t="0" r="19050" b="254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4620"/>
                        </a:xfrm>
                        <a:prstGeom prst="rect">
                          <a:avLst/>
                        </a:prstGeom>
                        <a:solidFill>
                          <a:srgbClr val="FFFFFF"/>
                        </a:solidFill>
                        <a:ln w="9525">
                          <a:solidFill>
                            <a:srgbClr val="000000"/>
                          </a:solidFill>
                          <a:miter lim="800000"/>
                          <a:headEnd/>
                          <a:tailEnd/>
                        </a:ln>
                      </wps:spPr>
                      <wps:txbx>
                        <w:txbxContent>
                          <w:p w:rsidR="00933558" w:rsidRPr="00933558" w:rsidRDefault="00933558" w:rsidP="00933558">
                            <w:pPr>
                              <w:rPr>
                                <w:sz w:val="21"/>
                                <w:szCs w:val="21"/>
                              </w:rPr>
                            </w:pPr>
                            <w:r w:rsidRPr="00933558">
                              <w:rPr>
                                <w:rFonts w:hint="eastAsia"/>
                                <w:sz w:val="21"/>
                                <w:szCs w:val="21"/>
                              </w:rPr>
                              <w:t>○</w:t>
                            </w:r>
                            <w:r w:rsidRPr="00933558">
                              <w:rPr>
                                <w:sz w:val="21"/>
                                <w:szCs w:val="21"/>
                              </w:rPr>
                              <w:t>小学校外国語教育、英語科指導研修会</w:t>
                            </w:r>
                          </w:p>
                          <w:p w:rsidR="00933558" w:rsidRPr="00933558" w:rsidRDefault="00933558" w:rsidP="00933558">
                            <w:pPr>
                              <w:rPr>
                                <w:sz w:val="21"/>
                                <w:szCs w:val="21"/>
                              </w:rPr>
                            </w:pPr>
                            <w:r w:rsidRPr="00933558">
                              <w:rPr>
                                <w:rFonts w:hint="eastAsia"/>
                                <w:sz w:val="21"/>
                                <w:szCs w:val="21"/>
                              </w:rPr>
                              <w:t>（英語教育推進リーダー中央研修伝達講習）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7ED67C" id="_x0000_s1039" type="#_x0000_t202" style="position:absolute;left:0;text-align:left;margin-left:177.35pt;margin-top:7.65pt;width:231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">
                <v:textbox style="mso-fit-shape-to-text:t">
                  <w:txbxContent>
                    <w:p w:rsidR="00933558" w:rsidRPr="00933558" w:rsidRDefault="00933558" w:rsidP="00933558">
                      <w:pPr>
                        <w:rPr>
                          <w:rFonts w:hint="eastAsia"/>
                          <w:sz w:val="21"/>
                          <w:szCs w:val="21"/>
                        </w:rPr>
                      </w:pPr>
                      <w:r w:rsidRPr="00933558">
                        <w:rPr>
                          <w:rFonts w:hint="eastAsia"/>
                          <w:sz w:val="21"/>
                          <w:szCs w:val="21"/>
                        </w:rPr>
                        <w:t>○</w:t>
                      </w:r>
                      <w:r w:rsidRPr="00933558">
                        <w:rPr>
                          <w:sz w:val="21"/>
                          <w:szCs w:val="21"/>
                        </w:rPr>
                        <w:t>小学校外国語教育、英語科指導研修会</w:t>
                      </w:r>
                    </w:p>
                    <w:p w:rsidR="00933558" w:rsidRPr="00933558" w:rsidRDefault="00933558" w:rsidP="00933558">
                      <w:pPr>
                        <w:rPr>
                          <w:rFonts w:hint="eastAsia"/>
                          <w:sz w:val="21"/>
                          <w:szCs w:val="21"/>
                        </w:rPr>
                      </w:pPr>
                      <w:r w:rsidRPr="00933558">
                        <w:rPr>
                          <w:rFonts w:hint="eastAsia"/>
                          <w:sz w:val="21"/>
                          <w:szCs w:val="21"/>
                        </w:rPr>
                        <w:t>（英語教育推進リーダー中央研修伝達講習）</w:t>
                      </w:r>
                    </w:p>
                  </w:txbxContent>
                </v:textbox>
                <w10:wrap type="square"/>
              </v:shape>
            </w:pict>
          </mc:Fallback>
        </mc:AlternateContent>
      </w:r>
    </w:p>
    <w:p w:rsidR="00933558" w:rsidRPr="00933558" w:rsidRDefault="00933558" w:rsidP="00933558">
      <w:pPr>
        <w:rPr>
          <w:rFonts w:ascii="HG丸ｺﾞｼｯｸM-PRO" w:eastAsia="HG丸ｺﾞｼｯｸM-PRO" w:hAnsi="Century" w:cs="Times New Roman"/>
          <w:sz w:val="21"/>
          <w:szCs w:val="21"/>
        </w:rPr>
      </w:pPr>
    </w:p>
    <w:p w:rsidR="00933558" w:rsidRPr="00933558" w:rsidRDefault="00933558" w:rsidP="00933558">
      <w:pPr>
        <w:rPr>
          <w:rFonts w:ascii="HG丸ｺﾞｼｯｸM-PRO" w:eastAsia="HG丸ｺﾞｼｯｸM-PRO" w:hAnsi="Century" w:cs="Times New Roman"/>
          <w:sz w:val="21"/>
          <w:szCs w:val="21"/>
        </w:rPr>
      </w:pPr>
    </w:p>
    <w:p w:rsidR="00933558" w:rsidRPr="00933558" w:rsidRDefault="00933558" w:rsidP="00933558">
      <w:pPr>
        <w:rPr>
          <w:rFonts w:ascii="HG丸ｺﾞｼｯｸM-PRO" w:eastAsia="HG丸ｺﾞｼｯｸM-PRO" w:hAnsi="Century" w:cs="Times New Roman"/>
          <w:sz w:val="21"/>
          <w:szCs w:val="21"/>
        </w:rPr>
      </w:pPr>
      <w:r w:rsidRPr="00933558">
        <w:rPr>
          <w:rFonts w:ascii="HG丸ｺﾞｼｯｸM-PRO" w:eastAsia="HG丸ｺﾞｼｯｸM-PRO" w:hAnsi="Century" w:cs="Times New Roman"/>
          <w:noProof/>
          <w:sz w:val="21"/>
          <w:szCs w:val="21"/>
        </w:rPr>
        <mc:AlternateContent>
          <mc:Choice Requires="wps">
            <w:drawing>
              <wp:anchor distT="45720" distB="45720" distL="114300" distR="114300" simplePos="0" relativeHeight="251689984" behindDoc="0" locked="0" layoutInCell="1" allowOverlap="1" wp14:anchorId="000AF196" wp14:editId="3EE2BA85">
                <wp:simplePos x="0" y="0"/>
                <wp:positionH relativeFrom="column">
                  <wp:posOffset>2252345</wp:posOffset>
                </wp:positionH>
                <wp:positionV relativeFrom="paragraph">
                  <wp:posOffset>66675</wp:posOffset>
                </wp:positionV>
                <wp:extent cx="2933700" cy="304800"/>
                <wp:effectExtent l="0" t="0" r="19050" b="19050"/>
                <wp:wrapSquare wrapText="bothSides"/>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04800"/>
                        </a:xfrm>
                        <a:prstGeom prst="rect">
                          <a:avLst/>
                        </a:prstGeom>
                        <a:solidFill>
                          <a:srgbClr val="FFFFFF"/>
                        </a:solidFill>
                        <a:ln w="9525">
                          <a:solidFill>
                            <a:srgbClr val="000000"/>
                          </a:solidFill>
                          <a:miter lim="800000"/>
                          <a:headEnd/>
                          <a:tailEnd/>
                        </a:ln>
                      </wps:spPr>
                      <wps:txbx>
                        <w:txbxContent>
                          <w:p w:rsidR="00933558" w:rsidRPr="00933558" w:rsidRDefault="00933558" w:rsidP="00933558">
                            <w:pPr>
                              <w:rPr>
                                <w:sz w:val="21"/>
                                <w:szCs w:val="21"/>
                              </w:rPr>
                            </w:pPr>
                            <w:r w:rsidRPr="00933558">
                              <w:rPr>
                                <w:rFonts w:hint="eastAsia"/>
                                <w:sz w:val="21"/>
                                <w:szCs w:val="21"/>
                              </w:rPr>
                              <w:t>○授業公開</w:t>
                            </w:r>
                            <w:r w:rsidRPr="00933558">
                              <w:rPr>
                                <w:rFonts w:hint="eastAsia"/>
                                <w:sz w:val="21"/>
                                <w:szCs w:val="21"/>
                              </w:rPr>
                              <w:t>(</w:t>
                            </w:r>
                            <w:r w:rsidRPr="00933558">
                              <w:rPr>
                                <w:rFonts w:hint="eastAsia"/>
                                <w:sz w:val="21"/>
                                <w:szCs w:val="21"/>
                              </w:rPr>
                              <w:t>各小中学校</w:t>
                            </w:r>
                            <w:r w:rsidRPr="00933558">
                              <w:rPr>
                                <w:rFonts w:hint="eastAsia"/>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AF196" id="_x0000_s1040" type="#_x0000_t202" style="position:absolute;left:0;text-align:left;margin-left:177.35pt;margin-top:5.25pt;width:231pt;height:2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">
                <v:textbox>
                  <w:txbxContent>
                    <w:p w:rsidR="00933558" w:rsidRPr="00933558" w:rsidRDefault="00933558" w:rsidP="00933558">
                      <w:pPr>
                        <w:rPr>
                          <w:rFonts w:hint="eastAsia"/>
                          <w:sz w:val="21"/>
                          <w:szCs w:val="21"/>
                        </w:rPr>
                      </w:pPr>
                      <w:r w:rsidRPr="00933558">
                        <w:rPr>
                          <w:rFonts w:hint="eastAsia"/>
                          <w:sz w:val="21"/>
                          <w:szCs w:val="21"/>
                        </w:rPr>
                        <w:t>○授業公開</w:t>
                      </w:r>
                      <w:r w:rsidRPr="00933558">
                        <w:rPr>
                          <w:rFonts w:hint="eastAsia"/>
                          <w:sz w:val="21"/>
                          <w:szCs w:val="21"/>
                        </w:rPr>
                        <w:t>(</w:t>
                      </w:r>
                      <w:r w:rsidRPr="00933558">
                        <w:rPr>
                          <w:rFonts w:hint="eastAsia"/>
                          <w:sz w:val="21"/>
                          <w:szCs w:val="21"/>
                        </w:rPr>
                        <w:t>各小中学校</w:t>
                      </w:r>
                      <w:r w:rsidRPr="00933558">
                        <w:rPr>
                          <w:rFonts w:hint="eastAsia"/>
                          <w:sz w:val="21"/>
                          <w:szCs w:val="21"/>
                        </w:rPr>
                        <w:t>)</w:t>
                      </w:r>
                    </w:p>
                  </w:txbxContent>
                </v:textbox>
                <w10:wrap type="square"/>
              </v:shape>
            </w:pict>
          </mc:Fallback>
        </mc:AlternateContent>
      </w:r>
    </w:p>
    <w:p w:rsidR="00933558" w:rsidRDefault="00933558" w:rsidP="00933558">
      <w:pPr>
        <w:rPr>
          <w:rFonts w:ascii="HG丸ｺﾞｼｯｸM-PRO" w:eastAsia="HG丸ｺﾞｼｯｸM-PRO" w:hAnsi="Century" w:cs="Times New Roman"/>
          <w:sz w:val="21"/>
          <w:szCs w:val="21"/>
        </w:rPr>
      </w:pPr>
    </w:p>
    <w:p w:rsidR="00933558" w:rsidRDefault="00933558" w:rsidP="00933558">
      <w:pPr>
        <w:rPr>
          <w:rFonts w:ascii="HG丸ｺﾞｼｯｸM-PRO" w:eastAsia="HG丸ｺﾞｼｯｸM-PRO" w:hAnsi="Century" w:cs="Times New Roman"/>
          <w:sz w:val="21"/>
          <w:szCs w:val="21"/>
        </w:rPr>
      </w:pPr>
    </w:p>
    <w:p w:rsidR="00933558" w:rsidRDefault="00933558" w:rsidP="00933558">
      <w:pPr>
        <w:rPr>
          <w:rFonts w:ascii="HG丸ｺﾞｼｯｸM-PRO" w:eastAsia="HG丸ｺﾞｼｯｸM-PRO" w:hAnsi="Century" w:cs="Times New Roman"/>
          <w:sz w:val="21"/>
          <w:szCs w:val="21"/>
        </w:rPr>
      </w:pPr>
    </w:p>
    <w:p w:rsidR="00933558" w:rsidRPr="00933558" w:rsidRDefault="00933558" w:rsidP="00933558">
      <w:pPr>
        <w:rPr>
          <w:rFonts w:ascii="HG丸ｺﾞｼｯｸM-PRO" w:eastAsia="HG丸ｺﾞｼｯｸM-PRO" w:hAnsi="Century" w:cs="Times New Roman"/>
          <w:sz w:val="21"/>
          <w:szCs w:val="21"/>
        </w:rPr>
      </w:pPr>
      <w:r w:rsidRPr="00933558">
        <w:rPr>
          <w:rFonts w:ascii="HG丸ｺﾞｼｯｸM-PRO" w:eastAsia="HG丸ｺﾞｼｯｸM-PRO" w:hAnsi="HG丸ｺﾞｼｯｸM-PRO" w:cs="HG丸ｺﾞｼｯｸM-PRO" w:hint="eastAsia"/>
          <w:sz w:val="22"/>
        </w:rPr>
        <w:t>●H２７，２８堀田実践集は、各小中学校に一冊保存用として配布。（自作ワークシート等）</w:t>
      </w:r>
    </w:p>
    <w:p w:rsid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w:t>
      </w:r>
    </w:p>
    <w:p w:rsidR="006D4D88" w:rsidRDefault="006D4D88" w:rsidP="00933558">
      <w:pPr>
        <w:ind w:firstLineChars="2100" w:firstLine="4137"/>
        <w:rPr>
          <w:rFonts w:ascii="HG丸ｺﾞｼｯｸM-PRO" w:eastAsia="HG丸ｺﾞｼｯｸM-PRO" w:hAnsi="Century" w:cs="Times New Roman"/>
          <w:sz w:val="22"/>
        </w:rPr>
      </w:pPr>
    </w:p>
    <w:p w:rsidR="00933558" w:rsidRPr="00933558" w:rsidRDefault="00933558" w:rsidP="00933558">
      <w:pPr>
        <w:ind w:firstLineChars="2100" w:firstLine="4137"/>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lastRenderedPageBreak/>
        <w:t>【感　　　想】</w:t>
      </w:r>
    </w:p>
    <w:p w:rsidR="00933558" w:rsidRDefault="006D4D88" w:rsidP="00933558">
      <w:pPr>
        <w:ind w:left="4488" w:hangingChars="2400" w:hanging="4488"/>
        <w:rPr>
          <w:rFonts w:ascii="HG丸ｺﾞｼｯｸM-PRO" w:eastAsia="HG丸ｺﾞｼｯｸM-PRO" w:hAnsi="Century" w:cs="Times New Roman"/>
          <w:sz w:val="22"/>
        </w:rPr>
      </w:pPr>
      <w:r w:rsidRPr="00933558">
        <w:rPr>
          <w:rFonts w:ascii="Century" w:eastAsia="ＭＳ 明朝" w:hAnsi="Century" w:cs="Times New Roman"/>
          <w:noProof/>
          <w:sz w:val="21"/>
          <w:szCs w:val="24"/>
        </w:rPr>
        <w:drawing>
          <wp:anchor distT="0" distB="0" distL="114300" distR="114300" simplePos="0" relativeHeight="251691008" behindDoc="0" locked="0" layoutInCell="1" allowOverlap="1" wp14:anchorId="1B1A4E8C" wp14:editId="5B4403E2">
            <wp:simplePos x="0" y="0"/>
            <wp:positionH relativeFrom="column">
              <wp:posOffset>33020</wp:posOffset>
            </wp:positionH>
            <wp:positionV relativeFrom="paragraph">
              <wp:posOffset>99060</wp:posOffset>
            </wp:positionV>
            <wp:extent cx="2404533" cy="1352550"/>
            <wp:effectExtent l="0" t="0" r="0" b="0"/>
            <wp:wrapNone/>
            <wp:docPr id="296" name="図 296" descr="IMG_20181016_14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81016_1453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4533"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558" w:rsidRPr="00933558">
        <w:rPr>
          <w:rFonts w:ascii="HG丸ｺﾞｼｯｸM-PRO" w:eastAsia="HG丸ｺﾞｼｯｸM-PRO" w:hAnsi="Century" w:cs="Times New Roman" w:hint="eastAsia"/>
          <w:sz w:val="22"/>
        </w:rPr>
        <w:t xml:space="preserve">　　　　　　　　　　　　　　　　　　　　　英語コーディネーターの堀田先生という存在が大きいと感じた。</w:t>
      </w:r>
    </w:p>
    <w:p w:rsidR="00933558" w:rsidRDefault="00933558" w:rsidP="00933558">
      <w:pPr>
        <w:ind w:leftChars="1900" w:left="5108" w:hangingChars="500" w:hanging="985"/>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DVDと自作の独自教材の組み合わせ、そして、堀田先生のテンポ</w:t>
      </w:r>
    </w:p>
    <w:p w:rsidR="00933558" w:rsidRDefault="00933558" w:rsidP="00933558">
      <w:pPr>
        <w:ind w:leftChars="1900" w:left="5108" w:hangingChars="500" w:hanging="985"/>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の良い授業展開で、子どもたちが無理なく英語の授業に溶け込ん</w:t>
      </w:r>
    </w:p>
    <w:p w:rsidR="00933558" w:rsidRDefault="00933558" w:rsidP="00933558">
      <w:pPr>
        <w:ind w:leftChars="1900" w:left="5108" w:hangingChars="500" w:hanging="985"/>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でいた。これまで、試行錯誤を繰り返してきたという堀田先生のご</w:t>
      </w:r>
    </w:p>
    <w:p w:rsidR="00933558" w:rsidRPr="00933558" w:rsidRDefault="00933558" w:rsidP="00933558">
      <w:pPr>
        <w:ind w:leftChars="1900" w:left="5108" w:hangingChars="500" w:hanging="985"/>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苦労が大変なものであったと推察する。</w:t>
      </w:r>
    </w:p>
    <w:p w:rsidR="00933558" w:rsidRDefault="00933558" w:rsidP="00933558">
      <w:pPr>
        <w:ind w:leftChars="100" w:left="4748" w:hangingChars="2300" w:hanging="4531"/>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ALTとの連携も見事で、担任の先生も加わって、子どもたちの</w:t>
      </w:r>
    </w:p>
    <w:p w:rsidR="00933558" w:rsidRDefault="00933558" w:rsidP="00933558">
      <w:pPr>
        <w:ind w:leftChars="1900" w:left="5108" w:hangingChars="500" w:hanging="985"/>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補助をしていた。完成度の高い授業であった。</w:t>
      </w:r>
    </w:p>
    <w:p w:rsidR="006D4D88" w:rsidRPr="00933558" w:rsidRDefault="006D4D88" w:rsidP="00933558">
      <w:pPr>
        <w:ind w:leftChars="1900" w:left="5108" w:hangingChars="500" w:hanging="985"/>
        <w:rPr>
          <w:rFonts w:ascii="HG丸ｺﾞｼｯｸM-PRO" w:eastAsia="HG丸ｺﾞｼｯｸM-PRO" w:hAnsi="Century" w:cs="Times New Roman"/>
          <w:sz w:val="22"/>
        </w:rPr>
      </w:pPr>
    </w:p>
    <w:p w:rsidR="00933558" w:rsidRPr="00933558" w:rsidRDefault="00933558" w:rsidP="00933558">
      <w:pPr>
        <w:rPr>
          <w:rFonts w:ascii="HG丸ｺﾞｼｯｸM-PRO" w:eastAsia="HG丸ｺﾞｼｯｸM-PRO" w:hAnsi="Century" w:cs="Times New Roman"/>
          <w:b/>
          <w:sz w:val="22"/>
        </w:rPr>
      </w:pPr>
      <w:r w:rsidRPr="00933558">
        <w:rPr>
          <w:rFonts w:ascii="HG丸ｺﾞｼｯｸM-PRO" w:eastAsia="HG丸ｺﾞｼｯｸM-PRO" w:hAnsi="Century" w:cs="Times New Roman" w:hint="eastAsia"/>
          <w:b/>
          <w:sz w:val="22"/>
        </w:rPr>
        <w:t>２．長野県小布施町　　　「協働と交流のまちづくり」（ソフト主体の行政サポート）について</w:t>
      </w:r>
    </w:p>
    <w:p w:rsidR="00933558" w:rsidRPr="00933558" w:rsidRDefault="00933558" w:rsidP="00933558">
      <w:pPr>
        <w:rPr>
          <w:rFonts w:ascii="HG丸ｺﾞｼｯｸM-PRO" w:eastAsia="HG丸ｺﾞｼｯｸM-PRO" w:hAnsi="HG丸ｺﾞｼｯｸM-PRO" w:cs="ＭＳ 明朝"/>
          <w:sz w:val="22"/>
        </w:rPr>
      </w:pPr>
      <w:r w:rsidRPr="00933558">
        <w:rPr>
          <w:rFonts w:ascii="HG丸ｺﾞｼｯｸM-PRO" w:eastAsia="HG丸ｺﾞｼｯｸM-PRO" w:hAnsi="Century" w:cs="Times New Roman" w:hint="eastAsia"/>
          <w:sz w:val="22"/>
        </w:rPr>
        <w:t xml:space="preserve">　栗と北斎と花のまち。人口１１０００人、面積１９．１２</w:t>
      </w:r>
      <w:r w:rsidRPr="00933558">
        <w:rPr>
          <w:rFonts w:ascii="Batang" w:eastAsia="Batang" w:hAnsi="Batang" w:cs="Batang" w:hint="eastAsia"/>
          <w:sz w:val="22"/>
        </w:rPr>
        <w:t>㎢</w:t>
      </w:r>
      <w:r w:rsidRPr="00933558">
        <w:rPr>
          <w:rFonts w:ascii="HG丸ｺﾞｼｯｸM-PRO" w:eastAsia="HG丸ｺﾞｼｯｸM-PRO" w:hAnsi="HG丸ｺﾞｼｯｸM-PRO" w:cs="ＭＳ 明朝" w:hint="eastAsia"/>
          <w:sz w:val="22"/>
        </w:rPr>
        <w:t>で、長野県で一番小さい町。２７自治会あり、９つのコミュニティで地域活動を推進している。</w:t>
      </w:r>
    </w:p>
    <w:p w:rsidR="00933558" w:rsidRPr="00933558" w:rsidRDefault="00933558" w:rsidP="00933558">
      <w:pPr>
        <w:rPr>
          <w:rFonts w:ascii="HG丸ｺﾞｼｯｸM-PRO" w:eastAsia="HG丸ｺﾞｼｯｸM-PRO" w:hAnsi="HG丸ｺﾞｼｯｸM-PRO" w:cs="HG丸ｺﾞｼｯｸM-PRO"/>
          <w:b/>
          <w:sz w:val="22"/>
        </w:rPr>
      </w:pPr>
      <w:r w:rsidRPr="00933558">
        <w:rPr>
          <w:rFonts w:ascii="HG丸ｺﾞｼｯｸM-PRO" w:eastAsia="HG丸ｺﾞｼｯｸM-PRO" w:hAnsi="HG丸ｺﾞｼｯｸM-PRO" w:cs="HG丸ｺﾞｼｯｸM-PRO" w:hint="eastAsia"/>
          <w:b/>
          <w:sz w:val="22"/>
        </w:rPr>
        <w:t>〔事業概要〕</w:t>
      </w:r>
    </w:p>
    <w:p w:rsidR="00933558" w:rsidRPr="00933558" w:rsidRDefault="00933558" w:rsidP="00933558">
      <w:pPr>
        <w:rPr>
          <w:rFonts w:ascii="HG丸ｺﾞｼｯｸM-PRO" w:eastAsia="HG丸ｺﾞｼｯｸM-PRO" w:hAnsi="HG丸ｺﾞｼｯｸM-PRO" w:cs="HG丸ｺﾞｼｯｸM-PRO"/>
          <w:b/>
          <w:sz w:val="22"/>
        </w:rPr>
      </w:pPr>
      <w:r w:rsidRPr="00933558">
        <w:rPr>
          <w:rFonts w:ascii="HG丸ｺﾞｼｯｸM-PRO" w:eastAsia="HG丸ｺﾞｼｯｸM-PRO" w:hAnsi="HG丸ｺﾞｼｯｸM-PRO" w:cs="HG丸ｺﾞｼｯｸM-PRO" w:hint="eastAsia"/>
          <w:b/>
          <w:sz w:val="22"/>
        </w:rPr>
        <w:t>まちづくりの第３ステージへ→→若者の流れをつくる</w:t>
      </w:r>
    </w:p>
    <w:p w:rsidR="00933558" w:rsidRPr="00933558" w:rsidRDefault="006D4D88" w:rsidP="00933558">
      <w:pPr>
        <w:rPr>
          <w:rFonts w:ascii="HG丸ｺﾞｼｯｸM-PRO" w:eastAsia="HG丸ｺﾞｼｯｸM-PRO" w:hAnsi="Century" w:cs="Times New Roman"/>
          <w:sz w:val="22"/>
        </w:rPr>
      </w:pPr>
      <w:r w:rsidRPr="00933558">
        <w:rPr>
          <w:rFonts w:ascii="Century" w:eastAsia="ＭＳ 明朝" w:hAnsi="Century" w:cs="Times New Roman"/>
          <w:noProof/>
          <w:sz w:val="21"/>
          <w:szCs w:val="24"/>
        </w:rPr>
        <mc:AlternateContent>
          <mc:Choice Requires="wps">
            <w:drawing>
              <wp:anchor distT="0" distB="0" distL="114300" distR="114300" simplePos="0" relativeHeight="251693056" behindDoc="0" locked="0" layoutInCell="1" allowOverlap="1" wp14:anchorId="48FCA010" wp14:editId="1E9566B2">
                <wp:simplePos x="0" y="0"/>
                <wp:positionH relativeFrom="column">
                  <wp:posOffset>51435</wp:posOffset>
                </wp:positionH>
                <wp:positionV relativeFrom="paragraph">
                  <wp:posOffset>23495</wp:posOffset>
                </wp:positionV>
                <wp:extent cx="2857500" cy="504825"/>
                <wp:effectExtent l="0" t="0" r="19050" b="28575"/>
                <wp:wrapNone/>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04825"/>
                        </a:xfrm>
                        <a:prstGeom prst="rect">
                          <a:avLst/>
                        </a:prstGeom>
                        <a:solidFill>
                          <a:srgbClr val="FFFFFF"/>
                        </a:solidFill>
                        <a:ln w="9525">
                          <a:solidFill>
                            <a:srgbClr val="000000"/>
                          </a:solidFill>
                          <a:miter lim="800000"/>
                          <a:headEnd/>
                          <a:tailEnd/>
                        </a:ln>
                      </wps:spPr>
                      <wps:txbx>
                        <w:txbxContent>
                          <w:p w:rsidR="00933558" w:rsidRPr="006D4D88" w:rsidRDefault="00933558" w:rsidP="00933558">
                            <w:pPr>
                              <w:rPr>
                                <w:sz w:val="22"/>
                              </w:rPr>
                            </w:pPr>
                            <w:r w:rsidRPr="006D4D88">
                              <w:rPr>
                                <w:sz w:val="22"/>
                              </w:rPr>
                              <w:t>自然景観と文化景観が調和した「小布施の格調」を維持して育てる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CA010" id="_x0000_s1041" type="#_x0000_t202" style="position:absolute;left:0;text-align:left;margin-left:4.05pt;margin-top:1.85pt;width:22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">
                <v:textbox>
                  <w:txbxContent>
                    <w:p w:rsidR="00933558" w:rsidRPr="006D4D88" w:rsidRDefault="00933558" w:rsidP="00933558">
                      <w:pPr>
                        <w:rPr>
                          <w:sz w:val="22"/>
                        </w:rPr>
                      </w:pPr>
                      <w:r w:rsidRPr="006D4D88">
                        <w:rPr>
                          <w:sz w:val="22"/>
                        </w:rPr>
                        <w:t>自然景観と文化景観が調和した「小布施の格調」を維持して育てる</w:t>
                      </w:r>
                    </w:p>
                  </w:txbxContent>
                </v:textbox>
              </v:shape>
            </w:pict>
          </mc:Fallback>
        </mc:AlternateContent>
      </w:r>
      <w:r w:rsidRPr="00933558">
        <w:rPr>
          <w:rFonts w:ascii="Century" w:eastAsia="ＭＳ 明朝" w:hAnsi="Century" w:cs="Times New Roman"/>
          <w:noProof/>
          <w:sz w:val="21"/>
          <w:szCs w:val="24"/>
        </w:rPr>
        <mc:AlternateContent>
          <mc:Choice Requires="wps">
            <w:drawing>
              <wp:anchor distT="0" distB="0" distL="114300" distR="114300" simplePos="0" relativeHeight="251694080" behindDoc="0" locked="0" layoutInCell="1" allowOverlap="1" wp14:anchorId="5B55E9B0" wp14:editId="09F2F70F">
                <wp:simplePos x="0" y="0"/>
                <wp:positionH relativeFrom="column">
                  <wp:posOffset>3089910</wp:posOffset>
                </wp:positionH>
                <wp:positionV relativeFrom="paragraph">
                  <wp:posOffset>23495</wp:posOffset>
                </wp:positionV>
                <wp:extent cx="2886075" cy="504825"/>
                <wp:effectExtent l="0" t="0" r="28575" b="2857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504825"/>
                        </a:xfrm>
                        <a:prstGeom prst="rect">
                          <a:avLst/>
                        </a:prstGeom>
                        <a:solidFill>
                          <a:srgbClr val="FFFFFF"/>
                        </a:solidFill>
                        <a:ln w="9525">
                          <a:solidFill>
                            <a:srgbClr val="000000"/>
                          </a:solidFill>
                          <a:miter lim="800000"/>
                          <a:headEnd/>
                          <a:tailEnd/>
                        </a:ln>
                      </wps:spPr>
                      <wps:txbx>
                        <w:txbxContent>
                          <w:p w:rsidR="00933558" w:rsidRPr="006D4D88" w:rsidRDefault="00933558" w:rsidP="00933558">
                            <w:pPr>
                              <w:rPr>
                                <w:sz w:val="22"/>
                              </w:rPr>
                            </w:pPr>
                            <w:r w:rsidRPr="006D4D88">
                              <w:rPr>
                                <w:sz w:val="22"/>
                              </w:rPr>
                              <w:t>「協働」と「交流」をテーマに４つの協働を基軸とした</w:t>
                            </w:r>
                            <w:r w:rsidRPr="006D4D88">
                              <w:rPr>
                                <w:sz w:val="22"/>
                              </w:rPr>
                              <w:t>”</w:t>
                            </w:r>
                            <w:r w:rsidRPr="006D4D88">
                              <w:rPr>
                                <w:sz w:val="22"/>
                              </w:rPr>
                              <w:t>まちづくり</w:t>
                            </w:r>
                            <w:r w:rsidRPr="006D4D88">
                              <w:rPr>
                                <w:sz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5E9B0" id="_x0000_s1042" type="#_x0000_t202" style="position:absolute;left:0;text-align:left;margin-left:243.3pt;margin-top:1.85pt;width:227.25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">
                <v:textbox>
                  <w:txbxContent>
                    <w:p w:rsidR="00933558" w:rsidRPr="006D4D88" w:rsidRDefault="00933558" w:rsidP="00933558">
                      <w:pPr>
                        <w:rPr>
                          <w:sz w:val="22"/>
                        </w:rPr>
                      </w:pPr>
                      <w:r w:rsidRPr="006D4D88">
                        <w:rPr>
                          <w:sz w:val="22"/>
                        </w:rPr>
                        <w:t>「協働」と「交流」をテーマに４つの協働を基軸とした</w:t>
                      </w:r>
                      <w:r w:rsidRPr="006D4D88">
                        <w:rPr>
                          <w:sz w:val="22"/>
                        </w:rPr>
                        <w:t>”</w:t>
                      </w:r>
                      <w:r w:rsidRPr="006D4D88">
                        <w:rPr>
                          <w:sz w:val="22"/>
                        </w:rPr>
                        <w:t>まちづくり</w:t>
                      </w:r>
                      <w:r w:rsidRPr="006D4D88">
                        <w:rPr>
                          <w:sz w:val="22"/>
                        </w:rPr>
                        <w:t>”</w:t>
                      </w:r>
                    </w:p>
                  </w:txbxContent>
                </v:textbox>
              </v:shape>
            </w:pict>
          </mc:Fallback>
        </mc:AlternateContent>
      </w:r>
      <w:r w:rsidR="00933558" w:rsidRPr="00933558">
        <w:rPr>
          <w:rFonts w:ascii="HG丸ｺﾞｼｯｸM-PRO" w:eastAsia="HG丸ｺﾞｼｯｸM-PRO" w:hAnsi="Century" w:cs="Times New Roman"/>
          <w:sz w:val="22"/>
        </w:rPr>
        <w:t xml:space="preserve">　　　　　　　　　　　　　　　　　　　　　　　　　</w:t>
      </w:r>
    </w:p>
    <w:p w:rsidR="00933558" w:rsidRPr="00933558" w:rsidRDefault="00933558" w:rsidP="00933558">
      <w:pPr>
        <w:rPr>
          <w:rFonts w:ascii="HG丸ｺﾞｼｯｸM-PRO" w:eastAsia="HG丸ｺﾞｼｯｸM-PRO" w:hAnsi="Century" w:cs="Times New Roman"/>
          <w:sz w:val="22"/>
        </w:rPr>
      </w:pPr>
    </w:p>
    <w:p w:rsidR="00933558" w:rsidRPr="00933558" w:rsidRDefault="00933558" w:rsidP="00933558">
      <w:pPr>
        <w:rPr>
          <w:rFonts w:ascii="HG丸ｺﾞｼｯｸM-PRO" w:eastAsia="HG丸ｺﾞｼｯｸM-PRO" w:hAnsi="Century" w:cs="Times New Roman"/>
          <w:sz w:val="22"/>
        </w:rPr>
      </w:pPr>
    </w:p>
    <w:p w:rsidR="00933558" w:rsidRPr="00933558" w:rsidRDefault="00933558" w:rsidP="00933558">
      <w:pPr>
        <w:rPr>
          <w:rFonts w:ascii="HG丸ｺﾞｼｯｸM-PRO" w:eastAsia="HG丸ｺﾞｼｯｸM-PRO" w:hAnsi="HG丸ｺﾞｼｯｸM-PRO" w:cs="ＭＳ 明朝"/>
          <w:b/>
          <w:sz w:val="22"/>
        </w:rPr>
      </w:pPr>
      <w:r w:rsidRPr="00933558">
        <w:rPr>
          <w:rFonts w:ascii="HG丸ｺﾞｼｯｸM-PRO" w:eastAsia="HG丸ｺﾞｼｯｸM-PRO" w:hAnsi="HG丸ｺﾞｼｯｸM-PRO" w:cs="ＭＳ 明朝" w:hint="eastAsia"/>
          <w:b/>
          <w:sz w:val="22"/>
        </w:rPr>
        <w:t>１．まちづくりの経緯・・・・５つのポイント</w:t>
      </w:r>
    </w:p>
    <w:p w:rsidR="00933558" w:rsidRPr="00933558" w:rsidRDefault="00933558" w:rsidP="00933558">
      <w:pPr>
        <w:ind w:firstLineChars="150" w:firstLine="297"/>
        <w:rPr>
          <w:rFonts w:ascii="HG丸ｺﾞｼｯｸM-PRO" w:eastAsia="HG丸ｺﾞｼｯｸM-PRO" w:hAnsi="HG丸ｺﾞｼｯｸM-PRO" w:cs="ＭＳ 明朝"/>
          <w:b/>
          <w:sz w:val="22"/>
        </w:rPr>
      </w:pPr>
      <w:r w:rsidRPr="00933558">
        <w:rPr>
          <w:rFonts w:ascii="Segoe UI Symbol" w:eastAsia="HG丸ｺﾞｼｯｸM-PRO" w:hAnsi="Segoe UI Symbol" w:cs="Segoe UI Symbol" w:hint="eastAsia"/>
          <w:b/>
          <w:sz w:val="22"/>
        </w:rPr>
        <w:t>４０年前からのまちづくり・・・</w:t>
      </w:r>
      <w:r w:rsidRPr="00933558">
        <w:rPr>
          <w:rFonts w:ascii="HG丸ｺﾞｼｯｸM-PRO" w:eastAsia="HG丸ｺﾞｼｯｸM-PRO" w:hAnsi="HG丸ｺﾞｼｯｸM-PRO" w:cs="ＭＳ 明朝" w:hint="eastAsia"/>
          <w:b/>
          <w:sz w:val="22"/>
        </w:rPr>
        <w:t>農業立町＋文化立町</w:t>
      </w:r>
    </w:p>
    <w:p w:rsidR="00933558" w:rsidRPr="00933558" w:rsidRDefault="00933558" w:rsidP="00933558">
      <w:pPr>
        <w:rPr>
          <w:rFonts w:ascii="HG丸ｺﾞｼｯｸM-PRO" w:eastAsia="HG丸ｺﾞｼｯｸM-PRO" w:hAnsi="HG丸ｺﾞｼｯｸM-PRO" w:cs="Times New Roman"/>
          <w:sz w:val="22"/>
        </w:rPr>
      </w:pPr>
      <w:r w:rsidRPr="00933558">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695104" behindDoc="0" locked="0" layoutInCell="1" allowOverlap="1" wp14:anchorId="64918F2E" wp14:editId="3F2ED3B8">
                <wp:simplePos x="0" y="0"/>
                <wp:positionH relativeFrom="column">
                  <wp:posOffset>1428750</wp:posOffset>
                </wp:positionH>
                <wp:positionV relativeFrom="paragraph">
                  <wp:posOffset>38100</wp:posOffset>
                </wp:positionV>
                <wp:extent cx="304800" cy="866775"/>
                <wp:effectExtent l="9525" t="13335" r="9525" b="5715"/>
                <wp:wrapNone/>
                <wp:docPr id="28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866775"/>
                        </a:xfrm>
                        <a:prstGeom prst="rightBrace">
                          <a:avLst>
                            <a:gd name="adj1" fmla="val 236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59CD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6" o:spid="_x0000_s1026" type="#_x0000_t88" style="position:absolute;left:0;text-align:left;margin-left:112.5pt;margin-top:3pt;width:24pt;height:6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"/>
            </w:pict>
          </mc:Fallback>
        </mc:AlternateContent>
      </w:r>
      <w:r w:rsidRPr="00933558">
        <w:rPr>
          <w:rFonts w:ascii="HG丸ｺﾞｼｯｸM-PRO" w:eastAsia="HG丸ｺﾞｼｯｸM-PRO" w:hAnsi="HG丸ｺﾞｼｯｸM-PRO" w:cs="Times New Roman" w:hint="eastAsia"/>
          <w:sz w:val="22"/>
        </w:rPr>
        <w:t xml:space="preserve">　①人口政策</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noProof/>
          <w:sz w:val="22"/>
        </w:rPr>
        <mc:AlternateContent>
          <mc:Choice Requires="wps">
            <w:drawing>
              <wp:anchor distT="0" distB="0" distL="114300" distR="114300" simplePos="0" relativeHeight="251696128" behindDoc="0" locked="0" layoutInCell="1" allowOverlap="1" wp14:anchorId="027D04ED" wp14:editId="1132ABBA">
                <wp:simplePos x="0" y="0"/>
                <wp:positionH relativeFrom="column">
                  <wp:posOffset>1857375</wp:posOffset>
                </wp:positionH>
                <wp:positionV relativeFrom="paragraph">
                  <wp:posOffset>129540</wp:posOffset>
                </wp:positionV>
                <wp:extent cx="885825" cy="295275"/>
                <wp:effectExtent l="9525" t="22860" r="19050" b="5715"/>
                <wp:wrapNone/>
                <wp:docPr id="28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95275"/>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EF6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 o:spid="_x0000_s1026" type="#_x0000_t13" style="position:absolute;left:0;text-align:left;margin-left:146.25pt;margin-top:10.2pt;width:69.7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"/>
            </w:pict>
          </mc:Fallback>
        </mc:AlternateContent>
      </w:r>
      <w:r w:rsidRPr="00933558">
        <w:rPr>
          <w:rFonts w:ascii="HG丸ｺﾞｼｯｸM-PRO" w:eastAsia="HG丸ｺﾞｼｯｸM-PRO" w:hAnsi="Century" w:cs="Times New Roman" w:hint="eastAsia"/>
          <w:sz w:val="22"/>
        </w:rPr>
        <w:t xml:space="preserve">　②北斎館の建設　　　　　　　　　　　　　　情報発信</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③地場産業　　　　　　　　　　　　　　　　知名度が高まり、来町者が増えることになった</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④町並み修景事業</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⑤花のまちづくり</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【４つの協働】・・・協働と交流のまちづくり</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１．町民との協働→→</w:t>
      </w:r>
      <w:r w:rsidRPr="00933558">
        <w:rPr>
          <w:rFonts w:ascii="HG丸ｺﾞｼｯｸM-PRO" w:eastAsia="HG丸ｺﾞｼｯｸM-PRO" w:hAnsi="Century" w:cs="Times New Roman" w:hint="eastAsia"/>
          <w:b/>
          <w:sz w:val="22"/>
        </w:rPr>
        <w:t>・町民との協働により生まれた、「まちとしょテラソ」</w:t>
      </w:r>
    </w:p>
    <w:p w:rsidR="00933558" w:rsidRPr="00933558" w:rsidRDefault="00933558" w:rsidP="00933558">
      <w:pPr>
        <w:rPr>
          <w:rFonts w:ascii="HG丸ｺﾞｼｯｸM-PRO" w:eastAsia="HG丸ｺﾞｼｯｸM-PRO" w:hAnsi="Century" w:cs="Times New Roman"/>
          <w:b/>
          <w:sz w:val="22"/>
        </w:rPr>
      </w:pPr>
      <w:r w:rsidRPr="00933558">
        <w:rPr>
          <w:rFonts w:ascii="HG丸ｺﾞｼｯｸM-PRO" w:eastAsia="HG丸ｺﾞｼｯｸM-PRO" w:hAnsi="Century" w:cs="Times New Roman" w:hint="eastAsia"/>
          <w:sz w:val="22"/>
        </w:rPr>
        <w:t xml:space="preserve">　　　　　　　　　　・よろずぶしん　　　　</w:t>
      </w:r>
      <w:r w:rsidRPr="00933558">
        <w:rPr>
          <w:rFonts w:ascii="HG丸ｺﾞｼｯｸM-PRO" w:eastAsia="HG丸ｺﾞｼｯｸM-PRO" w:hAnsi="Century" w:cs="Times New Roman" w:hint="eastAsia"/>
          <w:b/>
          <w:sz w:val="22"/>
        </w:rPr>
        <w:t xml:space="preserve">・まちづくり委員会　　　　</w:t>
      </w:r>
      <w:r w:rsidRPr="00933558">
        <w:rPr>
          <w:rFonts w:ascii="HG丸ｺﾞｼｯｸM-PRO" w:eastAsia="HG丸ｺﾞｼｯｸM-PRO" w:hAnsi="Century" w:cs="Times New Roman" w:hint="eastAsia"/>
          <w:sz w:val="22"/>
        </w:rPr>
        <w:t>・公会堂の建設</w:t>
      </w:r>
    </w:p>
    <w:p w:rsidR="00933558" w:rsidRPr="00933558" w:rsidRDefault="00933558" w:rsidP="00933558">
      <w:pPr>
        <w:rPr>
          <w:rFonts w:ascii="HG丸ｺﾞｼｯｸM-PRO" w:eastAsia="HG丸ｺﾞｼｯｸM-PRO" w:hAnsi="Century" w:cs="Times New Roman"/>
          <w:b/>
          <w:sz w:val="22"/>
        </w:rPr>
      </w:pPr>
    </w:p>
    <w:p w:rsidR="00933558" w:rsidRPr="00933558" w:rsidRDefault="00933558" w:rsidP="00933558">
      <w:pPr>
        <w:rPr>
          <w:rFonts w:ascii="HG丸ｺﾞｼｯｸM-PRO" w:eastAsia="HG丸ｺﾞｼｯｸM-PRO" w:hAnsi="Century" w:cs="Times New Roman"/>
          <w:b/>
          <w:sz w:val="22"/>
        </w:rPr>
      </w:pPr>
      <w:r w:rsidRPr="00933558">
        <w:rPr>
          <w:rFonts w:ascii="HG丸ｺﾞｼｯｸM-PRO" w:eastAsia="HG丸ｺﾞｼｯｸM-PRO" w:hAnsi="Century" w:cs="Times New Roman" w:hint="eastAsia"/>
          <w:b/>
          <w:sz w:val="22"/>
        </w:rPr>
        <w:t>【まちづくり委員会】って何？</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H１７年に１５０名の町民が参加して「第４次小布施町総合計画・後期基本計画」が策定された時に、住民参加と町民相互のコミュニケーションの場として、「町民会議」の創設が提案された。これを受け、議論を深めてきた中で、まちづくりに意欲的な人たちの連携の場となる「まちづくり委員会」がH２０年４月に発足。</w:t>
      </w:r>
    </w:p>
    <w:p w:rsidR="00933558" w:rsidRPr="00933558" w:rsidRDefault="00933558" w:rsidP="00933558">
      <w:pPr>
        <w:rPr>
          <w:rFonts w:ascii="HG丸ｺﾞｼｯｸM-PRO" w:eastAsia="HG丸ｺﾞｼｯｸM-PRO" w:hAnsi="Century" w:cs="Times New Roman"/>
          <w:b/>
          <w:sz w:val="22"/>
        </w:rPr>
      </w:pPr>
      <w:r w:rsidRPr="00933558">
        <w:rPr>
          <w:rFonts w:ascii="HG丸ｺﾞｼｯｸM-PRO" w:eastAsia="HG丸ｺﾞｼｯｸM-PRO" w:hAnsi="Century" w:cs="Times New Roman" w:hint="eastAsia"/>
          <w:sz w:val="22"/>
        </w:rPr>
        <w:t xml:space="preserve">　</w:t>
      </w:r>
      <w:r w:rsidRPr="00933558">
        <w:rPr>
          <w:rFonts w:ascii="HG丸ｺﾞｼｯｸM-PRO" w:eastAsia="HG丸ｺﾞｼｯｸM-PRO" w:hAnsi="Century" w:cs="Times New Roman" w:hint="eastAsia"/>
          <w:b/>
          <w:sz w:val="22"/>
        </w:rPr>
        <w:t>まちづくり委員会は、地域住民の課題を解決する協働の仕組みの一つで、より多くの声の集約と町民の知恵や力</w:t>
      </w:r>
    </w:p>
    <w:p w:rsidR="00933558" w:rsidRPr="00933558" w:rsidRDefault="00933558" w:rsidP="00933558">
      <w:pPr>
        <w:rPr>
          <w:rFonts w:ascii="HG丸ｺﾞｼｯｸM-PRO" w:eastAsia="HG丸ｺﾞｼｯｸM-PRO" w:hAnsi="Century" w:cs="Times New Roman"/>
          <w:b/>
          <w:sz w:val="22"/>
        </w:rPr>
      </w:pPr>
      <w:r w:rsidRPr="00933558">
        <w:rPr>
          <w:rFonts w:ascii="HG丸ｺﾞｼｯｸM-PRO" w:eastAsia="HG丸ｺﾞｼｯｸM-PRO" w:hAnsi="Century" w:cs="Times New Roman" w:hint="eastAsia"/>
          <w:b/>
          <w:sz w:val="22"/>
        </w:rPr>
        <w:t>をまちづくりに生かしていくため、さまざまな立場の人が情報を共有し、自由に意見を交わしながらまちづくりを考える場である。</w:t>
      </w:r>
    </w:p>
    <w:p w:rsidR="00933558" w:rsidRPr="00933558" w:rsidRDefault="00933558" w:rsidP="00933558">
      <w:pPr>
        <w:rPr>
          <w:rFonts w:ascii="HG丸ｺﾞｼｯｸM-PRO" w:eastAsia="HG丸ｺﾞｼｯｸM-PRO" w:hAnsi="Century" w:cs="Times New Roman"/>
          <w:b/>
          <w:sz w:val="22"/>
        </w:rPr>
      </w:pP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w:t>
      </w:r>
      <w:r w:rsidRPr="00933558">
        <w:rPr>
          <w:rFonts w:ascii="ＭＳ 明朝" w:eastAsia="ＭＳ 明朝" w:hAnsi="ＭＳ 明朝" w:cs="ＭＳ 明朝" w:hint="eastAsia"/>
          <w:sz w:val="22"/>
        </w:rPr>
        <w:t>【組織図】</w:t>
      </w:r>
    </w:p>
    <w:p w:rsidR="00933558" w:rsidRPr="00933558" w:rsidRDefault="006D4D88" w:rsidP="00933558">
      <w:pPr>
        <w:rPr>
          <w:rFonts w:ascii="HG丸ｺﾞｼｯｸM-PRO" w:eastAsia="HG丸ｺﾞｼｯｸM-PRO" w:hAnsi="Century" w:cs="Times New Roman"/>
          <w:sz w:val="22"/>
        </w:rPr>
      </w:pPr>
      <w:r w:rsidRPr="00933558">
        <w:rPr>
          <w:rFonts w:ascii="Century" w:eastAsia="ＭＳ 明朝" w:hAnsi="Century" w:cs="Times New Roman"/>
          <w:noProof/>
          <w:sz w:val="21"/>
          <w:szCs w:val="24"/>
        </w:rPr>
        <mc:AlternateContent>
          <mc:Choice Requires="wps">
            <w:drawing>
              <wp:anchor distT="0" distB="0" distL="114300" distR="114300" simplePos="0" relativeHeight="251698176" behindDoc="0" locked="0" layoutInCell="1" allowOverlap="1" wp14:anchorId="269883DE" wp14:editId="4407A621">
                <wp:simplePos x="0" y="0"/>
                <wp:positionH relativeFrom="column">
                  <wp:posOffset>2061210</wp:posOffset>
                </wp:positionH>
                <wp:positionV relativeFrom="paragraph">
                  <wp:posOffset>75565</wp:posOffset>
                </wp:positionV>
                <wp:extent cx="375285" cy="1219200"/>
                <wp:effectExtent l="0" t="0" r="24765" b="19050"/>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219200"/>
                        </a:xfrm>
                        <a:prstGeom prst="rect">
                          <a:avLst/>
                        </a:prstGeom>
                        <a:solidFill>
                          <a:srgbClr val="FFFFFF"/>
                        </a:solidFill>
                        <a:ln w="9525">
                          <a:solidFill>
                            <a:srgbClr val="000000"/>
                          </a:solidFill>
                          <a:miter lim="800000"/>
                          <a:headEnd/>
                          <a:tailEnd/>
                        </a:ln>
                      </wps:spPr>
                      <wps:txbx>
                        <w:txbxContent>
                          <w:p w:rsidR="00933558" w:rsidRPr="004750D7" w:rsidRDefault="00933558" w:rsidP="00933558">
                            <w:pPr>
                              <w:rPr>
                                <w:sz w:val="22"/>
                              </w:rPr>
                            </w:pPr>
                          </w:p>
                          <w:p w:rsidR="00933558" w:rsidRPr="004750D7" w:rsidRDefault="00933558" w:rsidP="00933558">
                            <w:pPr>
                              <w:rPr>
                                <w:sz w:val="22"/>
                              </w:rPr>
                            </w:pPr>
                            <w:r w:rsidRPr="004750D7">
                              <w:rPr>
                                <w:sz w:val="22"/>
                              </w:rPr>
                              <w:t>事務局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883DE" id="_x0000_s1043" type="#_x0000_t202" style="position:absolute;left:0;text-align:left;margin-left:162.3pt;margin-top:5.95pt;width:29.55pt;height: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">
                <v:textbox>
                  <w:txbxContent>
                    <w:p w:rsidR="00933558" w:rsidRPr="004750D7" w:rsidRDefault="00933558" w:rsidP="00933558">
                      <w:pPr>
                        <w:rPr>
                          <w:rFonts w:hint="eastAsia"/>
                          <w:sz w:val="22"/>
                        </w:rPr>
                      </w:pPr>
                    </w:p>
                    <w:p w:rsidR="00933558" w:rsidRPr="004750D7" w:rsidRDefault="00933558" w:rsidP="00933558">
                      <w:pPr>
                        <w:rPr>
                          <w:sz w:val="22"/>
                        </w:rPr>
                      </w:pPr>
                      <w:r w:rsidRPr="004750D7">
                        <w:rPr>
                          <w:sz w:val="22"/>
                        </w:rPr>
                        <w:t>事務局</w:t>
                      </w:r>
                    </w:p>
                  </w:txbxContent>
                </v:textbox>
              </v:shape>
            </w:pict>
          </mc:Fallback>
        </mc:AlternateContent>
      </w:r>
      <w:r w:rsidR="00933558" w:rsidRPr="00933558">
        <w:rPr>
          <w:rFonts w:ascii="Century" w:eastAsia="ＭＳ 明朝" w:hAnsi="Century" w:cs="Times New Roman"/>
          <w:noProof/>
          <w:sz w:val="21"/>
          <w:szCs w:val="24"/>
        </w:rPr>
        <mc:AlternateContent>
          <mc:Choice Requires="wps">
            <w:drawing>
              <wp:anchor distT="0" distB="0" distL="114300" distR="114300" simplePos="0" relativeHeight="251697152" behindDoc="0" locked="0" layoutInCell="1" allowOverlap="1" wp14:anchorId="75825406" wp14:editId="23DE6A16">
                <wp:simplePos x="0" y="0"/>
                <wp:positionH relativeFrom="column">
                  <wp:posOffset>60960</wp:posOffset>
                </wp:positionH>
                <wp:positionV relativeFrom="paragraph">
                  <wp:posOffset>27940</wp:posOffset>
                </wp:positionV>
                <wp:extent cx="1727200" cy="1352550"/>
                <wp:effectExtent l="0" t="0" r="25400" b="19050"/>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352550"/>
                        </a:xfrm>
                        <a:prstGeom prst="rect">
                          <a:avLst/>
                        </a:prstGeom>
                        <a:solidFill>
                          <a:srgbClr val="FFFFFF"/>
                        </a:solidFill>
                        <a:ln w="9525">
                          <a:solidFill>
                            <a:srgbClr val="000000"/>
                          </a:solidFill>
                          <a:miter lim="800000"/>
                          <a:headEnd/>
                          <a:tailEnd/>
                        </a:ln>
                      </wps:spPr>
                      <wps:txbx>
                        <w:txbxContent>
                          <w:p w:rsidR="00933558" w:rsidRPr="004750D7" w:rsidRDefault="00933558" w:rsidP="00933558">
                            <w:pPr>
                              <w:rPr>
                                <w:sz w:val="22"/>
                              </w:rPr>
                            </w:pPr>
                            <w:r w:rsidRPr="004750D7">
                              <w:rPr>
                                <w:sz w:val="22"/>
                              </w:rPr>
                              <w:t>〔役　　員〕</w:t>
                            </w:r>
                          </w:p>
                          <w:p w:rsidR="00933558" w:rsidRPr="004750D7" w:rsidRDefault="00933558" w:rsidP="00933558">
                            <w:pPr>
                              <w:rPr>
                                <w:sz w:val="22"/>
                              </w:rPr>
                            </w:pPr>
                            <w:r w:rsidRPr="004750D7">
                              <w:rPr>
                                <w:rFonts w:hint="eastAsia"/>
                                <w:sz w:val="22"/>
                              </w:rPr>
                              <w:t>運営委員会</w:t>
                            </w:r>
                          </w:p>
                          <w:p w:rsidR="00933558" w:rsidRPr="004750D7" w:rsidRDefault="00933558" w:rsidP="00933558">
                            <w:pPr>
                              <w:rPr>
                                <w:sz w:val="22"/>
                              </w:rPr>
                            </w:pPr>
                            <w:r w:rsidRPr="004750D7">
                              <w:rPr>
                                <w:rFonts w:hint="eastAsia"/>
                                <w:sz w:val="22"/>
                              </w:rPr>
                              <w:t>会長　　１名</w:t>
                            </w:r>
                          </w:p>
                          <w:p w:rsidR="00933558" w:rsidRPr="004750D7" w:rsidRDefault="00933558" w:rsidP="00933558">
                            <w:pPr>
                              <w:rPr>
                                <w:sz w:val="22"/>
                              </w:rPr>
                            </w:pPr>
                            <w:r w:rsidRPr="004750D7">
                              <w:rPr>
                                <w:rFonts w:hint="eastAsia"/>
                                <w:sz w:val="22"/>
                              </w:rPr>
                              <w:t>副会長　２名</w:t>
                            </w:r>
                          </w:p>
                          <w:p w:rsidR="00933558" w:rsidRPr="004750D7" w:rsidRDefault="00933558" w:rsidP="00933558">
                            <w:pPr>
                              <w:rPr>
                                <w:sz w:val="22"/>
                              </w:rPr>
                            </w:pPr>
                            <w:r w:rsidRPr="004750D7">
                              <w:rPr>
                                <w:rFonts w:hint="eastAsia"/>
                                <w:sz w:val="22"/>
                              </w:rPr>
                              <w:t>監査　　２名</w:t>
                            </w:r>
                          </w:p>
                          <w:p w:rsidR="00933558" w:rsidRPr="004750D7" w:rsidRDefault="00933558" w:rsidP="00933558">
                            <w:pPr>
                              <w:rPr>
                                <w:sz w:val="22"/>
                              </w:rPr>
                            </w:pPr>
                            <w:r w:rsidRPr="004750D7">
                              <w:rPr>
                                <w:rFonts w:hint="eastAsia"/>
                                <w:sz w:val="22"/>
                              </w:rPr>
                              <w:t>幹事・・・編集長、部会長</w:t>
                            </w:r>
                          </w:p>
                          <w:p w:rsidR="00933558" w:rsidRPr="004750D7" w:rsidRDefault="00933558" w:rsidP="00933558">
                            <w:pPr>
                              <w:rPr>
                                <w:sz w:val="22"/>
                              </w:rPr>
                            </w:pPr>
                          </w:p>
                          <w:p w:rsidR="00933558" w:rsidRDefault="00933558" w:rsidP="00933558"/>
                          <w:p w:rsidR="00933558" w:rsidRDefault="00933558" w:rsidP="009335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825406" id="_x0000_s1044" type="#_x0000_t202" style="position:absolute;left:0;text-align:left;margin-left:4.8pt;margin-top:2.2pt;width:136pt;height:10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">
                <v:textbox>
                  <w:txbxContent>
                    <w:p w:rsidR="00933558" w:rsidRPr="004750D7" w:rsidRDefault="00933558" w:rsidP="00933558">
                      <w:pPr>
                        <w:rPr>
                          <w:rFonts w:hint="eastAsia"/>
                          <w:sz w:val="22"/>
                        </w:rPr>
                      </w:pPr>
                      <w:r w:rsidRPr="004750D7">
                        <w:rPr>
                          <w:sz w:val="22"/>
                        </w:rPr>
                        <w:t>〔役　　員〕</w:t>
                      </w:r>
                    </w:p>
                    <w:p w:rsidR="00933558" w:rsidRPr="004750D7" w:rsidRDefault="00933558" w:rsidP="00933558">
                      <w:pPr>
                        <w:rPr>
                          <w:rFonts w:hint="eastAsia"/>
                          <w:sz w:val="22"/>
                        </w:rPr>
                      </w:pPr>
                      <w:r w:rsidRPr="004750D7">
                        <w:rPr>
                          <w:rFonts w:hint="eastAsia"/>
                          <w:sz w:val="22"/>
                        </w:rPr>
                        <w:t>運営委員会</w:t>
                      </w:r>
                    </w:p>
                    <w:p w:rsidR="00933558" w:rsidRPr="004750D7" w:rsidRDefault="00933558" w:rsidP="00933558">
                      <w:pPr>
                        <w:rPr>
                          <w:rFonts w:hint="eastAsia"/>
                          <w:sz w:val="22"/>
                        </w:rPr>
                      </w:pPr>
                      <w:r w:rsidRPr="004750D7">
                        <w:rPr>
                          <w:rFonts w:hint="eastAsia"/>
                          <w:sz w:val="22"/>
                        </w:rPr>
                        <w:t>会長　　１名</w:t>
                      </w:r>
                    </w:p>
                    <w:p w:rsidR="00933558" w:rsidRPr="004750D7" w:rsidRDefault="00933558" w:rsidP="00933558">
                      <w:pPr>
                        <w:rPr>
                          <w:rFonts w:hint="eastAsia"/>
                          <w:sz w:val="22"/>
                        </w:rPr>
                      </w:pPr>
                      <w:r w:rsidRPr="004750D7">
                        <w:rPr>
                          <w:rFonts w:hint="eastAsia"/>
                          <w:sz w:val="22"/>
                        </w:rPr>
                        <w:t>副会長　２名</w:t>
                      </w:r>
                    </w:p>
                    <w:p w:rsidR="00933558" w:rsidRPr="004750D7" w:rsidRDefault="00933558" w:rsidP="00933558">
                      <w:pPr>
                        <w:rPr>
                          <w:rFonts w:hint="eastAsia"/>
                          <w:sz w:val="22"/>
                        </w:rPr>
                      </w:pPr>
                      <w:r w:rsidRPr="004750D7">
                        <w:rPr>
                          <w:rFonts w:hint="eastAsia"/>
                          <w:sz w:val="22"/>
                        </w:rPr>
                        <w:t>監査　　２名</w:t>
                      </w:r>
                    </w:p>
                    <w:p w:rsidR="00933558" w:rsidRPr="004750D7" w:rsidRDefault="00933558" w:rsidP="00933558">
                      <w:pPr>
                        <w:rPr>
                          <w:rFonts w:hint="eastAsia"/>
                          <w:sz w:val="22"/>
                        </w:rPr>
                      </w:pPr>
                      <w:r w:rsidRPr="004750D7">
                        <w:rPr>
                          <w:rFonts w:hint="eastAsia"/>
                          <w:sz w:val="22"/>
                        </w:rPr>
                        <w:t>幹事・・・編集長、部会長</w:t>
                      </w:r>
                    </w:p>
                    <w:p w:rsidR="00933558" w:rsidRPr="004750D7" w:rsidRDefault="00933558" w:rsidP="00933558">
                      <w:pPr>
                        <w:rPr>
                          <w:rFonts w:hint="eastAsia"/>
                          <w:sz w:val="22"/>
                        </w:rPr>
                      </w:pPr>
                    </w:p>
                    <w:p w:rsidR="00933558" w:rsidRDefault="00933558" w:rsidP="00933558">
                      <w:pPr>
                        <w:rPr>
                          <w:rFonts w:hint="eastAsia"/>
                        </w:rPr>
                      </w:pPr>
                    </w:p>
                    <w:p w:rsidR="00933558" w:rsidRDefault="00933558" w:rsidP="00933558"/>
                  </w:txbxContent>
                </v:textbox>
              </v:shape>
            </w:pict>
          </mc:Fallback>
        </mc:AlternateContent>
      </w:r>
      <w:r w:rsidR="00933558" w:rsidRPr="00933558">
        <w:rPr>
          <w:rFonts w:ascii="HG丸ｺﾞｼｯｸM-PRO" w:eastAsia="HG丸ｺﾞｼｯｸM-PRO" w:hAnsi="Century" w:cs="Times New Roman"/>
          <w:noProof/>
          <w:sz w:val="22"/>
        </w:rPr>
        <mc:AlternateContent>
          <mc:Choice Requires="wps">
            <w:drawing>
              <wp:anchor distT="45720" distB="45720" distL="114300" distR="114300" simplePos="0" relativeHeight="251704320" behindDoc="0" locked="0" layoutInCell="1" allowOverlap="1" wp14:anchorId="5FF2B7D1" wp14:editId="7D82B513">
                <wp:simplePos x="0" y="0"/>
                <wp:positionH relativeFrom="column">
                  <wp:posOffset>4338320</wp:posOffset>
                </wp:positionH>
                <wp:positionV relativeFrom="paragraph">
                  <wp:posOffset>78105</wp:posOffset>
                </wp:positionV>
                <wp:extent cx="1714500" cy="1257300"/>
                <wp:effectExtent l="0" t="0" r="0" b="0"/>
                <wp:wrapSquare wrapText="bothSides"/>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solidFill>
                          <a:srgbClr val="FFFFFF"/>
                        </a:solidFill>
                        <a:ln w="9525">
                          <a:noFill/>
                          <a:miter lim="800000"/>
                          <a:headEnd/>
                          <a:tailEnd/>
                        </a:ln>
                      </wps:spPr>
                      <wps:txbx>
                        <w:txbxContent>
                          <w:p w:rsidR="00933558" w:rsidRDefault="00933558" w:rsidP="00933558">
                            <w:r>
                              <w:rPr>
                                <w:rFonts w:ascii="HG丸ｺﾞｼｯｸM-PRO" w:eastAsia="HG丸ｺﾞｼｯｸM-PRO" w:hint="eastAsia"/>
                                <w:sz w:val="22"/>
                              </w:rPr>
                              <w:t>※委員には１６歳以上の町民なら誰でもなれる。任期は２年。加入・脱退はいつでも可能。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2B7D1" id="_x0000_s1045" type="#_x0000_t202" style="position:absolute;left:0;text-align:left;margin-left:341.6pt;margin-top:6.15pt;width:135pt;height:99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" stroked="f">
                <v:textbox>
                  <w:txbxContent>
                    <w:p w:rsidR="00933558" w:rsidRDefault="00933558" w:rsidP="00933558">
                      <w:r>
                        <w:rPr>
                          <w:rFonts w:ascii="HG丸ｺﾞｼｯｸM-PRO" w:eastAsia="HG丸ｺﾞｼｯｸM-PRO" w:hint="eastAsia"/>
                          <w:sz w:val="22"/>
                        </w:rPr>
                        <w:t>※委員には１６歳以上の町民なら誰でもなれる。任期は２年。加入・脱退はいつでも可能。</w:t>
                      </w:r>
                    </w:p>
                  </w:txbxContent>
                </v:textbox>
                <w10:wrap type="square"/>
              </v:shape>
            </w:pict>
          </mc:Fallback>
        </mc:AlternateContent>
      </w:r>
      <w:r w:rsidR="00933558" w:rsidRPr="00933558">
        <w:rPr>
          <w:rFonts w:ascii="Century" w:eastAsia="ＭＳ 明朝" w:hAnsi="Century" w:cs="Times New Roman"/>
          <w:noProof/>
          <w:sz w:val="21"/>
          <w:szCs w:val="24"/>
        </w:rPr>
        <mc:AlternateContent>
          <mc:Choice Requires="wps">
            <w:drawing>
              <wp:anchor distT="0" distB="0" distL="114300" distR="114300" simplePos="0" relativeHeight="251703296" behindDoc="0" locked="0" layoutInCell="1" allowOverlap="1" wp14:anchorId="1A69862D" wp14:editId="5D4D31F4">
                <wp:simplePos x="0" y="0"/>
                <wp:positionH relativeFrom="column">
                  <wp:posOffset>2633345</wp:posOffset>
                </wp:positionH>
                <wp:positionV relativeFrom="paragraph">
                  <wp:posOffset>20955</wp:posOffset>
                </wp:positionV>
                <wp:extent cx="1657350" cy="1362075"/>
                <wp:effectExtent l="0" t="0" r="19050" b="28575"/>
                <wp:wrapNone/>
                <wp:docPr id="2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362075"/>
                        </a:xfrm>
                        <a:prstGeom prst="rect">
                          <a:avLst/>
                        </a:prstGeom>
                        <a:solidFill>
                          <a:srgbClr val="FFFFFF"/>
                        </a:solidFill>
                        <a:ln w="9525">
                          <a:solidFill>
                            <a:srgbClr val="000000"/>
                          </a:solidFill>
                          <a:miter lim="800000"/>
                          <a:headEnd/>
                          <a:tailEnd/>
                        </a:ln>
                      </wps:spPr>
                      <wps:txbx>
                        <w:txbxContent>
                          <w:p w:rsidR="00933558" w:rsidRPr="004750D7" w:rsidRDefault="00933558" w:rsidP="00933558">
                            <w:pPr>
                              <w:rPr>
                                <w:sz w:val="22"/>
                              </w:rPr>
                            </w:pPr>
                            <w:r w:rsidRPr="004750D7">
                              <w:rPr>
                                <w:sz w:val="22"/>
                              </w:rPr>
                              <w:t>・交流を考える部会</w:t>
                            </w:r>
                            <w:r>
                              <w:rPr>
                                <w:rFonts w:hint="eastAsia"/>
                                <w:sz w:val="22"/>
                              </w:rPr>
                              <w:t xml:space="preserve">　</w:t>
                            </w:r>
                            <w:r>
                              <w:rPr>
                                <w:sz w:val="22"/>
                              </w:rPr>
                              <w:t xml:space="preserve">　　</w:t>
                            </w:r>
                          </w:p>
                          <w:p w:rsidR="00933558" w:rsidRPr="004750D7" w:rsidRDefault="00933558" w:rsidP="00933558">
                            <w:pPr>
                              <w:rPr>
                                <w:sz w:val="22"/>
                              </w:rPr>
                            </w:pPr>
                            <w:r w:rsidRPr="004750D7">
                              <w:rPr>
                                <w:rFonts w:hint="eastAsia"/>
                                <w:sz w:val="22"/>
                              </w:rPr>
                              <w:t>・環境を考える部会</w:t>
                            </w:r>
                          </w:p>
                          <w:p w:rsidR="00933558" w:rsidRPr="004750D7" w:rsidRDefault="00933558" w:rsidP="00933558">
                            <w:pPr>
                              <w:rPr>
                                <w:sz w:val="22"/>
                              </w:rPr>
                            </w:pPr>
                            <w:r w:rsidRPr="004750D7">
                              <w:rPr>
                                <w:rFonts w:hint="eastAsia"/>
                                <w:sz w:val="22"/>
                              </w:rPr>
                              <w:t>・安全を考える部会</w:t>
                            </w:r>
                          </w:p>
                          <w:p w:rsidR="00933558" w:rsidRPr="004750D7" w:rsidRDefault="00933558" w:rsidP="00933558">
                            <w:pPr>
                              <w:rPr>
                                <w:sz w:val="22"/>
                              </w:rPr>
                            </w:pPr>
                            <w:r w:rsidRPr="004750D7">
                              <w:rPr>
                                <w:rFonts w:hint="eastAsia"/>
                                <w:sz w:val="22"/>
                              </w:rPr>
                              <w:t>・福祉を考える部会</w:t>
                            </w:r>
                          </w:p>
                          <w:p w:rsidR="00933558" w:rsidRPr="004750D7" w:rsidRDefault="00933558" w:rsidP="00933558">
                            <w:pPr>
                              <w:rPr>
                                <w:sz w:val="22"/>
                              </w:rPr>
                            </w:pPr>
                            <w:r w:rsidRPr="004750D7">
                              <w:rPr>
                                <w:rFonts w:hint="eastAsia"/>
                                <w:sz w:val="22"/>
                              </w:rPr>
                              <w:t>・共育を考える部会</w:t>
                            </w:r>
                          </w:p>
                          <w:p w:rsidR="00933558" w:rsidRPr="004750D7" w:rsidRDefault="00933558" w:rsidP="00933558">
                            <w:pPr>
                              <w:rPr>
                                <w:sz w:val="22"/>
                              </w:rPr>
                            </w:pPr>
                            <w:r w:rsidRPr="004750D7">
                              <w:rPr>
                                <w:sz w:val="22"/>
                              </w:rPr>
                              <w:t>・定住促進を考える部会</w:t>
                            </w:r>
                          </w:p>
                          <w:p w:rsidR="00933558" w:rsidRPr="004750D7" w:rsidRDefault="00933558" w:rsidP="00933558">
                            <w:pPr>
                              <w:rPr>
                                <w:sz w:val="22"/>
                              </w:rPr>
                            </w:pPr>
                            <w:r w:rsidRPr="004750D7">
                              <w:rPr>
                                <w:sz w:val="22"/>
                              </w:rPr>
                              <w:t>・広報委員会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69862D" id="_x0000_s1046" type="#_x0000_t202" style="position:absolute;left:0;text-align:left;margin-left:207.35pt;margin-top:1.65pt;width:130.5pt;height:10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">
                <v:textbox>
                  <w:txbxContent>
                    <w:p w:rsidR="00933558" w:rsidRPr="004750D7" w:rsidRDefault="00933558" w:rsidP="00933558">
                      <w:pPr>
                        <w:rPr>
                          <w:rFonts w:hint="eastAsia"/>
                          <w:sz w:val="22"/>
                        </w:rPr>
                      </w:pPr>
                      <w:r w:rsidRPr="004750D7">
                        <w:rPr>
                          <w:sz w:val="22"/>
                        </w:rPr>
                        <w:t>・交流を考える部会</w:t>
                      </w:r>
                      <w:r>
                        <w:rPr>
                          <w:rFonts w:hint="eastAsia"/>
                          <w:sz w:val="22"/>
                        </w:rPr>
                        <w:t xml:space="preserve">　</w:t>
                      </w:r>
                      <w:r>
                        <w:rPr>
                          <w:sz w:val="22"/>
                        </w:rPr>
                        <w:t xml:space="preserve">　　</w:t>
                      </w:r>
                    </w:p>
                    <w:p w:rsidR="00933558" w:rsidRPr="004750D7" w:rsidRDefault="00933558" w:rsidP="00933558">
                      <w:pPr>
                        <w:rPr>
                          <w:rFonts w:hint="eastAsia"/>
                          <w:sz w:val="22"/>
                        </w:rPr>
                      </w:pPr>
                      <w:r w:rsidRPr="004750D7">
                        <w:rPr>
                          <w:rFonts w:hint="eastAsia"/>
                          <w:sz w:val="22"/>
                        </w:rPr>
                        <w:t>・環境を考える部会</w:t>
                      </w:r>
                    </w:p>
                    <w:p w:rsidR="00933558" w:rsidRPr="004750D7" w:rsidRDefault="00933558" w:rsidP="00933558">
                      <w:pPr>
                        <w:rPr>
                          <w:rFonts w:hint="eastAsia"/>
                          <w:sz w:val="22"/>
                        </w:rPr>
                      </w:pPr>
                      <w:r w:rsidRPr="004750D7">
                        <w:rPr>
                          <w:rFonts w:hint="eastAsia"/>
                          <w:sz w:val="22"/>
                        </w:rPr>
                        <w:t>・安全を考える部会</w:t>
                      </w:r>
                    </w:p>
                    <w:p w:rsidR="00933558" w:rsidRPr="004750D7" w:rsidRDefault="00933558" w:rsidP="00933558">
                      <w:pPr>
                        <w:rPr>
                          <w:rFonts w:hint="eastAsia"/>
                          <w:sz w:val="22"/>
                        </w:rPr>
                      </w:pPr>
                      <w:r w:rsidRPr="004750D7">
                        <w:rPr>
                          <w:rFonts w:hint="eastAsia"/>
                          <w:sz w:val="22"/>
                        </w:rPr>
                        <w:t>・福祉を考える部会</w:t>
                      </w:r>
                    </w:p>
                    <w:p w:rsidR="00933558" w:rsidRPr="004750D7" w:rsidRDefault="00933558" w:rsidP="00933558">
                      <w:pPr>
                        <w:rPr>
                          <w:rFonts w:hint="eastAsia"/>
                          <w:sz w:val="22"/>
                        </w:rPr>
                      </w:pPr>
                      <w:r w:rsidRPr="004750D7">
                        <w:rPr>
                          <w:rFonts w:hint="eastAsia"/>
                          <w:sz w:val="22"/>
                        </w:rPr>
                        <w:t>・共育を考える部会</w:t>
                      </w:r>
                    </w:p>
                    <w:p w:rsidR="00933558" w:rsidRPr="004750D7" w:rsidRDefault="00933558" w:rsidP="00933558">
                      <w:pPr>
                        <w:rPr>
                          <w:rFonts w:hint="eastAsia"/>
                          <w:sz w:val="22"/>
                        </w:rPr>
                      </w:pPr>
                      <w:r w:rsidRPr="004750D7">
                        <w:rPr>
                          <w:sz w:val="22"/>
                        </w:rPr>
                        <w:t>・定住促進を考える部会</w:t>
                      </w:r>
                    </w:p>
                    <w:p w:rsidR="00933558" w:rsidRPr="004750D7" w:rsidRDefault="00933558" w:rsidP="00933558">
                      <w:pPr>
                        <w:rPr>
                          <w:sz w:val="22"/>
                        </w:rPr>
                      </w:pPr>
                      <w:r w:rsidRPr="004750D7">
                        <w:rPr>
                          <w:sz w:val="22"/>
                        </w:rPr>
                        <w:t>・広報委員会</w:t>
                      </w:r>
                    </w:p>
                  </w:txbxContent>
                </v:textbox>
              </v:shape>
            </w:pict>
          </mc:Fallback>
        </mc:AlternateContent>
      </w:r>
      <w:r w:rsidR="00933558" w:rsidRPr="00933558">
        <w:rPr>
          <w:rFonts w:ascii="HG丸ｺﾞｼｯｸM-PRO" w:eastAsia="HG丸ｺﾞｼｯｸM-PRO" w:hAnsi="Century" w:cs="Times New Roman" w:hint="eastAsia"/>
          <w:sz w:val="22"/>
        </w:rPr>
        <w:t xml:space="preserve">　　　　　　　　　　　　　　　　　　　　　　　　　　　　　　　</w:t>
      </w:r>
    </w:p>
    <w:p w:rsidR="00933558" w:rsidRPr="00933558" w:rsidRDefault="006D4D8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noProof/>
          <w:sz w:val="22"/>
        </w:rPr>
        <mc:AlternateContent>
          <mc:Choice Requires="wps">
            <w:drawing>
              <wp:anchor distT="0" distB="0" distL="114300" distR="114300" simplePos="0" relativeHeight="251700224" behindDoc="0" locked="0" layoutInCell="1" allowOverlap="1" wp14:anchorId="7E083579" wp14:editId="1BF84E2F">
                <wp:simplePos x="0" y="0"/>
                <wp:positionH relativeFrom="column">
                  <wp:posOffset>2400300</wp:posOffset>
                </wp:positionH>
                <wp:positionV relativeFrom="paragraph">
                  <wp:posOffset>97155</wp:posOffset>
                </wp:positionV>
                <wp:extent cx="228600" cy="0"/>
                <wp:effectExtent l="9525" t="55245" r="19050" b="59055"/>
                <wp:wrapNone/>
                <wp:docPr id="28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72FA28" id="_x0000_t32" coordsize="21600,21600" o:spt="32" o:oned="t" path="m,l21600,21600e" filled="f">
                <v:path arrowok="t" fillok="f" o:connecttype="none"/>
                <o:lock v:ext="edit" shapetype="t"/>
              </v:shapetype>
              <v:shape id="AutoShape 22" o:spid="_x0000_s1026" type="#_x0000_t32" style="position:absolute;left:0;text-align:left;margin-left:189pt;margin-top:7.65pt;width:18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UJNQIAAF8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">
                <v:stroke endarrow="block"/>
              </v:shape>
            </w:pict>
          </mc:Fallback>
        </mc:AlternateContent>
      </w:r>
      <w:r w:rsidR="00933558" w:rsidRPr="00933558">
        <w:rPr>
          <w:rFonts w:ascii="HG丸ｺﾞｼｯｸM-PRO" w:eastAsia="HG丸ｺﾞｼｯｸM-PRO" w:hAnsi="Century" w:cs="Times New Roman" w:hint="eastAsia"/>
          <w:noProof/>
          <w:sz w:val="22"/>
        </w:rPr>
        <mc:AlternateContent>
          <mc:Choice Requires="wps">
            <w:drawing>
              <wp:anchor distT="0" distB="0" distL="114300" distR="114300" simplePos="0" relativeHeight="251699200" behindDoc="0" locked="0" layoutInCell="1" allowOverlap="1" wp14:anchorId="747D0897" wp14:editId="7BBF896E">
                <wp:simplePos x="0" y="0"/>
                <wp:positionH relativeFrom="column">
                  <wp:posOffset>1857375</wp:posOffset>
                </wp:positionH>
                <wp:positionV relativeFrom="paragraph">
                  <wp:posOffset>78105</wp:posOffset>
                </wp:positionV>
                <wp:extent cx="203200" cy="0"/>
                <wp:effectExtent l="9525" t="55245" r="15875" b="59055"/>
                <wp:wrapNone/>
                <wp:docPr id="28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1C7BB" id="AutoShape 21" o:spid="_x0000_s1026" type="#_x0000_t32" style="position:absolute;left:0;text-align:left;margin-left:146.25pt;margin-top:6.15pt;width:16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">
                <v:stroke endarrow="block"/>
              </v:shape>
            </w:pict>
          </mc:Fallback>
        </mc:AlternateContent>
      </w:r>
    </w:p>
    <w:p w:rsidR="00933558" w:rsidRPr="00933558" w:rsidRDefault="00933558" w:rsidP="00933558">
      <w:pPr>
        <w:rPr>
          <w:rFonts w:ascii="HG丸ｺﾞｼｯｸM-PRO" w:eastAsia="HG丸ｺﾞｼｯｸM-PRO" w:hAnsi="Century" w:cs="Times New Roman"/>
          <w:sz w:val="22"/>
        </w:rPr>
      </w:pPr>
    </w:p>
    <w:p w:rsidR="00933558" w:rsidRPr="00933558" w:rsidRDefault="00933558" w:rsidP="00933558">
      <w:pPr>
        <w:rPr>
          <w:rFonts w:ascii="HG丸ｺﾞｼｯｸM-PRO" w:eastAsia="HG丸ｺﾞｼｯｸM-PRO" w:hAnsi="Century" w:cs="Times New Roman"/>
          <w:sz w:val="22"/>
        </w:rPr>
      </w:pPr>
    </w:p>
    <w:p w:rsidR="00933558" w:rsidRPr="00933558" w:rsidRDefault="006D4D8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noProof/>
          <w:sz w:val="22"/>
        </w:rPr>
        <mc:AlternateContent>
          <mc:Choice Requires="wps">
            <w:drawing>
              <wp:anchor distT="0" distB="0" distL="114300" distR="114300" simplePos="0" relativeHeight="251701248" behindDoc="0" locked="0" layoutInCell="1" allowOverlap="1" wp14:anchorId="6918E484" wp14:editId="7B03830D">
                <wp:simplePos x="0" y="0"/>
                <wp:positionH relativeFrom="column">
                  <wp:posOffset>2400300</wp:posOffset>
                </wp:positionH>
                <wp:positionV relativeFrom="paragraph">
                  <wp:posOffset>9525</wp:posOffset>
                </wp:positionV>
                <wp:extent cx="228600" cy="0"/>
                <wp:effectExtent l="19050" t="55245" r="9525" b="59055"/>
                <wp:wrapNone/>
                <wp:docPr id="28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2D8FC" id="AutoShape 24" o:spid="_x0000_s1026" type="#_x0000_t32" style="position:absolute;left:0;text-align:left;margin-left:189pt;margin-top:.75pt;width:18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">
                <v:stroke endarrow="block"/>
              </v:shape>
            </w:pict>
          </mc:Fallback>
        </mc:AlternateContent>
      </w:r>
      <w:r w:rsidR="00933558" w:rsidRPr="00933558">
        <w:rPr>
          <w:rFonts w:ascii="HG丸ｺﾞｼｯｸM-PRO" w:eastAsia="HG丸ｺﾞｼｯｸM-PRO" w:hAnsi="Century" w:cs="Times New Roman" w:hint="eastAsia"/>
          <w:noProof/>
          <w:sz w:val="22"/>
        </w:rPr>
        <mc:AlternateContent>
          <mc:Choice Requires="wps">
            <w:drawing>
              <wp:anchor distT="0" distB="0" distL="114300" distR="114300" simplePos="0" relativeHeight="251702272" behindDoc="0" locked="0" layoutInCell="1" allowOverlap="1" wp14:anchorId="1FDC11DB" wp14:editId="58A5BB8D">
                <wp:simplePos x="0" y="0"/>
                <wp:positionH relativeFrom="column">
                  <wp:posOffset>1857375</wp:posOffset>
                </wp:positionH>
                <wp:positionV relativeFrom="paragraph">
                  <wp:posOffset>28575</wp:posOffset>
                </wp:positionV>
                <wp:extent cx="203200" cy="635"/>
                <wp:effectExtent l="19050" t="55245" r="6350" b="58420"/>
                <wp:wrapNone/>
                <wp:docPr id="28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01ABE" id="AutoShape 23" o:spid="_x0000_s1026" type="#_x0000_t32" style="position:absolute;left:0;text-align:left;margin-left:146.25pt;margin-top:2.25pt;width:16pt;height:.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">
                <v:stroke endarrow="block"/>
              </v:shape>
            </w:pict>
          </mc:Fallback>
        </mc:AlternateContent>
      </w:r>
    </w:p>
    <w:p w:rsidR="00933558" w:rsidRPr="00933558" w:rsidRDefault="00933558" w:rsidP="00933558">
      <w:pPr>
        <w:rPr>
          <w:rFonts w:ascii="HG丸ｺﾞｼｯｸM-PRO" w:eastAsia="HG丸ｺﾞｼｯｸM-PRO" w:hAnsi="Century" w:cs="Times New Roman"/>
          <w:sz w:val="22"/>
        </w:rPr>
      </w:pP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lastRenderedPageBreak/>
        <w:t>２．大学・研究機関との協働</w:t>
      </w:r>
    </w:p>
    <w:p w:rsidR="00933558" w:rsidRPr="00933558" w:rsidRDefault="00933558" w:rsidP="00933558">
      <w:pPr>
        <w:ind w:firstLineChars="200" w:firstLine="394"/>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・東京理科大学　　　・法政大学</w:t>
      </w:r>
    </w:p>
    <w:p w:rsidR="006D4D88" w:rsidRDefault="0093355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・慶應義塾大学・・システムデザインマネジメント（SDM）の手法による人材育成、幸福学からデザイン</w:t>
      </w:r>
    </w:p>
    <w:p w:rsidR="00933558" w:rsidRPr="00933558" w:rsidRDefault="00933558" w:rsidP="00933558">
      <w:pPr>
        <w:ind w:firstLineChars="1100" w:firstLine="2167"/>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するまちづくりの実践と研究、地域住民との事業創造や起業を目指したプログラミング</w:t>
      </w:r>
    </w:p>
    <w:p w:rsidR="006D4D88" w:rsidRDefault="00933558" w:rsidP="006D4D88">
      <w:pPr>
        <w:ind w:left="2167" w:hangingChars="1100" w:hanging="2167"/>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・東京大学・・・・東京大学先端研究センターとのコミュニティラボ設立。コミュニティの再生や活性化に</w:t>
      </w:r>
    </w:p>
    <w:p w:rsidR="00933558" w:rsidRPr="00933558" w:rsidRDefault="00933558" w:rsidP="006D4D88">
      <w:pPr>
        <w:ind w:leftChars="1000" w:left="2367" w:hangingChars="100" w:hanging="197"/>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向けた調査研究、GIS活用、地域住民との町歩きワークショップなど</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３．地場企業との協働→→もう一つのブランドとして</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・プラムリーとチェリーキッスを使ったフェアを開催</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４．町外（優良で志の高い）企業との協働</w:t>
      </w:r>
    </w:p>
    <w:p w:rsid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・伊那食品　　第２町並み修景事業計画</w:t>
      </w:r>
    </w:p>
    <w:p w:rsidR="006D4D88" w:rsidRPr="00933558" w:rsidRDefault="006D4D88" w:rsidP="00933558">
      <w:pPr>
        <w:rPr>
          <w:rFonts w:ascii="HG丸ｺﾞｼｯｸM-PRO" w:eastAsia="HG丸ｺﾞｼｯｸM-PRO" w:hAnsi="Century" w:cs="Times New Roman"/>
          <w:sz w:val="22"/>
        </w:rPr>
      </w:pP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w:t>
      </w:r>
      <w:r w:rsidRPr="00933558">
        <w:rPr>
          <w:rFonts w:ascii="HG丸ｺﾞｼｯｸM-PRO" w:eastAsia="HG丸ｺﾞｼｯｸM-PRO" w:hAnsi="Century" w:cs="Times New Roman" w:hint="eastAsia"/>
          <w:sz w:val="22"/>
          <w:bdr w:val="single" w:sz="4" w:space="0" w:color="auto"/>
        </w:rPr>
        <w:t xml:space="preserve">小布施駅へ拡大　</w:t>
      </w:r>
      <w:r w:rsidRPr="00933558">
        <w:rPr>
          <w:rFonts w:ascii="HG丸ｺﾞｼｯｸM-PRO" w:eastAsia="HG丸ｺﾞｼｯｸM-PRO" w:hAnsi="Century" w:cs="Times New Roman" w:hint="eastAsia"/>
          <w:sz w:val="22"/>
        </w:rPr>
        <w:t xml:space="preserve">　　　　　　　　　　　　</w:t>
      </w:r>
      <w:r w:rsidRPr="00933558">
        <w:rPr>
          <w:rFonts w:ascii="HG丸ｺﾞｼｯｸM-PRO" w:eastAsia="HG丸ｺﾞｼｯｸM-PRO" w:hAnsi="Century" w:cs="Times New Roman" w:hint="eastAsia"/>
          <w:sz w:val="22"/>
          <w:bdr w:val="single" w:sz="4" w:space="0" w:color="auto"/>
        </w:rPr>
        <w:t xml:space="preserve">　おぶせミュージアム・中島千波館へ拡大　</w:t>
      </w:r>
    </w:p>
    <w:p w:rsidR="00933558" w:rsidRPr="00933558" w:rsidRDefault="006D4D8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noProof/>
          <w:sz w:val="22"/>
        </w:rPr>
        <mc:AlternateContent>
          <mc:Choice Requires="wps">
            <w:drawing>
              <wp:anchor distT="0" distB="0" distL="114300" distR="114300" simplePos="0" relativeHeight="251706368" behindDoc="0" locked="0" layoutInCell="1" allowOverlap="1" wp14:anchorId="770BA894" wp14:editId="154F2BC8">
                <wp:simplePos x="0" y="0"/>
                <wp:positionH relativeFrom="column">
                  <wp:posOffset>1908810</wp:posOffset>
                </wp:positionH>
                <wp:positionV relativeFrom="paragraph">
                  <wp:posOffset>22225</wp:posOffset>
                </wp:positionV>
                <wp:extent cx="2171700" cy="581025"/>
                <wp:effectExtent l="0" t="0" r="19050" b="28575"/>
                <wp:wrapNone/>
                <wp:docPr id="292"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81025"/>
                        </a:xfrm>
                        <a:prstGeom prst="ellipse">
                          <a:avLst/>
                        </a:prstGeom>
                        <a:solidFill>
                          <a:srgbClr val="FFFFFF"/>
                        </a:solidFill>
                        <a:ln w="9525">
                          <a:solidFill>
                            <a:srgbClr val="000000"/>
                          </a:solidFill>
                          <a:round/>
                          <a:headEnd/>
                          <a:tailEnd/>
                        </a:ln>
                      </wps:spPr>
                      <wps:txbx>
                        <w:txbxContent>
                          <w:p w:rsidR="00933558" w:rsidRDefault="00933558" w:rsidP="006D4D88">
                            <w:pPr>
                              <w:jc w:val="center"/>
                            </w:pPr>
                            <w:r>
                              <w:t>第２町並修景エリア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BA894" id="Oval 27" o:spid="_x0000_s1047" style="position:absolute;left:0;text-align:left;margin-left:150.3pt;margin-top:1.75pt;width:171pt;height:4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">
                <v:textbox inset="5.85pt,.7pt,5.85pt,.7pt">
                  <w:txbxContent>
                    <w:p w:rsidR="00933558" w:rsidRDefault="00933558" w:rsidP="006D4D88">
                      <w:pPr>
                        <w:jc w:val="center"/>
                      </w:pPr>
                      <w:r>
                        <w:t>第２町並修景エリア</w:t>
                      </w:r>
                    </w:p>
                  </w:txbxContent>
                </v:textbox>
              </v:oval>
            </w:pict>
          </mc:Fallback>
        </mc:AlternateContent>
      </w:r>
      <w:r w:rsidR="00933558" w:rsidRPr="00933558">
        <w:rPr>
          <w:rFonts w:ascii="HG丸ｺﾞｼｯｸM-PRO" w:eastAsia="HG丸ｺﾞｼｯｸM-PRO" w:hAnsi="Century" w:cs="Times New Roman" w:hint="eastAsia"/>
          <w:noProof/>
          <w:sz w:val="22"/>
        </w:rPr>
        <mc:AlternateContent>
          <mc:Choice Requires="wps">
            <w:drawing>
              <wp:anchor distT="0" distB="0" distL="114300" distR="114300" simplePos="0" relativeHeight="251709440" behindDoc="0" locked="0" layoutInCell="1" allowOverlap="1" wp14:anchorId="50C78787" wp14:editId="11A71EFC">
                <wp:simplePos x="0" y="0"/>
                <wp:positionH relativeFrom="column">
                  <wp:posOffset>4143375</wp:posOffset>
                </wp:positionH>
                <wp:positionV relativeFrom="paragraph">
                  <wp:posOffset>22860</wp:posOffset>
                </wp:positionV>
                <wp:extent cx="342900" cy="228600"/>
                <wp:effectExtent l="9525" t="55245" r="47625" b="11430"/>
                <wp:wrapNone/>
                <wp:docPr id="29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0D808" id="AutoShape 25" o:spid="_x0000_s1026" type="#_x0000_t32" style="position:absolute;left:0;text-align:left;margin-left:326.25pt;margin-top:1.8pt;width:27pt;height:18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">
                <v:stroke endarrow="block"/>
              </v:shape>
            </w:pict>
          </mc:Fallback>
        </mc:AlternateContent>
      </w:r>
      <w:r w:rsidR="00933558" w:rsidRPr="00933558">
        <w:rPr>
          <w:rFonts w:ascii="HG丸ｺﾞｼｯｸM-PRO" w:eastAsia="HG丸ｺﾞｼｯｸM-PRO" w:hAnsi="Century" w:cs="Times New Roman" w:hint="eastAsia"/>
          <w:noProof/>
          <w:sz w:val="22"/>
        </w:rPr>
        <mc:AlternateContent>
          <mc:Choice Requires="wps">
            <w:drawing>
              <wp:anchor distT="0" distB="0" distL="114300" distR="114300" simplePos="0" relativeHeight="251708416" behindDoc="0" locked="0" layoutInCell="1" allowOverlap="1" wp14:anchorId="535C7453" wp14:editId="1CE778A2">
                <wp:simplePos x="0" y="0"/>
                <wp:positionH relativeFrom="column">
                  <wp:posOffset>1647825</wp:posOffset>
                </wp:positionH>
                <wp:positionV relativeFrom="paragraph">
                  <wp:posOffset>22860</wp:posOffset>
                </wp:positionV>
                <wp:extent cx="304800" cy="228600"/>
                <wp:effectExtent l="47625" t="55245" r="9525" b="11430"/>
                <wp:wrapNone/>
                <wp:docPr id="29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777C3" id="AutoShape 26" o:spid="_x0000_s1026" type="#_x0000_t32" style="position:absolute;left:0;text-align:left;margin-left:129.75pt;margin-top:1.8pt;width:24pt;height:18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">
                <v:stroke endarrow="block"/>
              </v:shape>
            </w:pict>
          </mc:Fallback>
        </mc:AlternateContent>
      </w:r>
    </w:p>
    <w:p w:rsidR="00933558" w:rsidRPr="00933558" w:rsidRDefault="00933558" w:rsidP="00933558">
      <w:pPr>
        <w:rPr>
          <w:rFonts w:ascii="HG丸ｺﾞｼｯｸM-PRO" w:eastAsia="HG丸ｺﾞｼｯｸM-PRO" w:hAnsi="Century" w:cs="Times New Roman"/>
          <w:sz w:val="22"/>
        </w:rPr>
      </w:pP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noProof/>
          <w:sz w:val="22"/>
        </w:rPr>
        <mc:AlternateContent>
          <mc:Choice Requires="wps">
            <w:drawing>
              <wp:anchor distT="0" distB="0" distL="114300" distR="114300" simplePos="0" relativeHeight="251707392" behindDoc="0" locked="0" layoutInCell="1" allowOverlap="1" wp14:anchorId="194F4E6E" wp14:editId="1280A356">
                <wp:simplePos x="0" y="0"/>
                <wp:positionH relativeFrom="column">
                  <wp:posOffset>2809875</wp:posOffset>
                </wp:positionH>
                <wp:positionV relativeFrom="paragraph">
                  <wp:posOffset>177165</wp:posOffset>
                </wp:positionV>
                <wp:extent cx="262255" cy="285750"/>
                <wp:effectExtent l="28575" t="17145" r="33020" b="11430"/>
                <wp:wrapNone/>
                <wp:docPr id="29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285750"/>
                        </a:xfrm>
                        <a:prstGeom prst="upDownArrow">
                          <a:avLst>
                            <a:gd name="adj1" fmla="val 50000"/>
                            <a:gd name="adj2" fmla="val 217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7D63B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8" o:spid="_x0000_s1026" type="#_x0000_t70" style="position:absolute;left:0;text-align:left;margin-left:221.25pt;margin-top:13.95pt;width:20.65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"/>
            </w:pict>
          </mc:Fallback>
        </mc:AlternateConten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相互に町を活性化する</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noProof/>
          <w:sz w:val="22"/>
        </w:rPr>
        <mc:AlternateContent>
          <mc:Choice Requires="wps">
            <w:drawing>
              <wp:anchor distT="0" distB="0" distL="114300" distR="114300" simplePos="0" relativeHeight="251705344" behindDoc="0" locked="0" layoutInCell="1" allowOverlap="1" wp14:anchorId="6C06D7C2" wp14:editId="5D900C2F">
                <wp:simplePos x="0" y="0"/>
                <wp:positionH relativeFrom="column">
                  <wp:posOffset>1956435</wp:posOffset>
                </wp:positionH>
                <wp:positionV relativeFrom="paragraph">
                  <wp:posOffset>114935</wp:posOffset>
                </wp:positionV>
                <wp:extent cx="2124075" cy="628650"/>
                <wp:effectExtent l="0" t="0" r="28575" b="19050"/>
                <wp:wrapNone/>
                <wp:docPr id="294"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628650"/>
                        </a:xfrm>
                        <a:prstGeom prst="ellipse">
                          <a:avLst/>
                        </a:prstGeom>
                        <a:solidFill>
                          <a:srgbClr val="FFFFFF"/>
                        </a:solidFill>
                        <a:ln w="9525">
                          <a:solidFill>
                            <a:srgbClr val="000000"/>
                          </a:solidFill>
                          <a:round/>
                          <a:headEnd/>
                          <a:tailEnd/>
                        </a:ln>
                      </wps:spPr>
                      <wps:txbx>
                        <w:txbxContent>
                          <w:p w:rsidR="00933558" w:rsidRDefault="00933558" w:rsidP="006D4D88">
                            <w:pPr>
                              <w:jc w:val="center"/>
                            </w:pPr>
                            <w:r>
                              <w:t>北斎館周辺</w:t>
                            </w:r>
                          </w:p>
                          <w:p w:rsidR="00933558" w:rsidRDefault="00933558" w:rsidP="006D4D88">
                            <w:pPr>
                              <w:jc w:val="center"/>
                            </w:pPr>
                            <w:r>
                              <w:rPr>
                                <w:rFonts w:hint="eastAsia"/>
                              </w:rPr>
                              <w:t>町並修景エリア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06D7C2" id="Oval 29" o:spid="_x0000_s1048" style="position:absolute;left:0;text-align:left;margin-left:154.05pt;margin-top:9.05pt;width:167.25pt;height:4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">
                <v:textbox inset="5.85pt,.7pt,5.85pt,.7pt">
                  <w:txbxContent>
                    <w:p w:rsidR="00933558" w:rsidRDefault="00933558" w:rsidP="006D4D88">
                      <w:pPr>
                        <w:jc w:val="center"/>
                        <w:rPr>
                          <w:rFonts w:hint="eastAsia"/>
                        </w:rPr>
                      </w:pPr>
                      <w:r>
                        <w:t>北斎館周辺</w:t>
                      </w:r>
                    </w:p>
                    <w:p w:rsidR="00933558" w:rsidRDefault="00933558" w:rsidP="006D4D88">
                      <w:pPr>
                        <w:jc w:val="center"/>
                      </w:pPr>
                      <w:r>
                        <w:rPr>
                          <w:rFonts w:hint="eastAsia"/>
                        </w:rPr>
                        <w:t>町並修景エリア</w:t>
                      </w:r>
                    </w:p>
                  </w:txbxContent>
                </v:textbox>
              </v:oval>
            </w:pict>
          </mc:Fallback>
        </mc:AlternateContent>
      </w:r>
    </w:p>
    <w:p w:rsidR="00933558" w:rsidRPr="00933558" w:rsidRDefault="00933558" w:rsidP="00933558">
      <w:pPr>
        <w:rPr>
          <w:rFonts w:ascii="HG丸ｺﾞｼｯｸM-PRO" w:eastAsia="HG丸ｺﾞｼｯｸM-PRO" w:hAnsi="Century" w:cs="Times New Roman"/>
          <w:sz w:val="22"/>
        </w:rPr>
      </w:pPr>
    </w:p>
    <w:p w:rsidR="00933558" w:rsidRPr="00933558" w:rsidRDefault="00933558" w:rsidP="00933558">
      <w:pPr>
        <w:rPr>
          <w:rFonts w:ascii="HG丸ｺﾞｼｯｸM-PRO" w:eastAsia="HG丸ｺﾞｼｯｸM-PRO" w:hAnsi="Century" w:cs="Times New Roman"/>
          <w:sz w:val="22"/>
        </w:rPr>
      </w:pPr>
    </w:p>
    <w:p w:rsidR="00933558" w:rsidRPr="00933558" w:rsidRDefault="00933558" w:rsidP="00933558">
      <w:pPr>
        <w:rPr>
          <w:rFonts w:ascii="HG丸ｺﾞｼｯｸM-PRO" w:eastAsia="HG丸ｺﾞｼｯｸM-PRO" w:hAnsi="Century" w:cs="Times New Roman"/>
          <w:sz w:val="22"/>
        </w:rPr>
      </w:pP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●若者の流れをつくる</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・小布施若者会議の開催・・・・HLAB　OBUSE　サマースクール</w:t>
      </w:r>
    </w:p>
    <w:p w:rsidR="00933558" w:rsidRPr="00933558" w:rsidRDefault="00933558" w:rsidP="00933558">
      <w:pPr>
        <w:ind w:left="3349" w:hangingChars="1700" w:hanging="3349"/>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６泊７日の高校生向けサマースクール。海外大学生による少人数セミナー、WS、フォーラム等を開催</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○スラックラインの開催　　　　</w:t>
      </w:r>
    </w:p>
    <w:p w:rsidR="00933558" w:rsidRPr="00933558" w:rsidRDefault="00933558" w:rsidP="00933558">
      <w:pPr>
        <w:ind w:firstLineChars="200" w:firstLine="394"/>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○スキースノボージャンプ・・小布施クエストの開設</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○ボルダリング・・小布施スポーツコミュニティセンターに設置</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【感　想】</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まちづくり委員会という組織が、機能していることに感心した。「議会との役割分担はどうか」との質問がでたが、今後の課題である。とのことで、そこらあたりが大きな問題となってくる気がした。全国的に議員のなり手が少ない状況を考えると、こうした住民参加型の課題解決の方法もあるのかもしれない。まちとしょテラソという取り組みは、町の中を歩いて案内してもらって、いわゆる観光スポットという場所が点在するのではなく、まちじゅうが観光施設化していることに驚嘆した。年間１００万人の来訪者が来るということもうなづけた。</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町長の斬新なアイデアと人脈、町民のまちづくりへの情熱、意識の高さが融合して、成功した例のように思う。</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１万人足らずの小さな町に、平日にもかかわらず外国人や県外者の観光客の多さに、正直にすごいことだと感じた。</w:t>
      </w:r>
    </w:p>
    <w:p w:rsidR="00933558" w:rsidRPr="00933558" w:rsidRDefault="00933558" w:rsidP="00933558">
      <w:pPr>
        <w:ind w:firstLineChars="100" w:firstLine="197"/>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地理的条件や歴史的背景、いろいろな状況が違うのだろうが、できることが１つでもあれば実現したい。</w:t>
      </w:r>
    </w:p>
    <w:p w:rsidR="00933558" w:rsidRPr="00933558" w:rsidRDefault="00933558" w:rsidP="00933558">
      <w:pPr>
        <w:rPr>
          <w:rFonts w:ascii="HG丸ｺﾞｼｯｸM-PRO" w:eastAsia="HG丸ｺﾞｼｯｸM-PRO" w:hAnsi="Century" w:cs="Times New Roman"/>
          <w:b/>
          <w:sz w:val="22"/>
        </w:rPr>
      </w:pPr>
    </w:p>
    <w:p w:rsidR="00933558" w:rsidRPr="00933558" w:rsidRDefault="00933558" w:rsidP="00933558">
      <w:pPr>
        <w:rPr>
          <w:rFonts w:ascii="HG丸ｺﾞｼｯｸM-PRO" w:eastAsia="HG丸ｺﾞｼｯｸM-PRO" w:hAnsi="Century" w:cs="Times New Roman"/>
          <w:b/>
          <w:sz w:val="22"/>
        </w:rPr>
      </w:pPr>
      <w:r w:rsidRPr="00933558">
        <w:rPr>
          <w:rFonts w:ascii="HG丸ｺﾞｼｯｸM-PRO" w:eastAsia="HG丸ｺﾞｼｯｸM-PRO" w:hAnsi="Century" w:cs="Times New Roman" w:hint="eastAsia"/>
          <w:b/>
          <w:sz w:val="22"/>
        </w:rPr>
        <w:t>３．長野県中野市　　　「選挙管理委員会の投票率向上の取り組み」</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作曲家、中山晋平や久石譲の出身地。人口約４４０００人。面積１１２．１８１</w:t>
      </w:r>
      <w:r w:rsidRPr="00933558">
        <w:rPr>
          <w:rFonts w:ascii="ＭＳ 明朝" w:eastAsia="ＭＳ 明朝" w:hAnsi="ＭＳ 明朝" w:cs="Times New Roman" w:hint="eastAsia"/>
          <w:sz w:val="22"/>
        </w:rPr>
        <w:t>㎢。</w:t>
      </w:r>
      <w:r w:rsidRPr="00933558">
        <w:rPr>
          <w:rFonts w:ascii="HG丸ｺﾞｼｯｸM-PRO" w:eastAsia="HG丸ｺﾞｼｯｸM-PRO" w:hAnsi="HG丸ｺﾞｼｯｸM-PRO" w:cs="Times New Roman" w:hint="eastAsia"/>
          <w:sz w:val="22"/>
        </w:rPr>
        <w:t>高齢化率２９．４０％。予算規模約２１７億、財政力指数０．５１という市である。</w:t>
      </w:r>
    </w:p>
    <w:p w:rsidR="00933558" w:rsidRPr="00933558" w:rsidRDefault="00933558" w:rsidP="00933558">
      <w:pPr>
        <w:rPr>
          <w:rFonts w:ascii="HG丸ｺﾞｼｯｸM-PRO" w:eastAsia="HG丸ｺﾞｼｯｸM-PRO" w:hAnsi="Century" w:cs="Times New Roman"/>
          <w:b/>
          <w:sz w:val="22"/>
        </w:rPr>
      </w:pPr>
      <w:r w:rsidRPr="00933558">
        <w:rPr>
          <w:rFonts w:ascii="HG丸ｺﾞｼｯｸM-PRO" w:eastAsia="HG丸ｺﾞｼｯｸM-PRO" w:hAnsi="Century" w:cs="Times New Roman" w:hint="eastAsia"/>
          <w:b/>
          <w:sz w:val="22"/>
        </w:rPr>
        <w:t xml:space="preserve">　〔事業概要〕</w:t>
      </w:r>
    </w:p>
    <w:p w:rsidR="00933558" w:rsidRPr="00933558" w:rsidRDefault="00933558" w:rsidP="00933558">
      <w:pPr>
        <w:rPr>
          <w:rFonts w:ascii="HG丸ｺﾞｼｯｸM-PRO" w:eastAsia="HG丸ｺﾞｼｯｸM-PRO" w:hAnsi="Century" w:cs="Times New Roman"/>
          <w:b/>
          <w:sz w:val="22"/>
        </w:rPr>
      </w:pPr>
      <w:r w:rsidRPr="00933558">
        <w:rPr>
          <w:rFonts w:ascii="HG丸ｺﾞｼｯｸM-PRO" w:eastAsia="HG丸ｺﾞｼｯｸM-PRO" w:hAnsi="Century" w:cs="Times New Roman" w:hint="eastAsia"/>
          <w:b/>
          <w:sz w:val="22"/>
        </w:rPr>
        <w:t xml:space="preserve">　公用車を利用した移動支援による投票率の向上</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○取り組みに至る経緯</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lastRenderedPageBreak/>
        <w:t xml:space="preserve">　H２４年３月に投票所の統廃合を行い、３５ヶ所あった投票所が２３ヶ所になった。その中で、特に中古屋地区及び牧ノ入地区（同一投票区）は、従来の投票所から統合後の投票所までの距離が全区のの中で最も遠い約５．４kmとなり、地元自治会長から移動支援の強い要望があった。そのため両地区にて、投票当日に公用車による移動支援を実施することとした。</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〔取組状況〕</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・実施時期・・・７月１０日（参院選挙）</w:t>
      </w:r>
    </w:p>
    <w:p w:rsidR="00933558" w:rsidRPr="00933558" w:rsidRDefault="00933558" w:rsidP="00933558">
      <w:pPr>
        <w:ind w:firstLineChars="100" w:firstLine="197"/>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・対象地域・・・中古屋地区及び牧ノ入地区（旧投票所と新投票所までの距離が遠くなった地域）</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・運行形態・・・公用車〔１０人乗り〕</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・運行路線・・・両地区からアクセスしやすい旧牧ノ入公会堂前から新投票所（倭小学校）</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・周知方法・・・対象地域への周知文の配布</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・利用料・・・・無料</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H２６年の県知事選挙・衆議院選挙では、統廃合区を中心に６ヶ所に出張期日前投票所を２日間で２時間ずつ開設した経緯がある。しかし、旧巻ノ入公会堂が他の出張期日前投票所開設地域と離れていることなどから、すべての地区を巡回するのに２日以上かかってしまうことや、旧牧ノ入公会堂の出張期日前投票所の利用者が少なかったことなどにより、出張期日前投票所の開設は行わないこととなった。</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●投票率向上への取組み</w:t>
      </w:r>
    </w:p>
    <w:p w:rsidR="00933558" w:rsidRPr="00933558" w:rsidRDefault="00933558" w:rsidP="006D4D88">
      <w:pPr>
        <w:ind w:firstLineChars="1800" w:firstLine="3546"/>
        <w:rPr>
          <w:rFonts w:ascii="HG丸ｺﾞｼｯｸM-PRO" w:eastAsia="HG丸ｺﾞｼｯｸM-PRO" w:hAnsi="Century" w:cs="Times New Roman"/>
          <w:sz w:val="22"/>
        </w:rPr>
      </w:pPr>
      <w:r w:rsidRPr="00933558">
        <w:rPr>
          <w:rFonts w:ascii="HG丸ｺﾞｼｯｸM-PRO" w:eastAsia="HG丸ｺﾞｼｯｸM-PRO" w:hAnsi="Century" w:cs="Times New Roman"/>
          <w:sz w:val="22"/>
        </w:rPr>
        <w:t>・</w:t>
      </w:r>
      <w:r w:rsidRPr="00933558">
        <w:rPr>
          <w:rFonts w:ascii="HG丸ｺﾞｼｯｸM-PRO" w:eastAsia="HG丸ｺﾞｼｯｸM-PRO" w:hAnsi="Century" w:cs="Times New Roman" w:hint="eastAsia"/>
          <w:sz w:val="22"/>
        </w:rPr>
        <w:t>投票所のイメージの刷新（市役所期日前投票所）</w:t>
      </w:r>
    </w:p>
    <w:tbl>
      <w:tblPr>
        <w:tblpPr w:leftFromText="142" w:rightFromText="142" w:vertAnchor="page" w:horzAnchor="margin" w:tblpXSpec="right" w:tblpY="67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2390"/>
        <w:gridCol w:w="2693"/>
      </w:tblGrid>
      <w:tr w:rsidR="006D4D88" w:rsidRPr="00933558" w:rsidTr="006D4D88">
        <w:tc>
          <w:tcPr>
            <w:tcW w:w="1580" w:type="dxa"/>
            <w:shd w:val="clear" w:color="auto" w:fill="auto"/>
          </w:tcPr>
          <w:p w:rsidR="006D4D88" w:rsidRPr="00933558" w:rsidRDefault="006D4D8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内　　容</w:t>
            </w:r>
          </w:p>
        </w:tc>
        <w:tc>
          <w:tcPr>
            <w:tcW w:w="2390" w:type="dxa"/>
            <w:shd w:val="clear" w:color="auto" w:fill="auto"/>
          </w:tcPr>
          <w:p w:rsidR="006D4D88" w:rsidRPr="00933558" w:rsidRDefault="006D4D8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概　　　要</w:t>
            </w:r>
          </w:p>
        </w:tc>
        <w:tc>
          <w:tcPr>
            <w:tcW w:w="2693" w:type="dxa"/>
            <w:shd w:val="clear" w:color="auto" w:fill="auto"/>
          </w:tcPr>
          <w:p w:rsidR="006D4D88" w:rsidRPr="00933558" w:rsidRDefault="006D4D8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目的・効果</w:t>
            </w:r>
          </w:p>
        </w:tc>
      </w:tr>
      <w:tr w:rsidR="006D4D88" w:rsidRPr="00933558" w:rsidTr="006D4D88">
        <w:trPr>
          <w:trHeight w:val="532"/>
        </w:trPr>
        <w:tc>
          <w:tcPr>
            <w:tcW w:w="1580" w:type="dxa"/>
            <w:shd w:val="clear" w:color="auto" w:fill="auto"/>
          </w:tcPr>
          <w:p w:rsidR="006D4D88" w:rsidRPr="00933558" w:rsidRDefault="006D4D8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レッドカーペット</w:t>
            </w:r>
          </w:p>
        </w:tc>
        <w:tc>
          <w:tcPr>
            <w:tcW w:w="2390" w:type="dxa"/>
            <w:shd w:val="clear" w:color="auto" w:fill="auto"/>
          </w:tcPr>
          <w:p w:rsidR="006D4D88" w:rsidRPr="00933558" w:rsidRDefault="006D4D8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投票所入り口から出口までレッドカーペット</w:t>
            </w:r>
          </w:p>
        </w:tc>
        <w:tc>
          <w:tcPr>
            <w:tcW w:w="2693" w:type="dxa"/>
            <w:shd w:val="clear" w:color="auto" w:fill="auto"/>
          </w:tcPr>
          <w:p w:rsidR="006D4D88" w:rsidRPr="00933558" w:rsidRDefault="006D4D8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ゴージャス感を演出</w:t>
            </w:r>
          </w:p>
          <w:p w:rsidR="006D4D88" w:rsidRPr="00933558" w:rsidRDefault="006D4D8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受付から出口までの動線が分かる</w:t>
            </w:r>
          </w:p>
        </w:tc>
      </w:tr>
      <w:tr w:rsidR="006D4D88" w:rsidRPr="00933558" w:rsidTr="006D4D88">
        <w:trPr>
          <w:trHeight w:val="554"/>
        </w:trPr>
        <w:tc>
          <w:tcPr>
            <w:tcW w:w="1580" w:type="dxa"/>
            <w:shd w:val="clear" w:color="auto" w:fill="auto"/>
          </w:tcPr>
          <w:p w:rsidR="006D4D88" w:rsidRPr="00933558" w:rsidRDefault="006D4D8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ゴールド投票箱</w:t>
            </w:r>
          </w:p>
        </w:tc>
        <w:tc>
          <w:tcPr>
            <w:tcW w:w="2390" w:type="dxa"/>
            <w:shd w:val="clear" w:color="auto" w:fill="auto"/>
          </w:tcPr>
          <w:p w:rsidR="006D4D88" w:rsidRPr="00933558" w:rsidRDefault="006D4D8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投票箱をゴールドに</w:t>
            </w:r>
          </w:p>
        </w:tc>
        <w:tc>
          <w:tcPr>
            <w:tcW w:w="2693" w:type="dxa"/>
            <w:shd w:val="clear" w:color="auto" w:fill="auto"/>
          </w:tcPr>
          <w:p w:rsidR="006D4D88" w:rsidRPr="00933558" w:rsidRDefault="006D4D8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一票の重みと有権者の想いを象徴する</w:t>
            </w:r>
          </w:p>
        </w:tc>
      </w:tr>
      <w:tr w:rsidR="006D4D88" w:rsidRPr="00933558" w:rsidTr="006D4D88">
        <w:trPr>
          <w:trHeight w:val="562"/>
        </w:trPr>
        <w:tc>
          <w:tcPr>
            <w:tcW w:w="1580" w:type="dxa"/>
            <w:shd w:val="clear" w:color="auto" w:fill="auto"/>
          </w:tcPr>
          <w:p w:rsidR="006D4D88" w:rsidRPr="00933558" w:rsidRDefault="006D4D8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ウエルカムドリンク</w:t>
            </w:r>
          </w:p>
        </w:tc>
        <w:tc>
          <w:tcPr>
            <w:tcW w:w="2390" w:type="dxa"/>
            <w:shd w:val="clear" w:color="auto" w:fill="auto"/>
          </w:tcPr>
          <w:p w:rsidR="006D4D88" w:rsidRPr="00933558" w:rsidRDefault="006D4D8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ウォーターサーバー設置</w:t>
            </w:r>
          </w:p>
        </w:tc>
        <w:tc>
          <w:tcPr>
            <w:tcW w:w="2693" w:type="dxa"/>
            <w:shd w:val="clear" w:color="auto" w:fill="auto"/>
          </w:tcPr>
          <w:p w:rsidR="006D4D88" w:rsidRPr="00933558" w:rsidRDefault="006D4D8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コップ一杯のおもてなし</w:t>
            </w:r>
          </w:p>
          <w:p w:rsidR="006D4D88" w:rsidRPr="00933558" w:rsidRDefault="006D4D8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熱中症対策として</w:t>
            </w:r>
          </w:p>
        </w:tc>
      </w:tr>
      <w:tr w:rsidR="006D4D88" w:rsidRPr="00933558" w:rsidTr="006D4D88">
        <w:trPr>
          <w:trHeight w:val="967"/>
        </w:trPr>
        <w:tc>
          <w:tcPr>
            <w:tcW w:w="1580" w:type="dxa"/>
            <w:shd w:val="clear" w:color="auto" w:fill="auto"/>
          </w:tcPr>
          <w:p w:rsidR="006D4D88" w:rsidRPr="00933558" w:rsidRDefault="006D4D8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明るい雰囲気づくり</w:t>
            </w:r>
          </w:p>
        </w:tc>
        <w:tc>
          <w:tcPr>
            <w:tcW w:w="2390" w:type="dxa"/>
            <w:shd w:val="clear" w:color="auto" w:fill="auto"/>
          </w:tcPr>
          <w:p w:rsidR="006D4D88" w:rsidRPr="00933558" w:rsidRDefault="006D4D8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BGMを流す</w:t>
            </w:r>
          </w:p>
          <w:p w:rsidR="006D4D88" w:rsidRPr="00933558" w:rsidRDefault="006D4D8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カジュアルな服装</w:t>
            </w:r>
          </w:p>
          <w:p w:rsidR="006D4D88" w:rsidRPr="00933558" w:rsidRDefault="006D4D8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デジタルサイネージによる啓発CMの放送</w:t>
            </w:r>
          </w:p>
        </w:tc>
        <w:tc>
          <w:tcPr>
            <w:tcW w:w="2693" w:type="dxa"/>
            <w:shd w:val="clear" w:color="auto" w:fill="auto"/>
          </w:tcPr>
          <w:p w:rsidR="006D4D88" w:rsidRPr="00933558" w:rsidRDefault="006D4D88" w:rsidP="006D4D8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堅苦しい雰囲気を払拭し選挙人が気持ちよく投票できる雰囲気づくり</w:t>
            </w:r>
          </w:p>
        </w:tc>
      </w:tr>
    </w:tbl>
    <w:p w:rsidR="00933558" w:rsidRPr="00933558" w:rsidRDefault="006D4D88" w:rsidP="00933558">
      <w:pPr>
        <w:ind w:firstLineChars="1500" w:firstLine="2805"/>
        <w:rPr>
          <w:rFonts w:ascii="HG丸ｺﾞｼｯｸM-PRO" w:eastAsia="HG丸ｺﾞｼｯｸM-PRO" w:hAnsi="Century" w:cs="Times New Roman"/>
          <w:sz w:val="22"/>
        </w:rPr>
      </w:pPr>
      <w:r w:rsidRPr="00933558">
        <w:rPr>
          <w:rFonts w:ascii="Century" w:eastAsia="ＭＳ 明朝" w:hAnsi="Century" w:cs="Times New Roman"/>
          <w:noProof/>
          <w:sz w:val="21"/>
          <w:szCs w:val="24"/>
        </w:rPr>
        <w:drawing>
          <wp:anchor distT="0" distB="0" distL="114300" distR="114300" simplePos="0" relativeHeight="251710464" behindDoc="0" locked="0" layoutInCell="1" allowOverlap="1" wp14:anchorId="7A3057B0" wp14:editId="2BA0FB5E">
            <wp:simplePos x="0" y="0"/>
            <wp:positionH relativeFrom="column">
              <wp:posOffset>147320</wp:posOffset>
            </wp:positionH>
            <wp:positionV relativeFrom="paragraph">
              <wp:posOffset>60960</wp:posOffset>
            </wp:positionV>
            <wp:extent cx="1657350" cy="2324100"/>
            <wp:effectExtent l="0" t="0" r="0" b="0"/>
            <wp:wrapNone/>
            <wp:docPr id="297" name="図 297" descr="IMG_20181103_16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81103_1635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735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D88" w:rsidRDefault="006D4D88" w:rsidP="00933558">
      <w:pPr>
        <w:rPr>
          <w:rFonts w:ascii="HG丸ｺﾞｼｯｸM-PRO" w:eastAsia="HG丸ｺﾞｼｯｸM-PRO" w:hAnsi="Century" w:cs="Times New Roman"/>
          <w:sz w:val="22"/>
        </w:rPr>
      </w:pPr>
    </w:p>
    <w:p w:rsidR="006D4D88" w:rsidRDefault="006D4D88" w:rsidP="00933558">
      <w:pPr>
        <w:rPr>
          <w:rFonts w:ascii="HG丸ｺﾞｼｯｸM-PRO" w:eastAsia="HG丸ｺﾞｼｯｸM-PRO" w:hAnsi="Century" w:cs="Times New Roman"/>
          <w:sz w:val="22"/>
        </w:rPr>
      </w:pPr>
    </w:p>
    <w:p w:rsidR="006D4D88" w:rsidRDefault="006D4D88" w:rsidP="00933558">
      <w:pPr>
        <w:rPr>
          <w:rFonts w:ascii="HG丸ｺﾞｼｯｸM-PRO" w:eastAsia="HG丸ｺﾞｼｯｸM-PRO" w:hAnsi="Century" w:cs="Times New Roman"/>
          <w:sz w:val="22"/>
        </w:rPr>
      </w:pPr>
    </w:p>
    <w:p w:rsidR="006D4D88" w:rsidRDefault="006D4D88" w:rsidP="00933558">
      <w:pPr>
        <w:rPr>
          <w:rFonts w:ascii="HG丸ｺﾞｼｯｸM-PRO" w:eastAsia="HG丸ｺﾞｼｯｸM-PRO" w:hAnsi="Century" w:cs="Times New Roman"/>
          <w:sz w:val="22"/>
        </w:rPr>
      </w:pPr>
    </w:p>
    <w:p w:rsidR="006D4D88" w:rsidRDefault="006D4D88" w:rsidP="00933558">
      <w:pPr>
        <w:rPr>
          <w:rFonts w:ascii="HG丸ｺﾞｼｯｸM-PRO" w:eastAsia="HG丸ｺﾞｼｯｸM-PRO" w:hAnsi="Century" w:cs="Times New Roman"/>
          <w:sz w:val="22"/>
        </w:rPr>
      </w:pPr>
    </w:p>
    <w:p w:rsidR="006D4D88" w:rsidRDefault="006D4D88" w:rsidP="00933558">
      <w:pPr>
        <w:rPr>
          <w:rFonts w:ascii="HG丸ｺﾞｼｯｸM-PRO" w:eastAsia="HG丸ｺﾞｼｯｸM-PRO" w:hAnsi="Century" w:cs="Times New Roman"/>
          <w:sz w:val="22"/>
        </w:rPr>
      </w:pPr>
    </w:p>
    <w:p w:rsidR="006D4D88" w:rsidRDefault="006D4D88" w:rsidP="00933558">
      <w:pPr>
        <w:rPr>
          <w:rFonts w:ascii="HG丸ｺﾞｼｯｸM-PRO" w:eastAsia="HG丸ｺﾞｼｯｸM-PRO" w:hAnsi="Century" w:cs="Times New Roman"/>
          <w:sz w:val="22"/>
        </w:rPr>
      </w:pPr>
    </w:p>
    <w:p w:rsidR="006D4D88" w:rsidRDefault="006D4D88" w:rsidP="00933558">
      <w:pPr>
        <w:rPr>
          <w:rFonts w:ascii="HG丸ｺﾞｼｯｸM-PRO" w:eastAsia="HG丸ｺﾞｼｯｸM-PRO" w:hAnsi="Century" w:cs="Times New Roman"/>
          <w:sz w:val="22"/>
        </w:rPr>
      </w:pPr>
    </w:p>
    <w:p w:rsidR="006D4D88" w:rsidRDefault="006D4D88" w:rsidP="00933558">
      <w:pPr>
        <w:rPr>
          <w:rFonts w:ascii="HG丸ｺﾞｼｯｸM-PRO" w:eastAsia="HG丸ｺﾞｼｯｸM-PRO" w:hAnsi="Century" w:cs="Times New Roman"/>
          <w:sz w:val="22"/>
        </w:rPr>
      </w:pPr>
    </w:p>
    <w:p w:rsidR="006D4D88" w:rsidRDefault="006D4D88" w:rsidP="00933558">
      <w:pPr>
        <w:rPr>
          <w:rFonts w:ascii="HG丸ｺﾞｼｯｸM-PRO" w:eastAsia="HG丸ｺﾞｼｯｸM-PRO" w:hAnsi="Century" w:cs="Times New Roman"/>
          <w:sz w:val="22"/>
        </w:rPr>
      </w:pPr>
    </w:p>
    <w:p w:rsidR="006D4D88" w:rsidRDefault="006D4D88" w:rsidP="00933558">
      <w:pPr>
        <w:rPr>
          <w:rFonts w:ascii="HG丸ｺﾞｼｯｸM-PRO" w:eastAsia="HG丸ｺﾞｼｯｸM-PRO" w:hAnsi="Century" w:cs="Times New Roman"/>
          <w:sz w:val="22"/>
        </w:rPr>
      </w:pP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・投票所への送迎のお知らせチラシ</w:t>
      </w:r>
    </w:p>
    <w:p w:rsidR="00933558" w:rsidRPr="00933558" w:rsidRDefault="00933558" w:rsidP="00933558">
      <w:pPr>
        <w:rPr>
          <w:rFonts w:ascii="HG丸ｺﾞｼｯｸM-PRO" w:eastAsia="HG丸ｺﾞｼｯｸM-PRO" w:hAnsi="Century" w:cs="Times New Roman"/>
          <w:sz w:val="22"/>
        </w:rPr>
      </w:pP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●高校生による選挙啓発CMの取組みについて</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〔取組に至る経緯〕</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若年層の投票率が低い傾向にある中で、未来の有権者である高校生から現在の有権者に投票を促すようなメッセージを語ってもらう啓発CMを放送すれば、注目を集め有権者の関心が高まり投票率の向上が図れるのではないか。</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〔取組内容〕　　《H２６年市議選》</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中野立志館高等学校とは「中野市・中野立志館高等学校による地域人材育成のためのパートナーシップ協定」を締結しており、その協定に基づき、出演を希望する生徒に参加していただきCMを作成した。</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・撮影時期・・・H２６年２月下旬</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・参加人数・・・８人（本人及び保護者のCM出演承諾書を提出していただく）</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・事前説明・・・選挙啓発CM作成の経緯、趣旨</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選挙制度（選挙の歴史、民主主義、参政権など）の説明</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近年の課題（投票率の長期低下傾向）</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lastRenderedPageBreak/>
        <w:t xml:space="preserve">　・放送期間・・・H２６年３月上旬～４月２０日（投票日当日）</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・放送媒体・・・市内ケーブルテレビ</w:t>
      </w:r>
    </w:p>
    <w:p w:rsidR="00933558" w:rsidRPr="00933558" w:rsidRDefault="00933558" w:rsidP="00933558">
      <w:pPr>
        <w:ind w:firstLineChars="900" w:firstLine="1773"/>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市内大型商業施設内の市観光情報発信コーナー、</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市公式ホームページ、フェイスブック</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〔取組の実績・効果〕</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地元ローカル紙や全国紙の県内版の記事にしてもらうなど話題となった。また、CMに参加した生徒たちの意識啓発につながった。</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●高校生の投票受付事務補助の取組について</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〔取組に至る経緯〕</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高校生に選挙事務を従事していただくことにより、年齢の近い世代が選挙に関心を持ち、身近に感じてもらいたいとの目的と、従事した高校生が選挙権を持った時に家族への波及効果を期待できるのではないかとの思いから。</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〔取組内容〕　　《H２６年市議選》</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中野立志館高等学校の希望する生徒に協力してもらい、投票受付事務に従事していただいた。</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・従事日・・・H２６年４月１９日（土）</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・従事人数・・・４人（９時～１６時　　交代制）</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・事務内容・・・期日前投票受付事務（期日前投票の宣誓書の記入案内）</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・事前説明・・・告示日前日に選挙制度及び従事内容の説明</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立候補届け出受付会場の見学</w:t>
      </w:r>
    </w:p>
    <w:p w:rsidR="00933558" w:rsidRPr="00933558" w:rsidRDefault="00933558" w:rsidP="00933558">
      <w:pPr>
        <w:rPr>
          <w:rFonts w:ascii="HG丸ｺﾞｼｯｸM-PRO" w:eastAsia="HG丸ｺﾞｼｯｸM-PRO" w:hAnsi="Century" w:cs="Times New Roman"/>
          <w:sz w:val="22"/>
        </w:rPr>
      </w:pPr>
    </w:p>
    <w:p w:rsidR="00933558" w:rsidRPr="00933558" w:rsidRDefault="00933558" w:rsidP="00933558">
      <w:pPr>
        <w:rPr>
          <w:rFonts w:ascii="HG丸ｺﾞｼｯｸM-PRO" w:eastAsia="HG丸ｺﾞｼｯｸM-PRO" w:hAnsi="Century" w:cs="Times New Roman"/>
          <w:sz w:val="22"/>
        </w:rPr>
      </w:pP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【感　　想】</w:t>
      </w:r>
    </w:p>
    <w:p w:rsidR="00933558" w:rsidRPr="00933558" w:rsidRDefault="00933558" w:rsidP="00933558">
      <w:pPr>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 xml:space="preserve">　以前、私も江津市の投票所の統廃合の時期に、期日前投票について投票カーでの実施を伺ったことがあり、興味深く勉強させてもらった。かなり、思い切った取組をされているのが分かった。</w:t>
      </w:r>
    </w:p>
    <w:p w:rsidR="00933558" w:rsidRPr="00933558" w:rsidRDefault="00933558" w:rsidP="00933558">
      <w:pPr>
        <w:ind w:firstLineChars="100" w:firstLine="197"/>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特に、高校生を巻き込んで、投票事務の補助をしてもらったり、選挙CMに出演してもらったりという取組は、大変有意義であり、興味深い。江津市でもすぐにでもできるのではないか。そのことにより、若年層への啓発が期待できると思った。一方、高齢化が進む中山間地の移動支援という取組も、なかなか工夫されていて、感心した。</w:t>
      </w:r>
    </w:p>
    <w:p w:rsidR="00933558" w:rsidRPr="00933558" w:rsidRDefault="00933558" w:rsidP="00933558">
      <w:pPr>
        <w:ind w:firstLineChars="100" w:firstLine="197"/>
        <w:rPr>
          <w:rFonts w:ascii="HG丸ｺﾞｼｯｸM-PRO" w:eastAsia="HG丸ｺﾞｼｯｸM-PRO" w:hAnsi="Century" w:cs="Times New Roman"/>
          <w:sz w:val="22"/>
        </w:rPr>
      </w:pPr>
      <w:r w:rsidRPr="00933558">
        <w:rPr>
          <w:rFonts w:ascii="HG丸ｺﾞｼｯｸM-PRO" w:eastAsia="HG丸ｺﾞｼｯｸM-PRO" w:hAnsi="Century" w:cs="Times New Roman" w:hint="eastAsia"/>
          <w:sz w:val="22"/>
        </w:rPr>
        <w:t>江津市でも、取り組めるよう働きかけていきたい。</w:t>
      </w:r>
    </w:p>
    <w:p w:rsidR="00DD3A2C" w:rsidRPr="00933558" w:rsidRDefault="00DD3A2C" w:rsidP="00A7269E">
      <w:pPr>
        <w:widowControl/>
        <w:jc w:val="left"/>
        <w:rPr>
          <w:rFonts w:ascii="HG丸ｺﾞｼｯｸM-PRO" w:eastAsia="HG丸ｺﾞｼｯｸM-PRO" w:hAnsi="Century" w:cs="Times New Roman"/>
          <w:szCs w:val="24"/>
        </w:rPr>
      </w:pPr>
    </w:p>
    <w:sectPr w:rsidR="00DD3A2C" w:rsidRPr="00933558" w:rsidSect="00933558">
      <w:pgSz w:w="11906" w:h="16838" w:code="9"/>
      <w:pgMar w:top="1134" w:right="851" w:bottom="851" w:left="1134" w:header="851" w:footer="992" w:gutter="0"/>
      <w:cols w:space="425"/>
      <w:docGrid w:type="linesAndChars" w:linePitch="331" w:charSpace="-47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558" w:rsidRDefault="00933558" w:rsidP="00795B1B">
      <w:r>
        <w:separator/>
      </w:r>
    </w:p>
  </w:endnote>
  <w:endnote w:type="continuationSeparator" w:id="0">
    <w:p w:rsidR="00933558" w:rsidRDefault="00933558" w:rsidP="00795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游ゴシック">
    <w:altName w:val="ＭＳ ゴシック"/>
    <w:charset w:val="80"/>
    <w:family w:val="modern"/>
    <w:pitch w:val="variable"/>
    <w:sig w:usb0="00000000" w:usb1="2AC7FDFF" w:usb2="00000016" w:usb3="00000000" w:csb0="0002009F" w:csb1="00000000"/>
  </w:font>
  <w:font w:name="游明朝">
    <w:altName w:val="ＭＳ 明朝"/>
    <w:charset w:val="80"/>
    <w:family w:val="roman"/>
    <w:pitch w:val="variable"/>
    <w:sig w:usb0="00000000" w:usb1="2AC7FCFF" w:usb2="00000012" w:usb3="00000000" w:csb0="0002009F" w:csb1="00000000"/>
  </w:font>
  <w:font w:name="HGS明朝B">
    <w:panose1 w:val="02020800000000000000"/>
    <w:charset w:val="80"/>
    <w:family w:val="roman"/>
    <w:pitch w:val="variable"/>
    <w:sig w:usb0="80000281" w:usb1="28C76CF8"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558" w:rsidRDefault="00933558" w:rsidP="00795B1B">
      <w:r>
        <w:separator/>
      </w:r>
    </w:p>
  </w:footnote>
  <w:footnote w:type="continuationSeparator" w:id="0">
    <w:p w:rsidR="00933558" w:rsidRDefault="00933558" w:rsidP="00795B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50FBE"/>
    <w:multiLevelType w:val="hybridMultilevel"/>
    <w:tmpl w:val="EC867988"/>
    <w:lvl w:ilvl="0" w:tplc="D94819C4">
      <w:start w:val="1"/>
      <w:numFmt w:val="decimalFullWidth"/>
      <w:lvlText w:val="（%1）"/>
      <w:lvlJc w:val="left"/>
      <w:pPr>
        <w:ind w:left="2205" w:hanging="720"/>
      </w:pPr>
      <w:rPr>
        <w:rFonts w:hint="default"/>
      </w:rPr>
    </w:lvl>
    <w:lvl w:ilvl="1" w:tplc="04090017" w:tentative="1">
      <w:start w:val="1"/>
      <w:numFmt w:val="aiueoFullWidth"/>
      <w:lvlText w:val="(%2)"/>
      <w:lvlJc w:val="left"/>
      <w:pPr>
        <w:ind w:left="2325" w:hanging="420"/>
      </w:pPr>
    </w:lvl>
    <w:lvl w:ilvl="2" w:tplc="04090011" w:tentative="1">
      <w:start w:val="1"/>
      <w:numFmt w:val="decimalEnclosedCircle"/>
      <w:lvlText w:val="%3"/>
      <w:lvlJc w:val="left"/>
      <w:pPr>
        <w:ind w:left="2745" w:hanging="420"/>
      </w:pPr>
    </w:lvl>
    <w:lvl w:ilvl="3" w:tplc="0409000F" w:tentative="1">
      <w:start w:val="1"/>
      <w:numFmt w:val="decimal"/>
      <w:lvlText w:val="%4."/>
      <w:lvlJc w:val="left"/>
      <w:pPr>
        <w:ind w:left="3165" w:hanging="420"/>
      </w:pPr>
    </w:lvl>
    <w:lvl w:ilvl="4" w:tplc="04090017" w:tentative="1">
      <w:start w:val="1"/>
      <w:numFmt w:val="aiueoFullWidth"/>
      <w:lvlText w:val="(%5)"/>
      <w:lvlJc w:val="left"/>
      <w:pPr>
        <w:ind w:left="3585" w:hanging="420"/>
      </w:pPr>
    </w:lvl>
    <w:lvl w:ilvl="5" w:tplc="04090011" w:tentative="1">
      <w:start w:val="1"/>
      <w:numFmt w:val="decimalEnclosedCircle"/>
      <w:lvlText w:val="%6"/>
      <w:lvlJc w:val="left"/>
      <w:pPr>
        <w:ind w:left="4005" w:hanging="420"/>
      </w:pPr>
    </w:lvl>
    <w:lvl w:ilvl="6" w:tplc="0409000F" w:tentative="1">
      <w:start w:val="1"/>
      <w:numFmt w:val="decimal"/>
      <w:lvlText w:val="%7."/>
      <w:lvlJc w:val="left"/>
      <w:pPr>
        <w:ind w:left="4425" w:hanging="420"/>
      </w:pPr>
    </w:lvl>
    <w:lvl w:ilvl="7" w:tplc="04090017" w:tentative="1">
      <w:start w:val="1"/>
      <w:numFmt w:val="aiueoFullWidth"/>
      <w:lvlText w:val="(%8)"/>
      <w:lvlJc w:val="left"/>
      <w:pPr>
        <w:ind w:left="4845" w:hanging="420"/>
      </w:pPr>
    </w:lvl>
    <w:lvl w:ilvl="8" w:tplc="04090011" w:tentative="1">
      <w:start w:val="1"/>
      <w:numFmt w:val="decimalEnclosedCircle"/>
      <w:lvlText w:val="%9"/>
      <w:lvlJc w:val="left"/>
      <w:pPr>
        <w:ind w:left="5265" w:hanging="420"/>
      </w:pPr>
    </w:lvl>
  </w:abstractNum>
  <w:abstractNum w:abstractNumId="1" w15:restartNumberingAfterBreak="0">
    <w:nsid w:val="0F4B64A7"/>
    <w:multiLevelType w:val="hybridMultilevel"/>
    <w:tmpl w:val="87C2807A"/>
    <w:lvl w:ilvl="0" w:tplc="FFFFFFFF">
      <w:start w:val="1"/>
      <w:numFmt w:val="decimalFullWidth"/>
      <w:lvlText w:val="%1．"/>
      <w:lvlJc w:val="left"/>
      <w:pPr>
        <w:ind w:left="720" w:hanging="7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 w15:restartNumberingAfterBreak="0">
    <w:nsid w:val="0F822A00"/>
    <w:multiLevelType w:val="hybridMultilevel"/>
    <w:tmpl w:val="AB72A434"/>
    <w:lvl w:ilvl="0" w:tplc="0CF204BA">
      <w:start w:val="1"/>
      <w:numFmt w:val="decimalFullWidth"/>
      <w:lvlText w:val="%1、"/>
      <w:lvlJc w:val="left"/>
      <w:pPr>
        <w:ind w:left="1680" w:hanging="72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3" w15:restartNumberingAfterBreak="0">
    <w:nsid w:val="1799094F"/>
    <w:multiLevelType w:val="hybridMultilevel"/>
    <w:tmpl w:val="F5E4C8A8"/>
    <w:lvl w:ilvl="0" w:tplc="C994E314">
      <w:start w:val="1"/>
      <w:numFmt w:val="decimalFullWidth"/>
      <w:lvlText w:val="（%1）"/>
      <w:lvlJc w:val="left"/>
      <w:pPr>
        <w:ind w:left="2564" w:hanging="72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4" w15:restartNumberingAfterBreak="0">
    <w:nsid w:val="181A636B"/>
    <w:multiLevelType w:val="hybridMultilevel"/>
    <w:tmpl w:val="EE8C2994"/>
    <w:lvl w:ilvl="0" w:tplc="5628949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1AC64F48"/>
    <w:multiLevelType w:val="hybridMultilevel"/>
    <w:tmpl w:val="E72AB9F0"/>
    <w:lvl w:ilvl="0" w:tplc="A09298B6">
      <w:start w:val="1"/>
      <w:numFmt w:val="decimalFullWidth"/>
      <w:lvlText w:val="（%1）"/>
      <w:lvlJc w:val="left"/>
      <w:pPr>
        <w:ind w:left="2400" w:hanging="72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6" w15:restartNumberingAfterBreak="0">
    <w:nsid w:val="224C6603"/>
    <w:multiLevelType w:val="hybridMultilevel"/>
    <w:tmpl w:val="F216D9E6"/>
    <w:lvl w:ilvl="0" w:tplc="09B826BA">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7" w15:restartNumberingAfterBreak="0">
    <w:nsid w:val="24E818D7"/>
    <w:multiLevelType w:val="hybridMultilevel"/>
    <w:tmpl w:val="DACECD00"/>
    <w:lvl w:ilvl="0" w:tplc="09BA81C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6762B7E"/>
    <w:multiLevelType w:val="hybridMultilevel"/>
    <w:tmpl w:val="3AF2A1D0"/>
    <w:lvl w:ilvl="0" w:tplc="6C1AA31E">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9" w15:restartNumberingAfterBreak="0">
    <w:nsid w:val="27761CFE"/>
    <w:multiLevelType w:val="hybridMultilevel"/>
    <w:tmpl w:val="F5E4C8A8"/>
    <w:lvl w:ilvl="0" w:tplc="C994E314">
      <w:start w:val="1"/>
      <w:numFmt w:val="decimalFullWidth"/>
      <w:lvlText w:val="（%1）"/>
      <w:lvlJc w:val="left"/>
      <w:pPr>
        <w:ind w:left="2564" w:hanging="72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0" w15:restartNumberingAfterBreak="0">
    <w:nsid w:val="32675CDF"/>
    <w:multiLevelType w:val="hybridMultilevel"/>
    <w:tmpl w:val="DDA23A7A"/>
    <w:lvl w:ilvl="0" w:tplc="6ACA3558">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1" w15:restartNumberingAfterBreak="0">
    <w:nsid w:val="395C2E8B"/>
    <w:multiLevelType w:val="hybridMultilevel"/>
    <w:tmpl w:val="4AFC06B8"/>
    <w:lvl w:ilvl="0" w:tplc="5F42F20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E975C61"/>
    <w:multiLevelType w:val="hybridMultilevel"/>
    <w:tmpl w:val="D8C0BC56"/>
    <w:lvl w:ilvl="0" w:tplc="01544282">
      <w:start w:val="1"/>
      <w:numFmt w:val="decimalFullWidth"/>
      <w:lvlText w:val="%1、"/>
      <w:lvlJc w:val="left"/>
      <w:pPr>
        <w:ind w:left="1665" w:hanging="720"/>
      </w:pPr>
      <w:rPr>
        <w:rFonts w:hint="default"/>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13" w15:restartNumberingAfterBreak="0">
    <w:nsid w:val="3EFE62C6"/>
    <w:multiLevelType w:val="hybridMultilevel"/>
    <w:tmpl w:val="DDA23A7A"/>
    <w:lvl w:ilvl="0" w:tplc="6ACA3558">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4" w15:restartNumberingAfterBreak="0">
    <w:nsid w:val="41563DA4"/>
    <w:multiLevelType w:val="hybridMultilevel"/>
    <w:tmpl w:val="B80086E4"/>
    <w:lvl w:ilvl="0" w:tplc="DE749B1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9BF34B5"/>
    <w:multiLevelType w:val="hybridMultilevel"/>
    <w:tmpl w:val="2E8AD602"/>
    <w:lvl w:ilvl="0" w:tplc="9B32722A">
      <w:start w:val="1"/>
      <w:numFmt w:val="decimalFullWidth"/>
      <w:lvlText w:val="（%1）"/>
      <w:lvlJc w:val="left"/>
      <w:pPr>
        <w:ind w:left="2400" w:hanging="72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6" w15:restartNumberingAfterBreak="0">
    <w:nsid w:val="66173A8A"/>
    <w:multiLevelType w:val="hybridMultilevel"/>
    <w:tmpl w:val="3294C5C8"/>
    <w:lvl w:ilvl="0" w:tplc="FFFFFFFF">
      <w:start w:val="1"/>
      <w:numFmt w:val="decimalEnclosedCircle"/>
      <w:lvlText w:val="%1"/>
      <w:lvlJc w:val="left"/>
      <w:pPr>
        <w:ind w:left="360" w:hanging="360"/>
      </w:pPr>
      <w:rPr>
        <w:rFonts w:ascii="HG丸ｺﾞｼｯｸM-PRO" w:eastAsia="HG丸ｺﾞｼｯｸM-PRO" w:hint="default"/>
        <w:sz w:val="24"/>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 w15:restartNumberingAfterBreak="0">
    <w:nsid w:val="6641177F"/>
    <w:multiLevelType w:val="hybridMultilevel"/>
    <w:tmpl w:val="4AE0F504"/>
    <w:lvl w:ilvl="0" w:tplc="8AAC586A">
      <w:start w:val="1"/>
      <w:numFmt w:val="decimalFullWidth"/>
      <w:lvlText w:val="（%1）"/>
      <w:lvlJc w:val="left"/>
      <w:pPr>
        <w:ind w:left="2385" w:hanging="720"/>
      </w:pPr>
      <w:rPr>
        <w:rFonts w:hint="default"/>
      </w:rPr>
    </w:lvl>
    <w:lvl w:ilvl="1" w:tplc="04090017" w:tentative="1">
      <w:start w:val="1"/>
      <w:numFmt w:val="aiueoFullWidth"/>
      <w:lvlText w:val="(%2)"/>
      <w:lvlJc w:val="left"/>
      <w:pPr>
        <w:ind w:left="2505" w:hanging="420"/>
      </w:pPr>
    </w:lvl>
    <w:lvl w:ilvl="2" w:tplc="04090011" w:tentative="1">
      <w:start w:val="1"/>
      <w:numFmt w:val="decimalEnclosedCircle"/>
      <w:lvlText w:val="%3"/>
      <w:lvlJc w:val="left"/>
      <w:pPr>
        <w:ind w:left="2925" w:hanging="420"/>
      </w:pPr>
    </w:lvl>
    <w:lvl w:ilvl="3" w:tplc="0409000F" w:tentative="1">
      <w:start w:val="1"/>
      <w:numFmt w:val="decimal"/>
      <w:lvlText w:val="%4."/>
      <w:lvlJc w:val="left"/>
      <w:pPr>
        <w:ind w:left="3345" w:hanging="420"/>
      </w:pPr>
    </w:lvl>
    <w:lvl w:ilvl="4" w:tplc="04090017" w:tentative="1">
      <w:start w:val="1"/>
      <w:numFmt w:val="aiueoFullWidth"/>
      <w:lvlText w:val="(%5)"/>
      <w:lvlJc w:val="left"/>
      <w:pPr>
        <w:ind w:left="3765" w:hanging="420"/>
      </w:pPr>
    </w:lvl>
    <w:lvl w:ilvl="5" w:tplc="04090011" w:tentative="1">
      <w:start w:val="1"/>
      <w:numFmt w:val="decimalEnclosedCircle"/>
      <w:lvlText w:val="%6"/>
      <w:lvlJc w:val="left"/>
      <w:pPr>
        <w:ind w:left="4185" w:hanging="420"/>
      </w:pPr>
    </w:lvl>
    <w:lvl w:ilvl="6" w:tplc="0409000F" w:tentative="1">
      <w:start w:val="1"/>
      <w:numFmt w:val="decimal"/>
      <w:lvlText w:val="%7."/>
      <w:lvlJc w:val="left"/>
      <w:pPr>
        <w:ind w:left="4605" w:hanging="420"/>
      </w:pPr>
    </w:lvl>
    <w:lvl w:ilvl="7" w:tplc="04090017" w:tentative="1">
      <w:start w:val="1"/>
      <w:numFmt w:val="aiueoFullWidth"/>
      <w:lvlText w:val="(%8)"/>
      <w:lvlJc w:val="left"/>
      <w:pPr>
        <w:ind w:left="5025" w:hanging="420"/>
      </w:pPr>
    </w:lvl>
    <w:lvl w:ilvl="8" w:tplc="04090011" w:tentative="1">
      <w:start w:val="1"/>
      <w:numFmt w:val="decimalEnclosedCircle"/>
      <w:lvlText w:val="%9"/>
      <w:lvlJc w:val="left"/>
      <w:pPr>
        <w:ind w:left="5445" w:hanging="420"/>
      </w:pPr>
    </w:lvl>
  </w:abstractNum>
  <w:abstractNum w:abstractNumId="18" w15:restartNumberingAfterBreak="0">
    <w:nsid w:val="708B662F"/>
    <w:multiLevelType w:val="hybridMultilevel"/>
    <w:tmpl w:val="C99E3FFC"/>
    <w:lvl w:ilvl="0" w:tplc="F64C81F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9" w15:restartNumberingAfterBreak="0">
    <w:nsid w:val="72306848"/>
    <w:multiLevelType w:val="hybridMultilevel"/>
    <w:tmpl w:val="BD8C48A0"/>
    <w:lvl w:ilvl="0" w:tplc="2624A7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39146DC"/>
    <w:multiLevelType w:val="hybridMultilevel"/>
    <w:tmpl w:val="9D4CE4D8"/>
    <w:lvl w:ilvl="0" w:tplc="67162C02">
      <w:start w:val="1"/>
      <w:numFmt w:val="decimalFullWidth"/>
      <w:lvlText w:val="（%1）"/>
      <w:lvlJc w:val="left"/>
      <w:pPr>
        <w:ind w:left="2385" w:hanging="720"/>
      </w:pPr>
      <w:rPr>
        <w:rFonts w:hint="default"/>
      </w:rPr>
    </w:lvl>
    <w:lvl w:ilvl="1" w:tplc="04090017" w:tentative="1">
      <w:start w:val="1"/>
      <w:numFmt w:val="aiueoFullWidth"/>
      <w:lvlText w:val="(%2)"/>
      <w:lvlJc w:val="left"/>
      <w:pPr>
        <w:ind w:left="2505" w:hanging="420"/>
      </w:pPr>
    </w:lvl>
    <w:lvl w:ilvl="2" w:tplc="04090011" w:tentative="1">
      <w:start w:val="1"/>
      <w:numFmt w:val="decimalEnclosedCircle"/>
      <w:lvlText w:val="%3"/>
      <w:lvlJc w:val="left"/>
      <w:pPr>
        <w:ind w:left="2925" w:hanging="420"/>
      </w:pPr>
    </w:lvl>
    <w:lvl w:ilvl="3" w:tplc="0409000F" w:tentative="1">
      <w:start w:val="1"/>
      <w:numFmt w:val="decimal"/>
      <w:lvlText w:val="%4."/>
      <w:lvlJc w:val="left"/>
      <w:pPr>
        <w:ind w:left="3345" w:hanging="420"/>
      </w:pPr>
    </w:lvl>
    <w:lvl w:ilvl="4" w:tplc="04090017" w:tentative="1">
      <w:start w:val="1"/>
      <w:numFmt w:val="aiueoFullWidth"/>
      <w:lvlText w:val="(%5)"/>
      <w:lvlJc w:val="left"/>
      <w:pPr>
        <w:ind w:left="3765" w:hanging="420"/>
      </w:pPr>
    </w:lvl>
    <w:lvl w:ilvl="5" w:tplc="04090011" w:tentative="1">
      <w:start w:val="1"/>
      <w:numFmt w:val="decimalEnclosedCircle"/>
      <w:lvlText w:val="%6"/>
      <w:lvlJc w:val="left"/>
      <w:pPr>
        <w:ind w:left="4185" w:hanging="420"/>
      </w:pPr>
    </w:lvl>
    <w:lvl w:ilvl="6" w:tplc="0409000F" w:tentative="1">
      <w:start w:val="1"/>
      <w:numFmt w:val="decimal"/>
      <w:lvlText w:val="%7."/>
      <w:lvlJc w:val="left"/>
      <w:pPr>
        <w:ind w:left="4605" w:hanging="420"/>
      </w:pPr>
    </w:lvl>
    <w:lvl w:ilvl="7" w:tplc="04090017" w:tentative="1">
      <w:start w:val="1"/>
      <w:numFmt w:val="aiueoFullWidth"/>
      <w:lvlText w:val="(%8)"/>
      <w:lvlJc w:val="left"/>
      <w:pPr>
        <w:ind w:left="5025" w:hanging="420"/>
      </w:pPr>
    </w:lvl>
    <w:lvl w:ilvl="8" w:tplc="04090011" w:tentative="1">
      <w:start w:val="1"/>
      <w:numFmt w:val="decimalEnclosedCircle"/>
      <w:lvlText w:val="%9"/>
      <w:lvlJc w:val="left"/>
      <w:pPr>
        <w:ind w:left="5445" w:hanging="420"/>
      </w:pPr>
    </w:lvl>
  </w:abstractNum>
  <w:abstractNum w:abstractNumId="21" w15:restartNumberingAfterBreak="0">
    <w:nsid w:val="76B83BC1"/>
    <w:multiLevelType w:val="hybridMultilevel"/>
    <w:tmpl w:val="AA4CA01E"/>
    <w:lvl w:ilvl="0" w:tplc="1C04220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7A07C06"/>
    <w:multiLevelType w:val="hybridMultilevel"/>
    <w:tmpl w:val="C99E5B68"/>
    <w:lvl w:ilvl="0" w:tplc="5FF6DEEE">
      <w:start w:val="4"/>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3" w15:restartNumberingAfterBreak="0">
    <w:nsid w:val="78EE2372"/>
    <w:multiLevelType w:val="hybridMultilevel"/>
    <w:tmpl w:val="E8D4CE3A"/>
    <w:lvl w:ilvl="0" w:tplc="7F5EC332">
      <w:start w:val="1"/>
      <w:numFmt w:val="decimalFullWidth"/>
      <w:lvlText w:val="%1、"/>
      <w:lvlJc w:val="left"/>
      <w:pPr>
        <w:ind w:left="1920" w:hanging="72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4" w15:restartNumberingAfterBreak="0">
    <w:nsid w:val="7BE95F21"/>
    <w:multiLevelType w:val="hybridMultilevel"/>
    <w:tmpl w:val="DDA23A7A"/>
    <w:lvl w:ilvl="0" w:tplc="6ACA3558">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num w:numId="1">
    <w:abstractNumId w:val="12"/>
  </w:num>
  <w:num w:numId="2">
    <w:abstractNumId w:val="23"/>
  </w:num>
  <w:num w:numId="3">
    <w:abstractNumId w:val="2"/>
  </w:num>
  <w:num w:numId="4">
    <w:abstractNumId w:val="10"/>
  </w:num>
  <w:num w:numId="5">
    <w:abstractNumId w:val="24"/>
  </w:num>
  <w:num w:numId="6">
    <w:abstractNumId w:val="18"/>
  </w:num>
  <w:num w:numId="7">
    <w:abstractNumId w:val="13"/>
  </w:num>
  <w:num w:numId="8">
    <w:abstractNumId w:val="6"/>
  </w:num>
  <w:num w:numId="9">
    <w:abstractNumId w:val="0"/>
  </w:num>
  <w:num w:numId="10">
    <w:abstractNumId w:val="5"/>
  </w:num>
  <w:num w:numId="11">
    <w:abstractNumId w:val="20"/>
  </w:num>
  <w:num w:numId="12">
    <w:abstractNumId w:val="9"/>
  </w:num>
  <w:num w:numId="13">
    <w:abstractNumId w:val="15"/>
  </w:num>
  <w:num w:numId="14">
    <w:abstractNumId w:val="3"/>
  </w:num>
  <w:num w:numId="15">
    <w:abstractNumId w:val="17"/>
  </w:num>
  <w:num w:numId="16">
    <w:abstractNumId w:val="22"/>
  </w:num>
  <w:num w:numId="17">
    <w:abstractNumId w:val="7"/>
  </w:num>
  <w:num w:numId="18">
    <w:abstractNumId w:val="11"/>
  </w:num>
  <w:num w:numId="19">
    <w:abstractNumId w:val="14"/>
  </w:num>
  <w:num w:numId="20">
    <w:abstractNumId w:val="4"/>
  </w:num>
  <w:num w:numId="21">
    <w:abstractNumId w:val="1"/>
  </w:num>
  <w:num w:numId="22">
    <w:abstractNumId w:val="19"/>
  </w:num>
  <w:num w:numId="23">
    <w:abstractNumId w:val="8"/>
  </w:num>
  <w:num w:numId="24">
    <w:abstractNumId w:val="21"/>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17"/>
  <w:drawingGridVerticalSpacing w:val="331"/>
  <w:displayHorizontalDrawingGridEvery w:val="0"/>
  <w:characterSpacingControl w:val="compressPunctuation"/>
  <w:hdrShapeDefaults>
    <o:shapedefaults v:ext="edit" spidmax="460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F00"/>
    <w:rsid w:val="00024F8E"/>
    <w:rsid w:val="00047E32"/>
    <w:rsid w:val="00063C6E"/>
    <w:rsid w:val="00066F00"/>
    <w:rsid w:val="00076BBD"/>
    <w:rsid w:val="000778B5"/>
    <w:rsid w:val="00081E0F"/>
    <w:rsid w:val="000E06C6"/>
    <w:rsid w:val="000E29C8"/>
    <w:rsid w:val="000E4AEC"/>
    <w:rsid w:val="00103042"/>
    <w:rsid w:val="0012648D"/>
    <w:rsid w:val="00135281"/>
    <w:rsid w:val="00146F3D"/>
    <w:rsid w:val="00165690"/>
    <w:rsid w:val="00166509"/>
    <w:rsid w:val="00173C5B"/>
    <w:rsid w:val="00176DAB"/>
    <w:rsid w:val="001A2F77"/>
    <w:rsid w:val="001C2709"/>
    <w:rsid w:val="001E4E63"/>
    <w:rsid w:val="0020019E"/>
    <w:rsid w:val="002108C2"/>
    <w:rsid w:val="002369F0"/>
    <w:rsid w:val="00290F79"/>
    <w:rsid w:val="00293076"/>
    <w:rsid w:val="00295715"/>
    <w:rsid w:val="002B55EF"/>
    <w:rsid w:val="002C53DC"/>
    <w:rsid w:val="002F5BC7"/>
    <w:rsid w:val="0030294F"/>
    <w:rsid w:val="003043DF"/>
    <w:rsid w:val="00335625"/>
    <w:rsid w:val="00363BDD"/>
    <w:rsid w:val="003864CE"/>
    <w:rsid w:val="00404348"/>
    <w:rsid w:val="004146F5"/>
    <w:rsid w:val="00416E41"/>
    <w:rsid w:val="00430014"/>
    <w:rsid w:val="0043039B"/>
    <w:rsid w:val="00435E70"/>
    <w:rsid w:val="0043612F"/>
    <w:rsid w:val="00466A58"/>
    <w:rsid w:val="0047158C"/>
    <w:rsid w:val="00485073"/>
    <w:rsid w:val="004A170B"/>
    <w:rsid w:val="004D246C"/>
    <w:rsid w:val="00500EE4"/>
    <w:rsid w:val="0051069B"/>
    <w:rsid w:val="005260A3"/>
    <w:rsid w:val="00544268"/>
    <w:rsid w:val="0054499A"/>
    <w:rsid w:val="0057620F"/>
    <w:rsid w:val="005A14A2"/>
    <w:rsid w:val="005C2B8E"/>
    <w:rsid w:val="005E04D8"/>
    <w:rsid w:val="00632231"/>
    <w:rsid w:val="00637B4F"/>
    <w:rsid w:val="00661AF9"/>
    <w:rsid w:val="00675BCC"/>
    <w:rsid w:val="00681406"/>
    <w:rsid w:val="00684B9B"/>
    <w:rsid w:val="006A5763"/>
    <w:rsid w:val="006A7C8F"/>
    <w:rsid w:val="006D193B"/>
    <w:rsid w:val="006D4D88"/>
    <w:rsid w:val="006F299A"/>
    <w:rsid w:val="0072770E"/>
    <w:rsid w:val="00732434"/>
    <w:rsid w:val="0076405E"/>
    <w:rsid w:val="007712B2"/>
    <w:rsid w:val="007830FD"/>
    <w:rsid w:val="00793E93"/>
    <w:rsid w:val="007950AB"/>
    <w:rsid w:val="007958FE"/>
    <w:rsid w:val="00795B1B"/>
    <w:rsid w:val="007A6927"/>
    <w:rsid w:val="007D1518"/>
    <w:rsid w:val="007D7465"/>
    <w:rsid w:val="007F22F5"/>
    <w:rsid w:val="00800189"/>
    <w:rsid w:val="00820B16"/>
    <w:rsid w:val="0085555B"/>
    <w:rsid w:val="00857330"/>
    <w:rsid w:val="00884577"/>
    <w:rsid w:val="008A41B9"/>
    <w:rsid w:val="008A671A"/>
    <w:rsid w:val="00900EF4"/>
    <w:rsid w:val="009028D6"/>
    <w:rsid w:val="00904344"/>
    <w:rsid w:val="00926F47"/>
    <w:rsid w:val="00927AB4"/>
    <w:rsid w:val="00931F26"/>
    <w:rsid w:val="00933558"/>
    <w:rsid w:val="00936580"/>
    <w:rsid w:val="0097741C"/>
    <w:rsid w:val="00994CBB"/>
    <w:rsid w:val="00997964"/>
    <w:rsid w:val="009B06E4"/>
    <w:rsid w:val="009C29D4"/>
    <w:rsid w:val="009D3D8D"/>
    <w:rsid w:val="009E002D"/>
    <w:rsid w:val="00A108E5"/>
    <w:rsid w:val="00A16926"/>
    <w:rsid w:val="00A25C0B"/>
    <w:rsid w:val="00A32694"/>
    <w:rsid w:val="00A35EE9"/>
    <w:rsid w:val="00A36334"/>
    <w:rsid w:val="00A43869"/>
    <w:rsid w:val="00A56DAA"/>
    <w:rsid w:val="00A7269E"/>
    <w:rsid w:val="00A918DD"/>
    <w:rsid w:val="00A95ADE"/>
    <w:rsid w:val="00AC1D4D"/>
    <w:rsid w:val="00AF440C"/>
    <w:rsid w:val="00AF6C90"/>
    <w:rsid w:val="00AF788A"/>
    <w:rsid w:val="00B1077E"/>
    <w:rsid w:val="00B42149"/>
    <w:rsid w:val="00B45139"/>
    <w:rsid w:val="00B562D0"/>
    <w:rsid w:val="00B8678F"/>
    <w:rsid w:val="00B93070"/>
    <w:rsid w:val="00B934A5"/>
    <w:rsid w:val="00BC6856"/>
    <w:rsid w:val="00BD2C5D"/>
    <w:rsid w:val="00BD77A9"/>
    <w:rsid w:val="00BE3D17"/>
    <w:rsid w:val="00BE727F"/>
    <w:rsid w:val="00C06551"/>
    <w:rsid w:val="00C215AE"/>
    <w:rsid w:val="00C37616"/>
    <w:rsid w:val="00C538ED"/>
    <w:rsid w:val="00C65484"/>
    <w:rsid w:val="00C67E61"/>
    <w:rsid w:val="00C7238F"/>
    <w:rsid w:val="00C77DC8"/>
    <w:rsid w:val="00CA2CBB"/>
    <w:rsid w:val="00CC5156"/>
    <w:rsid w:val="00CD125E"/>
    <w:rsid w:val="00CE0649"/>
    <w:rsid w:val="00D312E1"/>
    <w:rsid w:val="00D50B4F"/>
    <w:rsid w:val="00D61F1C"/>
    <w:rsid w:val="00D905C6"/>
    <w:rsid w:val="00DD3A2C"/>
    <w:rsid w:val="00E04299"/>
    <w:rsid w:val="00E04538"/>
    <w:rsid w:val="00E11022"/>
    <w:rsid w:val="00E112E1"/>
    <w:rsid w:val="00E25829"/>
    <w:rsid w:val="00E4105E"/>
    <w:rsid w:val="00E4719D"/>
    <w:rsid w:val="00E5416E"/>
    <w:rsid w:val="00E577DA"/>
    <w:rsid w:val="00E62E40"/>
    <w:rsid w:val="00E63E28"/>
    <w:rsid w:val="00E82F5D"/>
    <w:rsid w:val="00E9485B"/>
    <w:rsid w:val="00EA2315"/>
    <w:rsid w:val="00EA692A"/>
    <w:rsid w:val="00EC19DB"/>
    <w:rsid w:val="00EE2633"/>
    <w:rsid w:val="00EF15F7"/>
    <w:rsid w:val="00F029DA"/>
    <w:rsid w:val="00F1031D"/>
    <w:rsid w:val="00F205E2"/>
    <w:rsid w:val="00F33C3C"/>
    <w:rsid w:val="00F36BFB"/>
    <w:rsid w:val="00F623FD"/>
    <w:rsid w:val="00F674BE"/>
    <w:rsid w:val="00F912D3"/>
    <w:rsid w:val="00F9312F"/>
    <w:rsid w:val="00FA28ED"/>
    <w:rsid w:val="00FA6D20"/>
    <w:rsid w:val="00FB2DEE"/>
    <w:rsid w:val="00FB4AF4"/>
    <w:rsid w:val="00FE1F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6081">
      <v:textbox inset="5.85pt,.7pt,5.85pt,.7pt"/>
    </o:shapedefaults>
    <o:shapelayout v:ext="edit">
      <o:idmap v:ext="edit" data="1"/>
    </o:shapelayout>
  </w:shapeDefaults>
  <w:decimalSymbol w:val="."/>
  <w:listSeparator w:val=","/>
  <w15:docId w15:val="{B65ECD3E-14D9-442E-9F59-9EB5738F8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312F"/>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002D"/>
    <w:pPr>
      <w:ind w:leftChars="400" w:left="840"/>
    </w:pPr>
  </w:style>
  <w:style w:type="paragraph" w:styleId="a4">
    <w:name w:val="header"/>
    <w:basedOn w:val="a"/>
    <w:link w:val="a5"/>
    <w:uiPriority w:val="99"/>
    <w:unhideWhenUsed/>
    <w:rsid w:val="00795B1B"/>
    <w:pPr>
      <w:tabs>
        <w:tab w:val="center" w:pos="4252"/>
        <w:tab w:val="right" w:pos="8504"/>
      </w:tabs>
      <w:snapToGrid w:val="0"/>
    </w:pPr>
  </w:style>
  <w:style w:type="character" w:customStyle="1" w:styleId="a5">
    <w:name w:val="ヘッダー (文字)"/>
    <w:basedOn w:val="a0"/>
    <w:link w:val="a4"/>
    <w:uiPriority w:val="99"/>
    <w:rsid w:val="00795B1B"/>
  </w:style>
  <w:style w:type="paragraph" w:styleId="a6">
    <w:name w:val="footer"/>
    <w:basedOn w:val="a"/>
    <w:link w:val="a7"/>
    <w:uiPriority w:val="99"/>
    <w:unhideWhenUsed/>
    <w:rsid w:val="00795B1B"/>
    <w:pPr>
      <w:tabs>
        <w:tab w:val="center" w:pos="4252"/>
        <w:tab w:val="right" w:pos="8504"/>
      </w:tabs>
      <w:snapToGrid w:val="0"/>
    </w:pPr>
  </w:style>
  <w:style w:type="character" w:customStyle="1" w:styleId="a7">
    <w:name w:val="フッター (文字)"/>
    <w:basedOn w:val="a0"/>
    <w:link w:val="a6"/>
    <w:uiPriority w:val="99"/>
    <w:rsid w:val="00795B1B"/>
  </w:style>
  <w:style w:type="paragraph" w:styleId="a8">
    <w:name w:val="No Spacing"/>
    <w:uiPriority w:val="1"/>
    <w:qFormat/>
    <w:rsid w:val="00F9312F"/>
    <w:pPr>
      <w:widowControl w:val="0"/>
      <w:jc w:val="both"/>
    </w:pPr>
  </w:style>
  <w:style w:type="paragraph" w:styleId="a9">
    <w:name w:val="Balloon Text"/>
    <w:basedOn w:val="a"/>
    <w:link w:val="aa"/>
    <w:uiPriority w:val="99"/>
    <w:semiHidden/>
    <w:unhideWhenUsed/>
    <w:rsid w:val="0090434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04344"/>
    <w:rPr>
      <w:rFonts w:asciiTheme="majorHAnsi" w:eastAsiaTheme="majorEastAsia" w:hAnsiTheme="majorHAnsi" w:cstheme="majorBidi"/>
      <w:sz w:val="18"/>
      <w:szCs w:val="18"/>
    </w:rPr>
  </w:style>
  <w:style w:type="paragraph" w:styleId="ab">
    <w:name w:val="Title"/>
    <w:basedOn w:val="a"/>
    <w:next w:val="a"/>
    <w:link w:val="ac"/>
    <w:uiPriority w:val="10"/>
    <w:qFormat/>
    <w:rsid w:val="007712B2"/>
    <w:pPr>
      <w:spacing w:before="240" w:after="120"/>
      <w:jc w:val="center"/>
      <w:outlineLvl w:val="0"/>
    </w:pPr>
    <w:rPr>
      <w:rFonts w:ascii="Arial" w:eastAsia="ＭＳ ゴシック" w:hAnsi="Arial" w:cs="Times New Roman"/>
      <w:sz w:val="32"/>
      <w:szCs w:val="32"/>
    </w:rPr>
  </w:style>
  <w:style w:type="character" w:customStyle="1" w:styleId="ac">
    <w:name w:val="表題 (文字)"/>
    <w:basedOn w:val="a0"/>
    <w:link w:val="ab"/>
    <w:uiPriority w:val="10"/>
    <w:rsid w:val="007712B2"/>
    <w:rPr>
      <w:rFonts w:ascii="Arial" w:eastAsia="ＭＳ ゴシック" w:hAnsi="Arial" w:cs="Times New Roman"/>
      <w:sz w:val="32"/>
      <w:szCs w:val="32"/>
    </w:rPr>
  </w:style>
  <w:style w:type="character" w:styleId="ad">
    <w:name w:val="Hyperlink"/>
    <w:basedOn w:val="a0"/>
    <w:uiPriority w:val="99"/>
    <w:unhideWhenUsed/>
    <w:rsid w:val="009774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8577B-4EEB-4F2F-AA8D-0AAF9BB7D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29</Pages>
  <Words>3622</Words>
  <Characters>20648</Characters>
  <Application>Microsoft Office Word</Application>
  <DocSecurity>0</DocSecurity>
  <Lines>172</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tanaka</dc:creator>
  <cp:lastModifiedBy>議会05</cp:lastModifiedBy>
  <cp:revision>10</cp:revision>
  <cp:lastPrinted>2018-11-19T02:11:00Z</cp:lastPrinted>
  <dcterms:created xsi:type="dcterms:W3CDTF">2018-11-19T01:15:00Z</dcterms:created>
  <dcterms:modified xsi:type="dcterms:W3CDTF">2018-11-19T02:48:00Z</dcterms:modified>
</cp:coreProperties>
</file>