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7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CellMar>
          <w:left w:w="99" w:type="dxa"/>
          <w:right w:w="99" w:type="dxa"/>
        </w:tblCellMar>
        <w:tblLook w:val="0000" w:firstRow="0" w:lastRow="0" w:firstColumn="0" w:lastColumn="0" w:noHBand="0" w:noVBand="0"/>
      </w:tblPr>
      <w:tblGrid>
        <w:gridCol w:w="8989"/>
      </w:tblGrid>
      <w:tr w:rsidR="0030294F" w:rsidTr="0030294F">
        <w:trPr>
          <w:trHeight w:val="13488"/>
        </w:trPr>
        <w:tc>
          <w:tcPr>
            <w:tcW w:w="8989" w:type="dxa"/>
          </w:tcPr>
          <w:p w:rsidR="0030294F" w:rsidRPr="0028366A" w:rsidRDefault="00953BA7" w:rsidP="00EA2315">
            <w:pPr>
              <w:jc w:val="center"/>
              <w:rPr>
                <w:rFonts w:ascii="ＭＳ 明朝" w:hAnsi="ＭＳ 明朝"/>
                <w:b/>
                <w:sz w:val="48"/>
                <w:szCs w:val="48"/>
              </w:rPr>
            </w:pPr>
            <w:r>
              <w:rPr>
                <w:rFonts w:ascii="ＭＳ 明朝" w:hAnsi="ＭＳ 明朝" w:hint="eastAsia"/>
                <w:b/>
                <w:sz w:val="48"/>
                <w:szCs w:val="48"/>
              </w:rPr>
              <w:t>建設厚生委員会</w:t>
            </w:r>
          </w:p>
          <w:p w:rsidR="0030294F" w:rsidRPr="0028366A" w:rsidRDefault="0030294F" w:rsidP="00EA2315">
            <w:pPr>
              <w:jc w:val="center"/>
              <w:rPr>
                <w:rFonts w:ascii="ＭＳ 明朝" w:hAnsi="ＭＳ 明朝"/>
                <w:b/>
                <w:sz w:val="48"/>
                <w:szCs w:val="48"/>
              </w:rPr>
            </w:pPr>
            <w:r w:rsidRPr="0028366A">
              <w:rPr>
                <w:rFonts w:ascii="ＭＳ 明朝" w:hAnsi="ＭＳ 明朝" w:hint="eastAsia"/>
                <w:b/>
                <w:sz w:val="36"/>
                <w:szCs w:val="36"/>
              </w:rPr>
              <w:t>平成</w:t>
            </w:r>
            <w:r w:rsidR="00953BA7">
              <w:rPr>
                <w:rFonts w:ascii="ＭＳ 明朝" w:hAnsi="ＭＳ 明朝" w:hint="eastAsia"/>
                <w:b/>
                <w:sz w:val="36"/>
                <w:szCs w:val="36"/>
              </w:rPr>
              <w:t>30</w:t>
            </w:r>
            <w:r w:rsidRPr="0028366A">
              <w:rPr>
                <w:rFonts w:ascii="ＭＳ 明朝" w:hAnsi="ＭＳ 明朝" w:hint="eastAsia"/>
                <w:b/>
                <w:sz w:val="36"/>
                <w:szCs w:val="36"/>
              </w:rPr>
              <w:t>年度</w:t>
            </w:r>
          </w:p>
          <w:p w:rsidR="0030294F" w:rsidRPr="00806EEE" w:rsidRDefault="0030294F" w:rsidP="00EA2315">
            <w:pPr>
              <w:jc w:val="center"/>
              <w:rPr>
                <w:rFonts w:ascii="ＭＳ 明朝" w:eastAsia="ＭＳ 明朝" w:hAnsi="ＭＳ 明朝"/>
                <w:b/>
                <w:kern w:val="0"/>
                <w:sz w:val="72"/>
                <w:szCs w:val="72"/>
              </w:rPr>
            </w:pPr>
            <w:r w:rsidRPr="0028366A">
              <w:rPr>
                <w:rFonts w:ascii="ＭＳ 明朝" w:hAnsi="ＭＳ 明朝" w:hint="eastAsia"/>
                <w:b/>
                <w:kern w:val="0"/>
                <w:sz w:val="72"/>
                <w:szCs w:val="72"/>
              </w:rPr>
              <w:t>行政視察</w:t>
            </w:r>
            <w:r>
              <w:rPr>
                <w:rFonts w:ascii="ＭＳ 明朝" w:hAnsi="ＭＳ 明朝" w:hint="eastAsia"/>
                <w:b/>
                <w:kern w:val="0"/>
                <w:sz w:val="72"/>
                <w:szCs w:val="72"/>
              </w:rPr>
              <w:t>報告</w:t>
            </w:r>
          </w:p>
          <w:p w:rsidR="0030294F" w:rsidRPr="00806EEE" w:rsidRDefault="0030294F" w:rsidP="00EA2315">
            <w:pPr>
              <w:jc w:val="center"/>
              <w:rPr>
                <w:rFonts w:ascii="ＭＳ 明朝" w:eastAsia="ＭＳ 明朝" w:hAnsi="ＭＳ 明朝"/>
                <w:kern w:val="0"/>
                <w:sz w:val="44"/>
                <w:szCs w:val="44"/>
              </w:rPr>
            </w:pPr>
            <w:r w:rsidRPr="00BE3A19">
              <w:rPr>
                <w:rFonts w:ascii="ＭＳ 明朝" w:hAnsi="ＭＳ 明朝" w:hint="eastAsia"/>
                <w:kern w:val="0"/>
                <w:sz w:val="44"/>
                <w:szCs w:val="44"/>
              </w:rPr>
              <w:t>平成</w:t>
            </w:r>
            <w:r w:rsidR="00953BA7">
              <w:rPr>
                <w:rFonts w:ascii="ＭＳ 明朝" w:hAnsi="ＭＳ 明朝" w:hint="eastAsia"/>
                <w:kern w:val="0"/>
                <w:sz w:val="44"/>
                <w:szCs w:val="44"/>
              </w:rPr>
              <w:t>30</w:t>
            </w:r>
            <w:r w:rsidRPr="00BE3A19">
              <w:rPr>
                <w:rFonts w:ascii="ＭＳ 明朝" w:hAnsi="ＭＳ 明朝" w:hint="eastAsia"/>
                <w:kern w:val="0"/>
                <w:sz w:val="44"/>
                <w:szCs w:val="44"/>
              </w:rPr>
              <w:t>年</w:t>
            </w:r>
            <w:r w:rsidR="00953BA7">
              <w:rPr>
                <w:rFonts w:ascii="ＭＳ 明朝" w:hAnsi="ＭＳ 明朝" w:hint="eastAsia"/>
                <w:kern w:val="0"/>
                <w:sz w:val="44"/>
                <w:szCs w:val="44"/>
              </w:rPr>
              <w:t>8</w:t>
            </w:r>
            <w:r w:rsidRPr="00BE3A19">
              <w:rPr>
                <w:rFonts w:ascii="ＭＳ 明朝" w:hAnsi="ＭＳ 明朝" w:hint="eastAsia"/>
                <w:kern w:val="0"/>
                <w:sz w:val="44"/>
                <w:szCs w:val="44"/>
              </w:rPr>
              <w:t>月</w:t>
            </w:r>
            <w:r w:rsidR="00953BA7">
              <w:rPr>
                <w:rFonts w:ascii="ＭＳ 明朝" w:hAnsi="ＭＳ 明朝" w:hint="eastAsia"/>
                <w:kern w:val="0"/>
                <w:sz w:val="44"/>
                <w:szCs w:val="44"/>
              </w:rPr>
              <w:t>7・8・9</w:t>
            </w:r>
            <w:r w:rsidRPr="00BE3A19">
              <w:rPr>
                <w:rFonts w:ascii="ＭＳ 明朝" w:hAnsi="ＭＳ 明朝" w:hint="eastAsia"/>
                <w:kern w:val="0"/>
                <w:sz w:val="44"/>
                <w:szCs w:val="44"/>
              </w:rPr>
              <w:t>日</w:t>
            </w:r>
            <w:r>
              <w:rPr>
                <w:rFonts w:ascii="HGPｺﾞｼｯｸE" w:eastAsia="HGPｺﾞｼｯｸE" w:hint="eastAsia"/>
                <w:kern w:val="0"/>
                <w:sz w:val="44"/>
                <w:szCs w:val="44"/>
              </w:rPr>
              <w:t xml:space="preserve">　</w:t>
            </w:r>
          </w:p>
          <w:p w:rsidR="00A44988" w:rsidRDefault="00A44988" w:rsidP="00A44988">
            <w:pPr>
              <w:ind w:firstLineChars="400" w:firstLine="1280"/>
              <w:rPr>
                <w:rFonts w:ascii="ＭＳ 明朝" w:hAnsi="ＭＳ 明朝"/>
                <w:kern w:val="0"/>
                <w:sz w:val="32"/>
                <w:szCs w:val="32"/>
              </w:rPr>
            </w:pPr>
            <w:r>
              <w:rPr>
                <w:rFonts w:ascii="ＭＳ 明朝" w:hAnsi="ＭＳ 明朝" w:hint="eastAsia"/>
                <w:kern w:val="0"/>
                <w:sz w:val="32"/>
                <w:szCs w:val="32"/>
              </w:rPr>
              <w:t>視察先・視察項目</w:t>
            </w:r>
          </w:p>
          <w:p w:rsidR="00A44988" w:rsidRDefault="00A44988" w:rsidP="00A44988">
            <w:pPr>
              <w:ind w:firstLineChars="400" w:firstLine="1280"/>
              <w:rPr>
                <w:rFonts w:ascii="ＭＳ 明朝" w:hAnsi="ＭＳ 明朝"/>
                <w:kern w:val="0"/>
                <w:sz w:val="32"/>
                <w:szCs w:val="32"/>
              </w:rPr>
            </w:pPr>
            <w:r>
              <w:rPr>
                <w:rFonts w:ascii="ＭＳ 明朝" w:hAnsi="ＭＳ 明朝" w:hint="eastAsia"/>
                <w:kern w:val="0"/>
                <w:sz w:val="32"/>
                <w:szCs w:val="32"/>
              </w:rPr>
              <w:t>①</w:t>
            </w:r>
            <w:r>
              <w:rPr>
                <w:rFonts w:ascii="ＭＳ 明朝" w:hAnsi="ＭＳ 明朝" w:hint="eastAsia"/>
              </w:rPr>
              <w:t xml:space="preserve">自然科学研究機構　</w:t>
            </w:r>
            <w:r>
              <w:rPr>
                <w:rFonts w:ascii="ＭＳ 明朝" w:hAnsi="ＭＳ 明朝" w:hint="eastAsia"/>
                <w:sz w:val="32"/>
                <w:szCs w:val="32"/>
              </w:rPr>
              <w:t>核融合科学研究所</w:t>
            </w:r>
            <w:r>
              <w:rPr>
                <w:rFonts w:ascii="ＭＳ 明朝" w:hAnsi="ＭＳ 明朝" w:hint="eastAsia"/>
                <w:kern w:val="0"/>
                <w:sz w:val="32"/>
                <w:szCs w:val="32"/>
              </w:rPr>
              <w:t>（8/7）</w:t>
            </w:r>
          </w:p>
          <w:p w:rsidR="00A44988" w:rsidRDefault="00A44988" w:rsidP="00A44988">
            <w:pPr>
              <w:ind w:firstLineChars="400" w:firstLine="1280"/>
              <w:rPr>
                <w:rFonts w:ascii="ＭＳ 明朝" w:hAnsi="ＭＳ 明朝"/>
                <w:kern w:val="0"/>
                <w:sz w:val="32"/>
                <w:szCs w:val="32"/>
              </w:rPr>
            </w:pPr>
            <w:r>
              <w:rPr>
                <w:rFonts w:ascii="ＭＳ 明朝" w:hAnsi="ＭＳ 明朝" w:hint="eastAsia"/>
                <w:kern w:val="0"/>
                <w:sz w:val="32"/>
                <w:szCs w:val="32"/>
              </w:rPr>
              <w:t>②長野県松本市（8/8）</w:t>
            </w:r>
          </w:p>
          <w:p w:rsidR="00A44988" w:rsidRDefault="00A44988" w:rsidP="00A44988">
            <w:pPr>
              <w:ind w:firstLineChars="500" w:firstLine="1600"/>
              <w:rPr>
                <w:rFonts w:ascii="ＭＳ 明朝" w:hAnsi="ＭＳ 明朝"/>
                <w:kern w:val="0"/>
                <w:sz w:val="32"/>
                <w:szCs w:val="32"/>
              </w:rPr>
            </w:pPr>
            <w:r>
              <w:rPr>
                <w:rFonts w:ascii="ＭＳ 明朝" w:hAnsi="ＭＳ 明朝" w:hint="eastAsia"/>
                <w:kern w:val="0"/>
                <w:sz w:val="32"/>
                <w:szCs w:val="32"/>
              </w:rPr>
              <w:t>・</w:t>
            </w:r>
            <w:r>
              <w:rPr>
                <w:rFonts w:ascii="ＭＳ 明朝" w:hAnsi="ＭＳ 明朝" w:hint="eastAsia"/>
                <w:sz w:val="32"/>
                <w:szCs w:val="32"/>
              </w:rPr>
              <w:t>農業経営の支援について</w:t>
            </w:r>
          </w:p>
          <w:p w:rsidR="00A44988" w:rsidRDefault="00A44988" w:rsidP="00A44988">
            <w:pPr>
              <w:ind w:firstLineChars="400" w:firstLine="1280"/>
              <w:rPr>
                <w:rFonts w:ascii="ＭＳ 明朝" w:hAnsi="ＭＳ 明朝"/>
                <w:kern w:val="0"/>
                <w:sz w:val="32"/>
                <w:szCs w:val="32"/>
              </w:rPr>
            </w:pPr>
            <w:r>
              <w:rPr>
                <w:rFonts w:ascii="ＭＳ 明朝" w:hAnsi="ＭＳ 明朝" w:hint="eastAsia"/>
                <w:kern w:val="0"/>
                <w:sz w:val="32"/>
                <w:szCs w:val="32"/>
              </w:rPr>
              <w:t>③神奈川県小田原市（8/8）</w:t>
            </w:r>
          </w:p>
          <w:p w:rsidR="00A44988" w:rsidRDefault="00A44988" w:rsidP="00A44988">
            <w:pPr>
              <w:spacing w:line="820" w:lineRule="exact"/>
              <w:ind w:leftChars="100" w:left="240" w:firstLineChars="100" w:firstLine="320"/>
              <w:jc w:val="left"/>
              <w:rPr>
                <w:rFonts w:ascii="ＭＳ 明朝" w:hAnsi="ＭＳ 明朝"/>
                <w:sz w:val="32"/>
                <w:szCs w:val="32"/>
              </w:rPr>
            </w:pPr>
            <w:r>
              <w:rPr>
                <w:rFonts w:ascii="ＭＳ 明朝" w:hAnsi="ＭＳ 明朝" w:hint="eastAsia"/>
                <w:kern w:val="0"/>
                <w:sz w:val="32"/>
                <w:szCs w:val="32"/>
              </w:rPr>
              <w:t xml:space="preserve">　　　・</w:t>
            </w:r>
            <w:r>
              <w:rPr>
                <w:rFonts w:ascii="ＭＳ 明朝" w:hAnsi="ＭＳ 明朝" w:hint="eastAsia"/>
                <w:bCs/>
                <w:sz w:val="32"/>
                <w:szCs w:val="32"/>
              </w:rPr>
              <w:t>新規就農者に対する支援事業、市内における</w:t>
            </w:r>
          </w:p>
          <w:p w:rsidR="00A44988" w:rsidRDefault="00A44988" w:rsidP="00A44988">
            <w:pPr>
              <w:spacing w:line="820" w:lineRule="exact"/>
              <w:ind w:leftChars="100" w:left="240" w:firstLineChars="500" w:firstLine="1600"/>
              <w:jc w:val="left"/>
              <w:rPr>
                <w:rFonts w:ascii="ＭＳ 明朝" w:hAnsi="ＭＳ 明朝"/>
                <w:bCs/>
                <w:sz w:val="32"/>
                <w:szCs w:val="32"/>
              </w:rPr>
            </w:pPr>
            <w:r>
              <w:rPr>
                <w:rFonts w:ascii="ＭＳ 明朝" w:hAnsi="ＭＳ 明朝" w:hint="eastAsia"/>
                <w:bCs/>
                <w:sz w:val="32"/>
                <w:szCs w:val="32"/>
              </w:rPr>
              <w:t>定年帰農を支援する取り組みについて（</w:t>
            </w:r>
            <w:r w:rsidR="00CC150A">
              <w:rPr>
                <w:rFonts w:ascii="ＭＳ 明朝" w:hAnsi="ＭＳ 明朝" w:hint="eastAsia"/>
                <w:bCs/>
                <w:sz w:val="32"/>
                <w:szCs w:val="32"/>
              </w:rPr>
              <w:t>8/8</w:t>
            </w:r>
            <w:r>
              <w:rPr>
                <w:rFonts w:ascii="ＭＳ 明朝" w:hAnsi="ＭＳ 明朝" w:hint="eastAsia"/>
                <w:bCs/>
                <w:sz w:val="32"/>
                <w:szCs w:val="32"/>
              </w:rPr>
              <w:t>）</w:t>
            </w:r>
          </w:p>
          <w:p w:rsidR="00A44988" w:rsidRDefault="00A44988" w:rsidP="00A44988">
            <w:pPr>
              <w:rPr>
                <w:rFonts w:ascii="ＭＳ 明朝" w:hAnsi="ＭＳ 明朝"/>
                <w:bCs/>
                <w:sz w:val="32"/>
                <w:szCs w:val="32"/>
              </w:rPr>
            </w:pPr>
            <w:r>
              <w:rPr>
                <w:rFonts w:ascii="ＭＳ 明朝" w:hAnsi="ＭＳ 明朝" w:hint="eastAsia"/>
                <w:sz w:val="32"/>
                <w:szCs w:val="32"/>
              </w:rPr>
              <w:t xml:space="preserve">　　　　④神奈川県横須賀市（8/9）</w:t>
            </w:r>
          </w:p>
          <w:p w:rsidR="003043DF" w:rsidRPr="00504DB7" w:rsidRDefault="00A44988" w:rsidP="00A44988">
            <w:pPr>
              <w:ind w:firstLineChars="500" w:firstLine="1600"/>
              <w:rPr>
                <w:rFonts w:ascii="ＭＳ 明朝" w:hAnsi="ＭＳ 明朝"/>
                <w:kern w:val="0"/>
                <w:sz w:val="32"/>
                <w:szCs w:val="32"/>
              </w:rPr>
            </w:pPr>
            <w:r>
              <w:rPr>
                <w:rFonts w:ascii="ＭＳ 明朝" w:hAnsi="ＭＳ 明朝" w:hint="eastAsia"/>
                <w:sz w:val="32"/>
                <w:szCs w:val="32"/>
              </w:rPr>
              <w:t>・まちなかキッズパークについて</w:t>
            </w:r>
          </w:p>
          <w:p w:rsidR="0030294F" w:rsidRDefault="00A44988" w:rsidP="00EA2315">
            <w:pPr>
              <w:rPr>
                <w:rFonts w:ascii="ＭＳ 明朝" w:hAnsi="ＭＳ 明朝"/>
                <w:sz w:val="32"/>
                <w:szCs w:val="32"/>
              </w:rPr>
            </w:pPr>
            <w:r w:rsidRPr="00A44988">
              <w:rPr>
                <w:rFonts w:ascii="ＭＳ 明朝" w:hAnsi="ＭＳ 明朝"/>
                <w:noProof/>
                <w:sz w:val="32"/>
                <w:szCs w:val="32"/>
              </w:rPr>
              <w:drawing>
                <wp:anchor distT="0" distB="0" distL="114300" distR="114300" simplePos="0" relativeHeight="251658240" behindDoc="0" locked="0" layoutInCell="1" allowOverlap="1">
                  <wp:simplePos x="0" y="0"/>
                  <wp:positionH relativeFrom="column">
                    <wp:posOffset>3086100</wp:posOffset>
                  </wp:positionH>
                  <wp:positionV relativeFrom="paragraph">
                    <wp:posOffset>37465</wp:posOffset>
                  </wp:positionV>
                  <wp:extent cx="2326005" cy="1744980"/>
                  <wp:effectExtent l="0" t="0" r="0" b="7620"/>
                  <wp:wrapThrough wrapText="bothSides">
                    <wp:wrapPolygon edited="0">
                      <wp:start x="0" y="0"/>
                      <wp:lineTo x="0" y="21459"/>
                      <wp:lineTo x="21405" y="21459"/>
                      <wp:lineTo x="21405" y="0"/>
                      <wp:lineTo x="0" y="0"/>
                    </wp:wrapPolygon>
                  </wp:wrapThrough>
                  <wp:docPr id="7" name="図 7" descr="\\intra1\議会\■■00議会事務局共用\☆常任委員会\3.建設厚生委員会関係\行政視察\30年\新しいフォルダー\P80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1\議会\■■00議会事務局共用\☆常任委員会\3.建設厚生委員会関係\行政視察\30年\新しいフォルダー\P80901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00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294F">
              <w:rPr>
                <w:rFonts w:ascii="ＭＳ 明朝" w:hAnsi="ＭＳ 明朝" w:hint="eastAsia"/>
                <w:sz w:val="32"/>
                <w:szCs w:val="32"/>
              </w:rPr>
              <w:t xml:space="preserve">　   </w:t>
            </w:r>
            <w:r w:rsidR="0030294F">
              <w:rPr>
                <w:rFonts w:ascii="ＭＳ 明朝" w:hAnsi="ＭＳ 明朝"/>
                <w:sz w:val="32"/>
                <w:szCs w:val="32"/>
              </w:rPr>
              <w:t xml:space="preserve"> </w:t>
            </w:r>
            <w:r w:rsidRPr="00A44988">
              <w:rPr>
                <w:rFonts w:ascii="ＭＳ 明朝" w:hAnsi="ＭＳ 明朝"/>
                <w:noProof/>
                <w:sz w:val="32"/>
                <w:szCs w:val="32"/>
              </w:rPr>
              <w:drawing>
                <wp:inline distT="0" distB="0" distL="0" distR="0">
                  <wp:extent cx="2276475" cy="1707356"/>
                  <wp:effectExtent l="0" t="0" r="0" b="7620"/>
                  <wp:docPr id="9" name="図 9" descr="\\intra1\議会\■■00議会事務局共用\☆常任委員会\3.建設厚生委員会関係\行政視察\30年\新しいフォルダー\P808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1\議会\■■00議会事務局共用\☆常任委員会\3.建設厚生委員会関係\行政視察\30年\新しいフォルダー\P80800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1327" cy="1710995"/>
                          </a:xfrm>
                          <a:prstGeom prst="rect">
                            <a:avLst/>
                          </a:prstGeom>
                          <a:noFill/>
                          <a:ln>
                            <a:noFill/>
                          </a:ln>
                        </pic:spPr>
                      </pic:pic>
                    </a:graphicData>
                  </a:graphic>
                </wp:inline>
              </w:drawing>
            </w:r>
          </w:p>
          <w:p w:rsidR="0030294F" w:rsidRPr="00806EEE" w:rsidRDefault="00A44988" w:rsidP="00A44988">
            <w:pPr>
              <w:ind w:firstLineChars="900" w:firstLine="1890"/>
              <w:rPr>
                <w:rFonts w:ascii="HGSｺﾞｼｯｸE" w:eastAsia="HGSｺﾞｼｯｸE" w:hAnsi="ＭＳ Ｐゴシック"/>
                <w:sz w:val="21"/>
                <w:szCs w:val="21"/>
              </w:rPr>
            </w:pPr>
            <w:r>
              <w:rPr>
                <w:rFonts w:ascii="ＭＳ 明朝" w:hAnsi="ＭＳ 明朝" w:hint="eastAsia"/>
                <w:sz w:val="21"/>
                <w:szCs w:val="21"/>
              </w:rPr>
              <w:t>小田原市議会議場　　　　　　　　　　横須賀市議会議場</w:t>
            </w:r>
          </w:p>
        </w:tc>
      </w:tr>
    </w:tbl>
    <w:p w:rsidR="002B109F" w:rsidRPr="002B109F" w:rsidRDefault="002B109F" w:rsidP="002B109F">
      <w:pPr>
        <w:jc w:val="center"/>
        <w:rPr>
          <w:rFonts w:asciiTheme="minorEastAsia" w:hAnsiTheme="minorEastAsia"/>
          <w:b/>
          <w:sz w:val="28"/>
          <w:szCs w:val="28"/>
        </w:rPr>
      </w:pPr>
      <w:r w:rsidRPr="002B109F">
        <w:rPr>
          <w:rFonts w:asciiTheme="minorEastAsia" w:hAnsiTheme="minorEastAsia" w:hint="eastAsia"/>
          <w:b/>
          <w:sz w:val="28"/>
          <w:szCs w:val="28"/>
        </w:rPr>
        <w:lastRenderedPageBreak/>
        <w:t>建設厚生委員会行政視察報告</w:t>
      </w:r>
    </w:p>
    <w:p w:rsidR="002B109F" w:rsidRPr="002B109F" w:rsidRDefault="002B109F" w:rsidP="002B109F">
      <w:pPr>
        <w:jc w:val="right"/>
        <w:rPr>
          <w:rFonts w:asciiTheme="minorEastAsia" w:hAnsiTheme="minorEastAsia"/>
          <w:szCs w:val="21"/>
        </w:rPr>
      </w:pPr>
      <w:r w:rsidRPr="002B109F">
        <w:rPr>
          <w:rFonts w:asciiTheme="minorEastAsia" w:hAnsiTheme="minorEastAsia" w:hint="eastAsia"/>
          <w:sz w:val="28"/>
          <w:szCs w:val="28"/>
        </w:rPr>
        <w:t xml:space="preserve">　</w:t>
      </w:r>
      <w:r w:rsidRPr="002B109F">
        <w:rPr>
          <w:rFonts w:asciiTheme="minorEastAsia" w:hAnsiTheme="minorEastAsia" w:hint="eastAsia"/>
          <w:szCs w:val="21"/>
        </w:rPr>
        <w:t>委員</w:t>
      </w:r>
      <w:r>
        <w:rPr>
          <w:rFonts w:asciiTheme="minorEastAsia" w:hAnsiTheme="minorEastAsia" w:hint="eastAsia"/>
          <w:szCs w:val="21"/>
        </w:rPr>
        <w:t xml:space="preserve">長　</w:t>
      </w:r>
      <w:r w:rsidRPr="002B109F">
        <w:rPr>
          <w:rFonts w:asciiTheme="minorEastAsia" w:hAnsiTheme="minorEastAsia" w:hint="eastAsia"/>
          <w:szCs w:val="21"/>
        </w:rPr>
        <w:t>鍛治恵巳子</w:t>
      </w:r>
    </w:p>
    <w:p w:rsidR="002B109F" w:rsidRDefault="002B109F" w:rsidP="002B109F">
      <w:pPr>
        <w:jc w:val="left"/>
        <w:rPr>
          <w:rFonts w:asciiTheme="majorEastAsia" w:eastAsiaTheme="majorEastAsia" w:hAnsiTheme="majorEastAsia"/>
          <w:szCs w:val="21"/>
        </w:rPr>
      </w:pP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日程：８月７日～９日（３日間）　　　　　</w:t>
      </w:r>
    </w:p>
    <w:p w:rsidR="002B109F" w:rsidRPr="002B109F" w:rsidRDefault="002B109F" w:rsidP="002B109F">
      <w:pPr>
        <w:ind w:left="4560" w:hangingChars="1900" w:hanging="4560"/>
        <w:jc w:val="left"/>
        <w:rPr>
          <w:rFonts w:asciiTheme="minorEastAsia" w:hAnsiTheme="minorEastAsia"/>
          <w:szCs w:val="24"/>
        </w:rPr>
      </w:pPr>
      <w:r w:rsidRPr="002B109F">
        <w:rPr>
          <w:rFonts w:asciiTheme="minorEastAsia" w:hAnsiTheme="minorEastAsia" w:hint="eastAsia"/>
          <w:szCs w:val="24"/>
        </w:rPr>
        <w:t xml:space="preserve">視察項目：　★新エネルギーについて　　　　　　　　　　　　　　・岐阜県土岐市　</w:t>
      </w:r>
    </w:p>
    <w:p w:rsidR="002B109F" w:rsidRPr="002B109F" w:rsidRDefault="002B109F" w:rsidP="002B109F">
      <w:pPr>
        <w:ind w:firstLineChars="600" w:firstLine="1440"/>
        <w:jc w:val="left"/>
        <w:rPr>
          <w:rFonts w:asciiTheme="minorEastAsia" w:hAnsiTheme="minorEastAsia"/>
          <w:szCs w:val="24"/>
        </w:rPr>
      </w:pPr>
      <w:r w:rsidRPr="002B109F">
        <w:rPr>
          <w:rFonts w:asciiTheme="minorEastAsia" w:hAnsiTheme="minorEastAsia" w:hint="eastAsia"/>
          <w:szCs w:val="24"/>
        </w:rPr>
        <w:t>★農業経営の支援について　　　　　　　　　　　　　・松本市</w:t>
      </w:r>
    </w:p>
    <w:p w:rsidR="002B109F" w:rsidRPr="002B109F" w:rsidRDefault="002B109F" w:rsidP="002B109F">
      <w:pPr>
        <w:ind w:firstLineChars="600" w:firstLine="1440"/>
        <w:jc w:val="left"/>
        <w:rPr>
          <w:rFonts w:asciiTheme="minorEastAsia" w:hAnsiTheme="minorEastAsia"/>
          <w:szCs w:val="24"/>
        </w:rPr>
      </w:pPr>
      <w:r w:rsidRPr="002B109F">
        <w:rPr>
          <w:rFonts w:asciiTheme="minorEastAsia" w:hAnsiTheme="minorEastAsia" w:hint="eastAsia"/>
          <w:szCs w:val="24"/>
        </w:rPr>
        <w:t>★新規就農者に対する支援・定年帰農支援について　　・小田原市</w:t>
      </w:r>
    </w:p>
    <w:p w:rsidR="002B109F" w:rsidRPr="002B109F" w:rsidRDefault="002B109F" w:rsidP="002B109F">
      <w:pPr>
        <w:ind w:firstLineChars="600" w:firstLine="1440"/>
        <w:jc w:val="left"/>
        <w:rPr>
          <w:rFonts w:asciiTheme="minorEastAsia" w:hAnsiTheme="minorEastAsia"/>
          <w:szCs w:val="24"/>
        </w:rPr>
      </w:pPr>
      <w:r>
        <w:rPr>
          <w:rFonts w:ascii="ＭＳ 明朝" w:hAnsi="ＭＳ 明朝" w:hint="eastAsia"/>
          <w:szCs w:val="24"/>
        </w:rPr>
        <w:t>★</w:t>
      </w:r>
      <w:r w:rsidRPr="002B109F">
        <w:rPr>
          <w:rFonts w:ascii="ＭＳ 明朝" w:hAnsi="ＭＳ 明朝" w:hint="eastAsia"/>
          <w:szCs w:val="24"/>
        </w:rPr>
        <w:t>まちなかキッズパークについて</w:t>
      </w:r>
      <w:r>
        <w:rPr>
          <w:rFonts w:ascii="ＭＳ 明朝" w:hAnsi="ＭＳ 明朝" w:hint="eastAsia"/>
          <w:szCs w:val="24"/>
        </w:rPr>
        <w:t xml:space="preserve">　　　　　　　　　　・横須賀市</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建設厚生委員会：鍛治：河野：森脇：田中直：石橋：山根：森川：植田：事務局</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（※松本市、小田原市は農林担当課同行　　吉川）</w:t>
      </w:r>
    </w:p>
    <w:p w:rsidR="002B109F" w:rsidRPr="002B109F" w:rsidRDefault="002B109F" w:rsidP="002B109F">
      <w:pPr>
        <w:jc w:val="left"/>
        <w:rPr>
          <w:rFonts w:asciiTheme="minorEastAsia" w:hAnsiTheme="minorEastAsia"/>
          <w:szCs w:val="24"/>
        </w:rPr>
      </w:pPr>
    </w:p>
    <w:p w:rsidR="002B109F" w:rsidRPr="002B109F" w:rsidRDefault="002B109F" w:rsidP="002B109F">
      <w:pPr>
        <w:jc w:val="left"/>
        <w:rPr>
          <w:rFonts w:asciiTheme="minorEastAsia" w:hAnsiTheme="minorEastAsia"/>
          <w:szCs w:val="24"/>
        </w:rPr>
      </w:pPr>
      <w:r w:rsidRPr="002B109F">
        <w:rPr>
          <w:rFonts w:asciiTheme="minorEastAsia" w:hAnsiTheme="minorEastAsia" w:cs="Segoe UI Symbol" w:hint="eastAsia"/>
          <w:szCs w:val="24"/>
        </w:rPr>
        <w:t>～～～～～</w:t>
      </w:r>
      <w:r w:rsidRPr="002B109F">
        <w:rPr>
          <w:rFonts w:asciiTheme="minorEastAsia" w:hAnsiTheme="minorEastAsia" w:hint="eastAsia"/>
          <w:szCs w:val="24"/>
        </w:rPr>
        <w:t>８月７日(火)～～～～</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★自然科学研究機構　核融合科学研究所</w:t>
      </w:r>
    </w:p>
    <w:p w:rsidR="002B109F" w:rsidRDefault="002B109F" w:rsidP="002B109F">
      <w:pPr>
        <w:jc w:val="left"/>
        <w:rPr>
          <w:rFonts w:asciiTheme="minorEastAsia" w:hAnsiTheme="minorEastAsia"/>
          <w:szCs w:val="24"/>
        </w:rPr>
      </w:pPr>
      <w:r w:rsidRPr="002B109F">
        <w:rPr>
          <w:rFonts w:asciiTheme="minorEastAsia" w:hAnsiTheme="minorEastAsia"/>
          <w:noProof/>
          <w:szCs w:val="24"/>
        </w:rPr>
        <w:drawing>
          <wp:anchor distT="0" distB="0" distL="114300" distR="114300" simplePos="0" relativeHeight="251660288" behindDoc="0" locked="0" layoutInCell="1" allowOverlap="1" wp14:anchorId="10B4E9AD" wp14:editId="077544A7">
            <wp:simplePos x="0" y="0"/>
            <wp:positionH relativeFrom="column">
              <wp:posOffset>3571240</wp:posOffset>
            </wp:positionH>
            <wp:positionV relativeFrom="paragraph">
              <wp:posOffset>19685</wp:posOffset>
            </wp:positionV>
            <wp:extent cx="2933472" cy="2543809"/>
            <wp:effectExtent l="4445" t="0" r="508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5.jpe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33472" cy="2543809"/>
                    </a:xfrm>
                    <a:prstGeom prst="rect">
                      <a:avLst/>
                    </a:prstGeom>
                  </pic:spPr>
                </pic:pic>
              </a:graphicData>
            </a:graphic>
            <wp14:sizeRelH relativeFrom="page">
              <wp14:pctWidth>0</wp14:pctWidth>
            </wp14:sizeRelH>
            <wp14:sizeRelV relativeFrom="page">
              <wp14:pctHeight>0</wp14:pctHeight>
            </wp14:sizeRelV>
          </wp:anchor>
        </w:drawing>
      </w:r>
      <w:r w:rsidRPr="002B109F">
        <w:rPr>
          <w:rFonts w:asciiTheme="minorEastAsia" w:hAnsiTheme="minorEastAsia" w:hint="eastAsia"/>
          <w:szCs w:val="24"/>
        </w:rPr>
        <w:t>・何度か来られたことがある委員もいましたが、私は</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初めて施設見学をさせていただきました。</w:t>
      </w:r>
    </w:p>
    <w:p w:rsidR="002B109F" w:rsidRDefault="002B109F" w:rsidP="002B109F">
      <w:pPr>
        <w:jc w:val="left"/>
        <w:rPr>
          <w:rFonts w:asciiTheme="minorEastAsia" w:hAnsiTheme="minorEastAsia"/>
          <w:szCs w:val="24"/>
        </w:rPr>
      </w:pPr>
      <w:r>
        <w:rPr>
          <w:rFonts w:asciiTheme="minorEastAsia" w:hAnsiTheme="minorEastAsia" w:hint="eastAsia"/>
          <w:szCs w:val="24"/>
        </w:rPr>
        <w:t xml:space="preserve">　　</w:t>
      </w:r>
      <w:r w:rsidRPr="002B109F">
        <w:rPr>
          <w:rFonts w:asciiTheme="minorEastAsia" w:hAnsiTheme="minorEastAsia" w:hint="eastAsia"/>
          <w:szCs w:val="24"/>
        </w:rPr>
        <w:t>新エネルギーということで、視察にいれましたが、</w:t>
      </w:r>
    </w:p>
    <w:p w:rsidR="002B109F" w:rsidRDefault="002B109F" w:rsidP="002B109F">
      <w:pPr>
        <w:jc w:val="left"/>
        <w:rPr>
          <w:rFonts w:asciiTheme="minorEastAsia" w:hAnsiTheme="minorEastAsia"/>
          <w:szCs w:val="24"/>
        </w:rPr>
      </w:pPr>
      <w:r w:rsidRPr="002B109F">
        <w:rPr>
          <w:rFonts w:asciiTheme="minorEastAsia" w:hAnsiTheme="minorEastAsia" w:hint="eastAsia"/>
          <w:szCs w:val="24"/>
        </w:rPr>
        <w:t>「核」と聞くと恐ろしいような気もしておりました</w:t>
      </w:r>
      <w:r>
        <w:rPr>
          <w:rFonts w:asciiTheme="minorEastAsia" w:hAnsiTheme="minorEastAsia" w:hint="eastAsia"/>
          <w:szCs w:val="24"/>
        </w:rPr>
        <w:t>。</w:t>
      </w:r>
    </w:p>
    <w:p w:rsidR="002B109F" w:rsidRDefault="002B109F" w:rsidP="002B109F">
      <w:pPr>
        <w:ind w:firstLineChars="200" w:firstLine="480"/>
        <w:jc w:val="left"/>
        <w:rPr>
          <w:rFonts w:asciiTheme="minorEastAsia" w:hAnsiTheme="minorEastAsia"/>
          <w:szCs w:val="24"/>
        </w:rPr>
      </w:pPr>
      <w:r w:rsidRPr="002B109F">
        <w:rPr>
          <w:rFonts w:asciiTheme="minorEastAsia" w:hAnsiTheme="minorEastAsia" w:hint="eastAsia"/>
          <w:szCs w:val="24"/>
        </w:rPr>
        <w:t>が、説明を聞いて、核融合エネルギーは、太陽光、</w:t>
      </w:r>
    </w:p>
    <w:p w:rsid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風力、バイオマスエネルギーと共に新エネルギーと</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して、今後研究が進むことに期待をするところです。</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・この研究所では、高温のプラズマについての研究を</w:t>
      </w:r>
    </w:p>
    <w:p w:rsid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しており、核融合反応を起こすことを目的として</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研究はしていないということです。</w:t>
      </w:r>
    </w:p>
    <w:p w:rsidR="002B109F" w:rsidRPr="002B109F" w:rsidRDefault="002B109F" w:rsidP="002B109F">
      <w:pPr>
        <w:ind w:firstLineChars="100" w:firstLine="241"/>
        <w:jc w:val="left"/>
        <w:rPr>
          <w:rFonts w:asciiTheme="minorEastAsia" w:hAnsiTheme="minorEastAsia"/>
          <w:b/>
          <w:szCs w:val="24"/>
        </w:rPr>
      </w:pPr>
      <w:r w:rsidRPr="002B109F">
        <w:rPr>
          <w:rFonts w:asciiTheme="minorEastAsia" w:hAnsiTheme="minorEastAsia" w:hint="eastAsia"/>
          <w:b/>
          <w:szCs w:val="24"/>
          <w:u w:val="double"/>
          <w:shd w:val="pct15" w:color="auto" w:fill="FFFFFF"/>
        </w:rPr>
        <w:t>核融合反応</w:t>
      </w:r>
      <w:r w:rsidRPr="002B109F">
        <w:rPr>
          <w:rFonts w:asciiTheme="minorEastAsia" w:hAnsiTheme="minorEastAsia" w:hint="eastAsia"/>
          <w:b/>
          <w:szCs w:val="24"/>
        </w:rPr>
        <w:t>⇒水素のような軽い原子の原子核</w:t>
      </w:r>
    </w:p>
    <w:p w:rsidR="002B109F" w:rsidRPr="002B109F" w:rsidRDefault="002B109F" w:rsidP="002B109F">
      <w:pPr>
        <w:ind w:firstLineChars="100" w:firstLine="241"/>
        <w:jc w:val="left"/>
        <w:rPr>
          <w:rFonts w:asciiTheme="minorEastAsia" w:hAnsiTheme="minorEastAsia"/>
          <w:b/>
          <w:szCs w:val="24"/>
        </w:rPr>
      </w:pPr>
      <w:r w:rsidRPr="002B109F">
        <w:rPr>
          <w:rFonts w:asciiTheme="minorEastAsia" w:hAnsiTheme="minorEastAsia" w:hint="eastAsia"/>
          <w:b/>
          <w:szCs w:val="24"/>
        </w:rPr>
        <w:t>同士がくっついて、別の</w:t>
      </w:r>
      <w:r w:rsidR="00723AAD">
        <w:rPr>
          <w:rFonts w:asciiTheme="minorEastAsia" w:hAnsiTheme="minorEastAsia" w:hint="eastAsia"/>
          <w:b/>
          <w:szCs w:val="24"/>
        </w:rPr>
        <w:t>重い</w:t>
      </w:r>
      <w:r w:rsidRPr="002B109F">
        <w:rPr>
          <w:rFonts w:asciiTheme="minorEastAsia" w:hAnsiTheme="minorEastAsia" w:hint="eastAsia"/>
          <w:b/>
          <w:szCs w:val="24"/>
        </w:rPr>
        <w:t>原子核になること。</w:t>
      </w:r>
    </w:p>
    <w:p w:rsidR="002B109F" w:rsidRPr="002B109F" w:rsidRDefault="002B109F" w:rsidP="002B109F">
      <w:pPr>
        <w:ind w:leftChars="100" w:left="240"/>
        <w:jc w:val="left"/>
        <w:rPr>
          <w:rFonts w:asciiTheme="minorEastAsia" w:hAnsiTheme="minorEastAsia"/>
          <w:b/>
          <w:szCs w:val="24"/>
        </w:rPr>
      </w:pPr>
      <w:r w:rsidRPr="002B109F">
        <w:rPr>
          <w:rFonts w:asciiTheme="minorEastAsia" w:hAnsiTheme="minorEastAsia" w:hint="eastAsia"/>
          <w:b/>
          <w:szCs w:val="24"/>
        </w:rPr>
        <w:t>核融合反応を起こすには、真空中で燃料をプラズマ状態にして、その温度を１億</w:t>
      </w:r>
      <w:r>
        <w:rPr>
          <w:rFonts w:asciiTheme="minorEastAsia" w:hAnsiTheme="minorEastAsia" w:hint="eastAsia"/>
          <w:b/>
          <w:szCs w:val="24"/>
        </w:rPr>
        <w:t>2000万度以上</w:t>
      </w:r>
      <w:r w:rsidRPr="002B109F">
        <w:rPr>
          <w:rFonts w:asciiTheme="minorEastAsia" w:hAnsiTheme="minorEastAsia" w:hint="eastAsia"/>
          <w:b/>
          <w:szCs w:val="24"/>
        </w:rPr>
        <w:t>の高温度にする必要がある。</w:t>
      </w:r>
    </w:p>
    <w:p w:rsidR="002B109F" w:rsidRPr="002B109F" w:rsidRDefault="002B109F" w:rsidP="002B109F">
      <w:pPr>
        <w:ind w:firstLineChars="100" w:firstLine="241"/>
        <w:jc w:val="left"/>
        <w:rPr>
          <w:rFonts w:asciiTheme="minorEastAsia" w:hAnsiTheme="minorEastAsia"/>
          <w:b/>
          <w:szCs w:val="24"/>
          <w:shd w:val="pct15" w:color="auto" w:fill="FFFFFF"/>
        </w:rPr>
      </w:pPr>
      <w:r w:rsidRPr="002B109F">
        <w:rPr>
          <w:rFonts w:asciiTheme="minorEastAsia" w:hAnsiTheme="minorEastAsia" w:hint="eastAsia"/>
          <w:b/>
          <w:szCs w:val="24"/>
          <w:u w:val="double"/>
          <w:shd w:val="pct15" w:color="auto" w:fill="FFFFFF"/>
        </w:rPr>
        <w:t>核分裂反応</w:t>
      </w:r>
      <w:r w:rsidRPr="002B109F">
        <w:rPr>
          <w:rFonts w:asciiTheme="minorEastAsia" w:hAnsiTheme="minorEastAsia" w:hint="eastAsia"/>
          <w:b/>
          <w:szCs w:val="24"/>
          <w:shd w:val="pct15" w:color="auto" w:fill="FFFFFF"/>
        </w:rPr>
        <w:t>⇒原子力発電所で起こしている、重い原子核（ウラン）を分裂させる。</w:t>
      </w:r>
    </w:p>
    <w:p w:rsidR="002B109F" w:rsidRPr="002B109F" w:rsidRDefault="002B109F" w:rsidP="002B109F">
      <w:pPr>
        <w:jc w:val="left"/>
        <w:rPr>
          <w:rFonts w:asciiTheme="minorEastAsia" w:hAnsiTheme="minorEastAsia"/>
          <w:b/>
          <w:szCs w:val="24"/>
        </w:rPr>
      </w:pPr>
      <w:r w:rsidRPr="002B109F">
        <w:rPr>
          <w:rFonts w:asciiTheme="minorEastAsia" w:hAnsiTheme="minorEastAsia"/>
          <w:noProof/>
          <w:szCs w:val="24"/>
        </w:rPr>
        <w:drawing>
          <wp:anchor distT="0" distB="0" distL="114300" distR="114300" simplePos="0" relativeHeight="251661312" behindDoc="1" locked="0" layoutInCell="1" allowOverlap="1" wp14:anchorId="38D773FD" wp14:editId="3C898907">
            <wp:simplePos x="0" y="0"/>
            <wp:positionH relativeFrom="column">
              <wp:posOffset>23495</wp:posOffset>
            </wp:positionH>
            <wp:positionV relativeFrom="paragraph">
              <wp:posOffset>115570</wp:posOffset>
            </wp:positionV>
            <wp:extent cx="2579298" cy="1682151"/>
            <wp:effectExtent l="0" t="0" r="0" b="0"/>
            <wp:wrapTight wrapText="bothSides">
              <wp:wrapPolygon edited="0">
                <wp:start x="0" y="0"/>
                <wp:lineTo x="0" y="21282"/>
                <wp:lineTo x="21382" y="21282"/>
                <wp:lineTo x="21382"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9298" cy="1682151"/>
                    </a:xfrm>
                    <a:prstGeom prst="rect">
                      <a:avLst/>
                    </a:prstGeom>
                  </pic:spPr>
                </pic:pic>
              </a:graphicData>
            </a:graphic>
            <wp14:sizeRelH relativeFrom="page">
              <wp14:pctWidth>0</wp14:pctWidth>
            </wp14:sizeRelH>
            <wp14:sizeRelV relativeFrom="page">
              <wp14:pctHeight>0</wp14:pctHeight>
            </wp14:sizeRelV>
          </wp:anchor>
        </w:drawing>
      </w:r>
      <w:r w:rsidRPr="002B109F">
        <w:rPr>
          <w:rFonts w:asciiTheme="minorEastAsia" w:hAnsiTheme="minorEastAsia" w:hint="eastAsia"/>
          <w:szCs w:val="24"/>
        </w:rPr>
        <w:t>☚</w:t>
      </w:r>
      <w:r w:rsidRPr="002B109F">
        <w:rPr>
          <w:rFonts w:asciiTheme="minorEastAsia" w:hAnsiTheme="minorEastAsia" w:hint="eastAsia"/>
          <w:b/>
          <w:szCs w:val="24"/>
        </w:rPr>
        <w:t>制御室</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大型ヘリカル装置を（LDH</w:t>
      </w:r>
      <w:r w:rsidRPr="002B109F">
        <w:rPr>
          <w:rFonts w:asciiTheme="minorEastAsia" w:hAnsiTheme="minorEastAsia"/>
          <w:szCs w:val="24"/>
        </w:rPr>
        <w:t>）</w:t>
      </w:r>
      <w:r w:rsidRPr="002B109F">
        <w:rPr>
          <w:rFonts w:asciiTheme="minorEastAsia" w:hAnsiTheme="minorEastAsia" w:hint="eastAsia"/>
          <w:szCs w:val="24"/>
        </w:rPr>
        <w:t>といい、プラズマ実験を行っているときは扉を締め切り無人。別の建物にある制御室から遠隔操作で行われている。</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（まとめ）　地元の方の理解を得るために何度も何度も安全性の説明をされたり、安全情報を常に公開したり。周辺の環境を常にモニターしていました。今では地元も応援されているようでした。核と聞くと怖いのですが、化石燃料には限りがあり、地球温暖化の深刻化に歯止めをかけるにも新エネルギーの開発は必須であると思います。この核融合エネルギーは海水からエ</w:t>
      </w:r>
      <w:r w:rsidRPr="002B109F">
        <w:rPr>
          <w:rFonts w:asciiTheme="minorEastAsia" w:hAnsiTheme="minorEastAsia" w:hint="eastAsia"/>
          <w:szCs w:val="24"/>
        </w:rPr>
        <w:lastRenderedPageBreak/>
        <w:t>ネルギーを取り出すための研究です。資源は海水なので枯渇の心配がなく、無限といっていいほどあります。LDHの性能は前進し、プラズマ性能を向上させることが出来る重水素の実験により、１億</w:t>
      </w:r>
      <w:r>
        <w:rPr>
          <w:rFonts w:asciiTheme="minorEastAsia" w:hAnsiTheme="minorEastAsia" w:hint="eastAsia"/>
          <w:szCs w:val="24"/>
        </w:rPr>
        <w:t>2000</w:t>
      </w:r>
      <w:r w:rsidRPr="002B109F">
        <w:rPr>
          <w:rFonts w:asciiTheme="minorEastAsia" w:hAnsiTheme="minorEastAsia" w:hint="eastAsia"/>
          <w:szCs w:val="24"/>
        </w:rPr>
        <w:t>万度を到達しました。あとは実現にむけてプラズマの性能を高める研究をされるようです。</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これからの世界のエネルギーを支えるために、核融合の研究が必要で、その研究対象がプラズマであり、実験の方法では安全性が確保されており、住民の方も理解されているよう。今後は核融合エネルギーをとりだすことができる大きな装置を設置することができ、</w:t>
      </w:r>
      <w:r>
        <w:rPr>
          <w:rFonts w:asciiTheme="minorEastAsia" w:hAnsiTheme="minorEastAsia" w:hint="eastAsia"/>
          <w:szCs w:val="24"/>
        </w:rPr>
        <w:t>30</w:t>
      </w:r>
      <w:r w:rsidRPr="002B109F">
        <w:rPr>
          <w:rFonts w:asciiTheme="minorEastAsia" w:hAnsiTheme="minorEastAsia" w:hint="eastAsia"/>
          <w:szCs w:val="24"/>
        </w:rPr>
        <w:t>年以内には核融合による発電が海辺の都市で実現できるということです。今研究所には</w:t>
      </w:r>
      <w:r>
        <w:rPr>
          <w:rFonts w:asciiTheme="minorEastAsia" w:hAnsiTheme="minorEastAsia" w:hint="eastAsia"/>
          <w:szCs w:val="24"/>
        </w:rPr>
        <w:t>228</w:t>
      </w:r>
      <w:r w:rsidRPr="002B109F">
        <w:rPr>
          <w:rFonts w:asciiTheme="minorEastAsia" w:hAnsiTheme="minorEastAsia" w:hint="eastAsia"/>
          <w:szCs w:val="24"/>
        </w:rPr>
        <w:t>人の職員の方が研究や各々仕事をされています。将来の江津市がこの研究や実現のお役に立てることがあればいいなぁと感じました。</w:t>
      </w:r>
    </w:p>
    <w:p w:rsidR="002B109F" w:rsidRPr="002B109F" w:rsidRDefault="002B109F" w:rsidP="002B109F">
      <w:pPr>
        <w:ind w:firstLineChars="100" w:firstLine="240"/>
        <w:jc w:val="left"/>
        <w:rPr>
          <w:rFonts w:asciiTheme="minorEastAsia" w:hAnsiTheme="minorEastAsia"/>
          <w:szCs w:val="24"/>
        </w:rPr>
      </w:pPr>
    </w:p>
    <w:p w:rsidR="002B109F" w:rsidRPr="002B109F" w:rsidRDefault="002B109F" w:rsidP="002B109F">
      <w:pPr>
        <w:jc w:val="left"/>
        <w:rPr>
          <w:rFonts w:asciiTheme="minorEastAsia" w:hAnsiTheme="minorEastAsia"/>
          <w:szCs w:val="24"/>
        </w:rPr>
      </w:pPr>
      <w:r w:rsidRPr="002B109F">
        <w:rPr>
          <w:rFonts w:asciiTheme="minorEastAsia" w:hAnsiTheme="minorEastAsia" w:hint="eastAsia"/>
          <w:noProof/>
          <w:szCs w:val="24"/>
        </w:rPr>
        <w:drawing>
          <wp:anchor distT="0" distB="0" distL="114300" distR="114300" simplePos="0" relativeHeight="251662336" behindDoc="1" locked="0" layoutInCell="1" allowOverlap="1" wp14:anchorId="035A9C66" wp14:editId="462EBA23">
            <wp:simplePos x="0" y="0"/>
            <wp:positionH relativeFrom="column">
              <wp:posOffset>3302000</wp:posOffset>
            </wp:positionH>
            <wp:positionV relativeFrom="paragraph">
              <wp:posOffset>108585</wp:posOffset>
            </wp:positionV>
            <wp:extent cx="2798445" cy="2886710"/>
            <wp:effectExtent l="0" t="6032" r="0" b="0"/>
            <wp:wrapTight wrapText="bothSides">
              <wp:wrapPolygon edited="0">
                <wp:start x="-47" y="21555"/>
                <wp:lineTo x="21421" y="21555"/>
                <wp:lineTo x="21421" y="173"/>
                <wp:lineTo x="-47" y="173"/>
                <wp:lineTo x="-47" y="21555"/>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3.jpe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98445" cy="2886710"/>
                    </a:xfrm>
                    <a:prstGeom prst="rect">
                      <a:avLst/>
                    </a:prstGeom>
                  </pic:spPr>
                </pic:pic>
              </a:graphicData>
            </a:graphic>
            <wp14:sizeRelH relativeFrom="page">
              <wp14:pctWidth>0</wp14:pctWidth>
            </wp14:sizeRelH>
            <wp14:sizeRelV relativeFrom="page">
              <wp14:pctHeight>0</wp14:pctHeight>
            </wp14:sizeRelV>
          </wp:anchor>
        </w:drawing>
      </w:r>
      <w:r w:rsidRPr="002B109F">
        <w:rPr>
          <w:rFonts w:asciiTheme="minorEastAsia" w:hAnsiTheme="minorEastAsia" w:cs="Segoe UI Symbol" w:hint="eastAsia"/>
          <w:szCs w:val="24"/>
        </w:rPr>
        <w:t>～～～～～</w:t>
      </w:r>
      <w:r w:rsidRPr="002B109F">
        <w:rPr>
          <w:rFonts w:asciiTheme="minorEastAsia" w:hAnsiTheme="minorEastAsia" w:hint="eastAsia"/>
          <w:szCs w:val="24"/>
        </w:rPr>
        <w:t>８月８日(水)～～～～</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★松本市　　　</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・人口：江津市の</w:t>
      </w:r>
      <w:r>
        <w:rPr>
          <w:rFonts w:asciiTheme="minorEastAsia" w:hAnsiTheme="minorEastAsia" w:hint="eastAsia"/>
          <w:szCs w:val="24"/>
        </w:rPr>
        <w:t>10</w:t>
      </w:r>
      <w:r w:rsidRPr="002B109F">
        <w:rPr>
          <w:rFonts w:asciiTheme="minorEastAsia" w:hAnsiTheme="minorEastAsia" w:hint="eastAsia"/>
          <w:szCs w:val="24"/>
        </w:rPr>
        <w:t xml:space="preserve">倍　</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・山岳・学問・音楽・のまち</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・芸術＞＞草間彌生・小澤征爾</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・議員の３分の１が女性</w:t>
      </w:r>
    </w:p>
    <w:p w:rsidR="002B109F" w:rsidRPr="002B109F" w:rsidRDefault="002B109F" w:rsidP="002B109F">
      <w:pPr>
        <w:ind w:firstLineChars="100" w:firstLine="240"/>
        <w:jc w:val="left"/>
        <w:rPr>
          <w:rFonts w:asciiTheme="minorEastAsia" w:hAnsiTheme="minorEastAsia"/>
          <w:szCs w:val="24"/>
        </w:rPr>
      </w:pPr>
      <w:r>
        <w:rPr>
          <w:rFonts w:asciiTheme="minorEastAsia" w:hAnsiTheme="minorEastAsia" w:hint="eastAsia"/>
          <w:szCs w:val="24"/>
        </w:rPr>
        <w:t>20</w:t>
      </w:r>
      <w:r w:rsidRPr="002B109F">
        <w:rPr>
          <w:rFonts w:asciiTheme="minorEastAsia" w:hAnsiTheme="minorEastAsia" w:hint="eastAsia"/>
          <w:szCs w:val="24"/>
        </w:rPr>
        <w:t>代～</w:t>
      </w:r>
      <w:r>
        <w:rPr>
          <w:rFonts w:asciiTheme="minorEastAsia" w:hAnsiTheme="minorEastAsia" w:hint="eastAsia"/>
          <w:szCs w:val="24"/>
        </w:rPr>
        <w:t>80</w:t>
      </w:r>
      <w:r w:rsidRPr="002B109F">
        <w:rPr>
          <w:rFonts w:asciiTheme="minorEastAsia" w:hAnsiTheme="minorEastAsia" w:hint="eastAsia"/>
          <w:szCs w:val="24"/>
        </w:rPr>
        <w:t>代まで平成生まれの議員が２人。</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・日照時間が長い</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・降水量1000ｍｍ、盆地、冬は寒い、自然</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災害に強い</w:t>
      </w:r>
    </w:p>
    <w:p w:rsidR="002B109F" w:rsidRPr="002B109F" w:rsidRDefault="002B109F" w:rsidP="002B109F">
      <w:pPr>
        <w:ind w:firstLineChars="100" w:firstLine="240"/>
        <w:jc w:val="left"/>
        <w:rPr>
          <w:rFonts w:asciiTheme="minorEastAsia" w:hAnsiTheme="minorEastAsia"/>
          <w:szCs w:val="24"/>
        </w:rPr>
      </w:pPr>
    </w:p>
    <w:p w:rsidR="002B109F" w:rsidRPr="002B109F" w:rsidRDefault="002B109F" w:rsidP="002B109F">
      <w:pPr>
        <w:ind w:firstLineChars="100" w:firstLine="240"/>
        <w:jc w:val="left"/>
        <w:rPr>
          <w:rFonts w:asciiTheme="minorEastAsia" w:hAnsiTheme="minorEastAsia"/>
          <w:szCs w:val="24"/>
          <w:shd w:val="pct15" w:color="auto" w:fill="FFFFFF"/>
        </w:rPr>
      </w:pPr>
      <w:r w:rsidRPr="002B109F">
        <w:rPr>
          <w:rFonts w:asciiTheme="minorEastAsia" w:hAnsiTheme="minorEastAsia" w:hint="eastAsia"/>
          <w:szCs w:val="24"/>
          <w:shd w:val="pct15" w:color="auto" w:fill="FFFFFF"/>
        </w:rPr>
        <w:t>★農業経営の支援について</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・一番の目玉はやはりお金！</w:t>
      </w:r>
    </w:p>
    <w:p w:rsidR="002B109F" w:rsidRPr="002B109F" w:rsidRDefault="002B109F" w:rsidP="002B109F">
      <w:pPr>
        <w:ind w:firstLineChars="200" w:firstLine="482"/>
        <w:jc w:val="left"/>
        <w:rPr>
          <w:rFonts w:asciiTheme="minorEastAsia" w:hAnsiTheme="minorEastAsia"/>
          <w:b/>
          <w:szCs w:val="24"/>
          <w:u w:val="wave"/>
        </w:rPr>
      </w:pPr>
      <w:r w:rsidRPr="002B109F">
        <w:rPr>
          <w:rFonts w:asciiTheme="minorEastAsia" w:hAnsiTheme="minorEastAsia" w:hint="eastAsia"/>
          <w:b/>
          <w:szCs w:val="24"/>
          <w:u w:val="wave"/>
        </w:rPr>
        <w:t>月７万円の営農生活支援・農業機械の無償貸与・機械リース料の助成</w:t>
      </w:r>
    </w:p>
    <w:p w:rsidR="002B109F" w:rsidRPr="002B109F" w:rsidRDefault="002B109F" w:rsidP="002B109F">
      <w:pPr>
        <w:ind w:firstLineChars="200" w:firstLine="482"/>
        <w:jc w:val="left"/>
        <w:rPr>
          <w:rFonts w:asciiTheme="minorEastAsia" w:hAnsiTheme="minorEastAsia"/>
          <w:b/>
          <w:szCs w:val="24"/>
          <w:u w:val="wave"/>
        </w:rPr>
      </w:pPr>
      <w:r w:rsidRPr="002B109F">
        <w:rPr>
          <w:rFonts w:asciiTheme="minorEastAsia" w:hAnsiTheme="minorEastAsia" w:hint="eastAsia"/>
          <w:b/>
          <w:szCs w:val="24"/>
          <w:u w:val="wave"/>
        </w:rPr>
        <w:t>苗木購入費助成、農地の新借料全額支援、研修期間の農産物販売など。</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・転入世帯は</w:t>
      </w:r>
      <w:r w:rsidR="001804A4">
        <w:rPr>
          <w:rFonts w:asciiTheme="minorEastAsia" w:hAnsiTheme="minorEastAsia" w:hint="eastAsia"/>
          <w:szCs w:val="24"/>
        </w:rPr>
        <w:t>24</w:t>
      </w:r>
      <w:r w:rsidRPr="002B109F">
        <w:rPr>
          <w:rFonts w:asciiTheme="minorEastAsia" w:hAnsiTheme="minorEastAsia" w:hint="eastAsia"/>
          <w:szCs w:val="24"/>
        </w:rPr>
        <w:t>世帯（Iターン</w:t>
      </w:r>
      <w:r w:rsidR="001804A4">
        <w:rPr>
          <w:rFonts w:asciiTheme="minorEastAsia" w:hAnsiTheme="minorEastAsia" w:hint="eastAsia"/>
          <w:szCs w:val="24"/>
        </w:rPr>
        <w:t>17</w:t>
      </w:r>
      <w:r w:rsidRPr="002B109F">
        <w:rPr>
          <w:rFonts w:asciiTheme="minorEastAsia" w:hAnsiTheme="minorEastAsia" w:hint="eastAsia"/>
          <w:szCs w:val="24"/>
        </w:rPr>
        <w:t>世帯５１人　Uターン７世帯</w:t>
      </w:r>
      <w:r w:rsidR="001804A4">
        <w:rPr>
          <w:rFonts w:asciiTheme="minorEastAsia" w:hAnsiTheme="minorEastAsia" w:hint="eastAsia"/>
          <w:szCs w:val="24"/>
        </w:rPr>
        <w:t>16</w:t>
      </w:r>
      <w:r w:rsidRPr="002B109F">
        <w:rPr>
          <w:rFonts w:asciiTheme="minorEastAsia" w:hAnsiTheme="minorEastAsia" w:hint="eastAsia"/>
          <w:szCs w:val="24"/>
        </w:rPr>
        <w:t>人）</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・１千万を得る農家になっている人もいる。</w:t>
      </w:r>
    </w:p>
    <w:p w:rsidR="001804A4" w:rsidRDefault="002B109F" w:rsidP="002B109F">
      <w:pPr>
        <w:jc w:val="left"/>
        <w:rPr>
          <w:rFonts w:asciiTheme="minorEastAsia" w:hAnsiTheme="minorEastAsia"/>
          <w:szCs w:val="24"/>
        </w:rPr>
      </w:pPr>
      <w:r w:rsidRPr="002B109F">
        <w:rPr>
          <w:rFonts w:asciiTheme="minorEastAsia" w:hAnsiTheme="minorEastAsia" w:hint="eastAsia"/>
          <w:szCs w:val="24"/>
        </w:rPr>
        <w:t xml:space="preserve">　・国の助成制度は４５歳までだが、松本市は</w:t>
      </w:r>
      <w:r w:rsidR="001804A4">
        <w:rPr>
          <w:rFonts w:asciiTheme="minorEastAsia" w:hAnsiTheme="minorEastAsia" w:hint="eastAsia"/>
          <w:b/>
          <w:szCs w:val="24"/>
        </w:rPr>
        <w:t>60</w:t>
      </w:r>
      <w:r w:rsidRPr="002B109F">
        <w:rPr>
          <w:rFonts w:asciiTheme="minorEastAsia" w:hAnsiTheme="minorEastAsia" w:hint="eastAsia"/>
          <w:b/>
          <w:szCs w:val="24"/>
        </w:rPr>
        <w:t>歳</w:t>
      </w:r>
      <w:r w:rsidRPr="002B109F">
        <w:rPr>
          <w:rFonts w:asciiTheme="minorEastAsia" w:hAnsiTheme="minorEastAsia" w:hint="eastAsia"/>
          <w:szCs w:val="24"/>
        </w:rPr>
        <w:t>までとしている。</w:t>
      </w:r>
    </w:p>
    <w:p w:rsidR="002B109F" w:rsidRPr="002B109F" w:rsidRDefault="002B109F" w:rsidP="001804A4">
      <w:pPr>
        <w:ind w:left="240" w:hangingChars="100" w:hanging="240"/>
        <w:jc w:val="left"/>
        <w:rPr>
          <w:rFonts w:asciiTheme="minorEastAsia" w:hAnsiTheme="minorEastAsia"/>
          <w:szCs w:val="24"/>
        </w:rPr>
      </w:pPr>
      <w:r w:rsidRPr="002B109F">
        <w:rPr>
          <w:rFonts w:asciiTheme="minorEastAsia" w:hAnsiTheme="minorEastAsia" w:hint="eastAsia"/>
          <w:szCs w:val="24"/>
        </w:rPr>
        <w:t>（まとめ）松本市にIターンで農業を始められるひとがUターンより多い。問題点といえば、住居に関することであるが、空き家バンクや、アパート、また家を建てるといった人もいるよう。７万の助成は珍しいが、７万だけでは生活できないので、自己資金は最低</w:t>
      </w:r>
      <w:r w:rsidR="001804A4">
        <w:rPr>
          <w:rFonts w:asciiTheme="minorEastAsia" w:hAnsiTheme="minorEastAsia" w:hint="eastAsia"/>
          <w:szCs w:val="24"/>
        </w:rPr>
        <w:t>200</w:t>
      </w:r>
      <w:r w:rsidRPr="002B109F">
        <w:rPr>
          <w:rFonts w:asciiTheme="minorEastAsia" w:hAnsiTheme="minorEastAsia" w:hint="eastAsia"/>
          <w:szCs w:val="24"/>
        </w:rPr>
        <w:t>万ないと難しい。家庭構成にもよるが、</w:t>
      </w:r>
      <w:r w:rsidR="001804A4">
        <w:rPr>
          <w:rFonts w:asciiTheme="minorEastAsia" w:hAnsiTheme="minorEastAsia" w:hint="eastAsia"/>
          <w:szCs w:val="24"/>
        </w:rPr>
        <w:t>500</w:t>
      </w:r>
      <w:r w:rsidRPr="002B109F">
        <w:rPr>
          <w:rFonts w:asciiTheme="minorEastAsia" w:hAnsiTheme="minorEastAsia" w:hint="eastAsia"/>
          <w:szCs w:val="24"/>
        </w:rPr>
        <w:t>万だったりすることもある。もちろん作物によっても違うようだ。面接の時点で本気の見えないかたはお断りするようで、面接の段階で担当課としっかりと話をするのが大切なんだと感じた。事業は松本市・農業委員会・松本ハイランド農協で組織する協議会が運営していた。本市もJA・農業委員会と更なる協議をし、就農をすすめていただきたい。</w:t>
      </w:r>
    </w:p>
    <w:p w:rsidR="002B109F" w:rsidRPr="002B109F" w:rsidRDefault="002B109F" w:rsidP="002B109F">
      <w:pPr>
        <w:jc w:val="left"/>
        <w:rPr>
          <w:rFonts w:asciiTheme="minorEastAsia" w:hAnsiTheme="minorEastAsia"/>
          <w:szCs w:val="24"/>
        </w:rPr>
      </w:pP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lastRenderedPageBreak/>
        <w:t>★小田原市</w:t>
      </w:r>
    </w:p>
    <w:p w:rsidR="002B109F" w:rsidRPr="002B109F" w:rsidRDefault="001804A4" w:rsidP="002B109F">
      <w:pPr>
        <w:ind w:firstLineChars="100" w:firstLine="240"/>
        <w:jc w:val="left"/>
        <w:rPr>
          <w:rFonts w:asciiTheme="minorEastAsia" w:hAnsiTheme="minorEastAsia"/>
          <w:szCs w:val="24"/>
        </w:rPr>
      </w:pPr>
      <w:r w:rsidRPr="002B109F">
        <w:rPr>
          <w:rFonts w:asciiTheme="minorEastAsia" w:hAnsiTheme="minorEastAsia"/>
          <w:noProof/>
          <w:szCs w:val="24"/>
        </w:rPr>
        <w:drawing>
          <wp:anchor distT="0" distB="0" distL="114300" distR="114300" simplePos="0" relativeHeight="251663360" behindDoc="1" locked="0" layoutInCell="1" allowOverlap="1" wp14:anchorId="09A7BCB1" wp14:editId="02FE7BF7">
            <wp:simplePos x="0" y="0"/>
            <wp:positionH relativeFrom="column">
              <wp:posOffset>3923665</wp:posOffset>
            </wp:positionH>
            <wp:positionV relativeFrom="paragraph">
              <wp:posOffset>145415</wp:posOffset>
            </wp:positionV>
            <wp:extent cx="2624455" cy="1938020"/>
            <wp:effectExtent l="318" t="0" r="4762" b="4763"/>
            <wp:wrapTight wrapText="bothSides">
              <wp:wrapPolygon edited="0">
                <wp:start x="3" y="21604"/>
                <wp:lineTo x="21482" y="21604"/>
                <wp:lineTo x="21482" y="159"/>
                <wp:lineTo x="3" y="159"/>
                <wp:lineTo x="3" y="21604"/>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24455" cy="1938020"/>
                    </a:xfrm>
                    <a:prstGeom prst="rect">
                      <a:avLst/>
                    </a:prstGeom>
                  </pic:spPr>
                </pic:pic>
              </a:graphicData>
            </a:graphic>
            <wp14:sizeRelH relativeFrom="page">
              <wp14:pctWidth>0</wp14:pctWidth>
            </wp14:sizeRelH>
            <wp14:sizeRelV relativeFrom="page">
              <wp14:pctHeight>0</wp14:pctHeight>
            </wp14:sizeRelV>
          </wp:anchor>
        </w:drawing>
      </w:r>
      <w:r w:rsidR="002B109F" w:rsidRPr="002B109F">
        <w:rPr>
          <w:rFonts w:asciiTheme="minorEastAsia" w:hAnsiTheme="minorEastAsia" w:hint="eastAsia"/>
          <w:szCs w:val="24"/>
        </w:rPr>
        <w:t>・人口１９４０００人</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・定年帰農を支援する取り組みを</w:t>
      </w:r>
      <w:r w:rsidR="001804A4">
        <w:rPr>
          <w:rFonts w:asciiTheme="minorEastAsia" w:hAnsiTheme="minorEastAsia" w:hint="eastAsia"/>
          <w:szCs w:val="24"/>
        </w:rPr>
        <w:t>平成27</w:t>
      </w:r>
      <w:r w:rsidRPr="002B109F">
        <w:rPr>
          <w:rFonts w:asciiTheme="minorEastAsia" w:hAnsiTheme="minorEastAsia" w:hint="eastAsia"/>
          <w:szCs w:val="24"/>
        </w:rPr>
        <w:t>年度から開始</w:t>
      </w:r>
    </w:p>
    <w:p w:rsidR="002B109F" w:rsidRPr="002B109F" w:rsidRDefault="002B109F" w:rsidP="002B109F">
      <w:pPr>
        <w:jc w:val="left"/>
        <w:rPr>
          <w:rFonts w:asciiTheme="minorEastAsia" w:hAnsiTheme="minorEastAsia"/>
          <w:szCs w:val="24"/>
        </w:rPr>
      </w:pP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★新規就農者への支援</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対象：小田原市内で新規就農をしたもの。また就農の為の研修中のもので、①市内に居住しているもの。②</w:t>
      </w:r>
      <w:r w:rsidR="00723AAD">
        <w:rPr>
          <w:rFonts w:asciiTheme="minorEastAsia" w:hAnsiTheme="minorEastAsia" w:hint="eastAsia"/>
          <w:szCs w:val="24"/>
        </w:rPr>
        <w:t>就農</w:t>
      </w:r>
      <w:r w:rsidRPr="002B109F">
        <w:rPr>
          <w:rFonts w:asciiTheme="minorEastAsia" w:hAnsiTheme="minorEastAsia" w:hint="eastAsia"/>
          <w:szCs w:val="24"/>
        </w:rPr>
        <w:t>の為の研修開始から５年以内の者または農地の賃借を開始した日から５年以内の者</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・補助①⇒農地賃借料補助</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10</w:t>
      </w:r>
      <w:r w:rsidRPr="002B109F">
        <w:rPr>
          <w:rFonts w:asciiTheme="minorEastAsia" w:hAnsiTheme="minorEastAsia" w:hint="eastAsia"/>
          <w:szCs w:val="24"/>
        </w:rPr>
        <w:t>アールあたり年額</w:t>
      </w:r>
      <w:r w:rsidR="007C2FB2">
        <w:rPr>
          <w:rFonts w:asciiTheme="minorEastAsia" w:hAnsiTheme="minorEastAsia" w:hint="eastAsia"/>
          <w:szCs w:val="24"/>
        </w:rPr>
        <w:t>20000</w:t>
      </w:r>
      <w:r w:rsidRPr="002B109F">
        <w:rPr>
          <w:rFonts w:asciiTheme="minorEastAsia" w:hAnsiTheme="minorEastAsia" w:hint="eastAsia"/>
          <w:szCs w:val="24"/>
        </w:rPr>
        <w:t>円以内</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・補助➁⇒家賃補助</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月額家賃の１/２以内、月</w:t>
      </w:r>
      <w:r w:rsidR="007C2FB2">
        <w:rPr>
          <w:rFonts w:asciiTheme="minorEastAsia" w:hAnsiTheme="minorEastAsia" w:hint="eastAsia"/>
          <w:szCs w:val="24"/>
        </w:rPr>
        <w:t>30000</w:t>
      </w:r>
      <w:r w:rsidRPr="002B109F">
        <w:rPr>
          <w:rFonts w:asciiTheme="minorEastAsia" w:hAnsiTheme="minorEastAsia" w:hint="eastAsia"/>
          <w:szCs w:val="24"/>
        </w:rPr>
        <w:t>円を限度</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★定年帰農者支援</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対象：市内で農業経営を行う法人又は個人で、要件を満たす人</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※個人の場合は、認定農業者または農業経営士</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①耕作放棄地や農地を平成</w:t>
      </w:r>
      <w:r w:rsidR="007C2FB2">
        <w:rPr>
          <w:rFonts w:asciiTheme="minorEastAsia" w:hAnsiTheme="minorEastAsia" w:hint="eastAsia"/>
          <w:szCs w:val="24"/>
        </w:rPr>
        <w:t>29</w:t>
      </w:r>
      <w:r w:rsidRPr="002B109F">
        <w:rPr>
          <w:rFonts w:asciiTheme="minorEastAsia" w:hAnsiTheme="minorEastAsia" w:hint="eastAsia"/>
          <w:szCs w:val="24"/>
        </w:rPr>
        <w:t>年４月１日以降に借りている人、平成</w:t>
      </w:r>
      <w:r w:rsidR="007C2FB2">
        <w:rPr>
          <w:rFonts w:asciiTheme="minorEastAsia" w:hAnsiTheme="minorEastAsia" w:hint="eastAsia"/>
          <w:szCs w:val="24"/>
        </w:rPr>
        <w:t>30</w:t>
      </w:r>
      <w:r w:rsidRPr="002B109F">
        <w:rPr>
          <w:rFonts w:asciiTheme="minorEastAsia" w:hAnsiTheme="minorEastAsia" w:hint="eastAsia"/>
          <w:szCs w:val="24"/>
        </w:rPr>
        <w:t>年度中に借りる予定の人</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➁</w:t>
      </w:r>
      <w:r w:rsidR="007C2FB2">
        <w:rPr>
          <w:rFonts w:asciiTheme="minorEastAsia" w:hAnsiTheme="minorEastAsia" w:hint="eastAsia"/>
          <w:szCs w:val="24"/>
        </w:rPr>
        <w:t>60</w:t>
      </w:r>
      <w:r w:rsidRPr="002B109F">
        <w:rPr>
          <w:rFonts w:asciiTheme="minorEastAsia" w:hAnsiTheme="minorEastAsia" w:hint="eastAsia"/>
          <w:szCs w:val="24"/>
        </w:rPr>
        <w:t>歳以上の市民を平成</w:t>
      </w:r>
      <w:r w:rsidR="007C2FB2">
        <w:rPr>
          <w:rFonts w:asciiTheme="minorEastAsia" w:hAnsiTheme="minorEastAsia" w:hint="eastAsia"/>
          <w:szCs w:val="24"/>
        </w:rPr>
        <w:t>29</w:t>
      </w:r>
      <w:r w:rsidRPr="002B109F">
        <w:rPr>
          <w:rFonts w:asciiTheme="minorEastAsia" w:hAnsiTheme="minorEastAsia" w:hint="eastAsia"/>
          <w:szCs w:val="24"/>
        </w:rPr>
        <w:t>年４月１日以降に雇用している方、平成</w:t>
      </w:r>
      <w:r w:rsidR="007C2FB2">
        <w:rPr>
          <w:rFonts w:asciiTheme="minorEastAsia" w:hAnsiTheme="minorEastAsia" w:hint="eastAsia"/>
          <w:szCs w:val="24"/>
        </w:rPr>
        <w:t>30</w:t>
      </w:r>
      <w:r w:rsidRPr="002B109F">
        <w:rPr>
          <w:rFonts w:asciiTheme="minorEastAsia" w:hAnsiTheme="minorEastAsia" w:hint="eastAsia"/>
          <w:szCs w:val="24"/>
        </w:rPr>
        <w:t>年度中に新たに雇用する予定の方</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・この事業は個人向けではなく、定年後の方を雇い入れる企業への支援ということにな</w:t>
      </w:r>
      <w:r w:rsidR="007C2FB2">
        <w:rPr>
          <w:rFonts w:asciiTheme="minorEastAsia" w:hAnsiTheme="minorEastAsia" w:hint="eastAsia"/>
          <w:szCs w:val="24"/>
        </w:rPr>
        <w:t>る</w:t>
      </w:r>
      <w:r w:rsidRPr="002B109F">
        <w:rPr>
          <w:rFonts w:asciiTheme="minorEastAsia" w:hAnsiTheme="minorEastAsia" w:hint="eastAsia"/>
          <w:szCs w:val="24"/>
        </w:rPr>
        <w:t>。</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・奨励金①</w:t>
      </w:r>
      <w:r w:rsidR="007C2FB2">
        <w:rPr>
          <w:rFonts w:asciiTheme="minorEastAsia" w:hAnsiTheme="minorEastAsia" w:hint="eastAsia"/>
          <w:szCs w:val="24"/>
        </w:rPr>
        <w:t>60</w:t>
      </w:r>
      <w:r w:rsidRPr="002B109F">
        <w:rPr>
          <w:rFonts w:asciiTheme="minorEastAsia" w:hAnsiTheme="minorEastAsia" w:hint="eastAsia"/>
          <w:szCs w:val="24"/>
        </w:rPr>
        <w:t>歳以上の市民を雇用する賃金の一部被雇用者１人につき、月額賃金の２/３以内とし（上限５万）を交付</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・奨励金➁営農指導者に対する謝礼の一部　指導者１人につき、謝礼の２/３以内の額(上限２万)を交付</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・奨励金③被雇用者を募集するための広告等経費　１交付対象者につき上限５万を交付</w:t>
      </w:r>
    </w:p>
    <w:p w:rsidR="007C2FB2" w:rsidRDefault="007C2FB2" w:rsidP="007C2FB2">
      <w:pPr>
        <w:ind w:left="240" w:hangingChars="100" w:hanging="240"/>
        <w:jc w:val="left"/>
        <w:rPr>
          <w:rFonts w:asciiTheme="minorEastAsia" w:hAnsiTheme="minorEastAsia"/>
          <w:szCs w:val="24"/>
        </w:rPr>
      </w:pPr>
    </w:p>
    <w:p w:rsidR="002B109F" w:rsidRPr="002B109F" w:rsidRDefault="002B109F" w:rsidP="007C2FB2">
      <w:pPr>
        <w:ind w:left="240" w:hangingChars="100" w:hanging="240"/>
        <w:jc w:val="left"/>
        <w:rPr>
          <w:rFonts w:asciiTheme="minorEastAsia" w:hAnsiTheme="minorEastAsia"/>
          <w:szCs w:val="24"/>
        </w:rPr>
      </w:pPr>
      <w:r w:rsidRPr="002B109F">
        <w:rPr>
          <w:rFonts w:asciiTheme="minorEastAsia" w:hAnsiTheme="minorEastAsia" w:hint="eastAsia"/>
          <w:szCs w:val="24"/>
        </w:rPr>
        <w:t>（まとめ）新規就農に関しては、就農のきっかけというので、ワーキングホリデーで農作業を体験したから興味を持ったというのがあった。</w:t>
      </w:r>
      <w:r w:rsidR="007C2FB2">
        <w:rPr>
          <w:rFonts w:asciiTheme="minorEastAsia" w:hAnsiTheme="minorEastAsia" w:hint="eastAsia"/>
          <w:szCs w:val="24"/>
        </w:rPr>
        <w:t>45</w:t>
      </w:r>
      <w:r w:rsidRPr="002B109F">
        <w:rPr>
          <w:rFonts w:asciiTheme="minorEastAsia" w:hAnsiTheme="minorEastAsia" w:hint="eastAsia"/>
          <w:szCs w:val="24"/>
        </w:rPr>
        <w:t>歳未満の方であれば国の交付金を紹介できる、実際には紹介してもらって声をかけているようなこともあるらしい。</w:t>
      </w:r>
    </w:p>
    <w:p w:rsidR="002B109F" w:rsidRPr="002B109F" w:rsidRDefault="002B109F" w:rsidP="007C2FB2">
      <w:pPr>
        <w:ind w:leftChars="100" w:left="240" w:firstLineChars="100" w:firstLine="240"/>
        <w:jc w:val="left"/>
        <w:rPr>
          <w:rFonts w:asciiTheme="minorEastAsia" w:hAnsiTheme="minorEastAsia"/>
          <w:szCs w:val="24"/>
        </w:rPr>
      </w:pPr>
      <w:r w:rsidRPr="002B109F">
        <w:rPr>
          <w:rFonts w:asciiTheme="minorEastAsia" w:hAnsiTheme="minorEastAsia" w:hint="eastAsia"/>
          <w:szCs w:val="24"/>
        </w:rPr>
        <w:t>ワーキングホリデーというが、農業体験をしながら江津で生活してもらうというようなツアーでもあると、小田原市は</w:t>
      </w:r>
      <w:r w:rsidR="007C2FB2">
        <w:rPr>
          <w:rFonts w:asciiTheme="minorEastAsia" w:hAnsiTheme="minorEastAsia" w:hint="eastAsia"/>
          <w:szCs w:val="24"/>
        </w:rPr>
        <w:t>30</w:t>
      </w:r>
      <w:r w:rsidRPr="002B109F">
        <w:rPr>
          <w:rFonts w:asciiTheme="minorEastAsia" w:hAnsiTheme="minorEastAsia" w:hint="eastAsia"/>
          <w:szCs w:val="24"/>
        </w:rPr>
        <w:t>代の新規就農が一番多かったが、本市にもU・Iターンしてくれるきっかけになるかもしれない。</w:t>
      </w:r>
    </w:p>
    <w:p w:rsidR="002B109F" w:rsidRPr="002B109F" w:rsidRDefault="002B109F" w:rsidP="007C2FB2">
      <w:pPr>
        <w:ind w:left="240" w:hangingChars="100" w:hanging="24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定年帰農支援に関しては、高齢者が生き生きと仕事をもてるし、耕作放棄地の問題の解消にもなる。まだまだ小田原</w:t>
      </w:r>
      <w:bookmarkStart w:id="0" w:name="_GoBack"/>
      <w:bookmarkEnd w:id="0"/>
      <w:r w:rsidRPr="002B109F">
        <w:rPr>
          <w:rFonts w:asciiTheme="minorEastAsia" w:hAnsiTheme="minorEastAsia" w:hint="eastAsia"/>
          <w:szCs w:val="24"/>
        </w:rPr>
        <w:t>市も事業を始めたばかりで、実際知人に声をかけたり、紹介だったり、ピンポイントで声をかけスタートしている。担当課長の人脈ネットワークが鍵になっているようだ。</w:t>
      </w:r>
    </w:p>
    <w:p w:rsidR="002B109F" w:rsidRPr="002B109F" w:rsidRDefault="002B109F" w:rsidP="002B109F">
      <w:pPr>
        <w:jc w:val="left"/>
        <w:rPr>
          <w:rFonts w:asciiTheme="minorEastAsia" w:hAnsiTheme="minorEastAsia"/>
          <w:szCs w:val="24"/>
        </w:rPr>
      </w:pPr>
      <w:r w:rsidRPr="002B109F">
        <w:rPr>
          <w:rFonts w:asciiTheme="minorEastAsia" w:hAnsiTheme="minorEastAsia" w:cs="Segoe UI Symbol" w:hint="eastAsia"/>
          <w:szCs w:val="24"/>
        </w:rPr>
        <w:lastRenderedPageBreak/>
        <w:t>～～～～～</w:t>
      </w:r>
      <w:r w:rsidRPr="002B109F">
        <w:rPr>
          <w:rFonts w:asciiTheme="minorEastAsia" w:hAnsiTheme="minorEastAsia" w:hint="eastAsia"/>
          <w:szCs w:val="24"/>
        </w:rPr>
        <w:t>８月９日(木)最終日～～～～</w:t>
      </w:r>
    </w:p>
    <w:p w:rsidR="002B109F" w:rsidRPr="002B109F" w:rsidRDefault="002B109F" w:rsidP="002B109F">
      <w:pPr>
        <w:jc w:val="left"/>
        <w:rPr>
          <w:rFonts w:asciiTheme="minorEastAsia" w:hAnsiTheme="minorEastAsia"/>
          <w:szCs w:val="24"/>
        </w:rPr>
      </w:pPr>
      <w:r w:rsidRPr="002B109F">
        <w:rPr>
          <w:rFonts w:asciiTheme="minorEastAsia" w:hAnsiTheme="minorEastAsia"/>
          <w:noProof/>
          <w:szCs w:val="24"/>
        </w:rPr>
        <w:drawing>
          <wp:anchor distT="0" distB="0" distL="114300" distR="114300" simplePos="0" relativeHeight="251664384" behindDoc="1" locked="0" layoutInCell="1" allowOverlap="1" wp14:anchorId="77E665E7" wp14:editId="5CE05172">
            <wp:simplePos x="0" y="0"/>
            <wp:positionH relativeFrom="column">
              <wp:posOffset>3284220</wp:posOffset>
            </wp:positionH>
            <wp:positionV relativeFrom="paragraph">
              <wp:posOffset>15240</wp:posOffset>
            </wp:positionV>
            <wp:extent cx="3296285" cy="2582545"/>
            <wp:effectExtent l="0" t="5080" r="0" b="0"/>
            <wp:wrapTight wrapText="bothSides">
              <wp:wrapPolygon edited="0">
                <wp:start x="-33" y="21558"/>
                <wp:lineTo x="21438" y="21558"/>
                <wp:lineTo x="21438" y="207"/>
                <wp:lineTo x="-33" y="207"/>
                <wp:lineTo x="-33" y="21558"/>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9.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96285" cy="2582545"/>
                    </a:xfrm>
                    <a:prstGeom prst="rect">
                      <a:avLst/>
                    </a:prstGeom>
                  </pic:spPr>
                </pic:pic>
              </a:graphicData>
            </a:graphic>
            <wp14:sizeRelH relativeFrom="page">
              <wp14:pctWidth>0</wp14:pctWidth>
            </wp14:sizeRelH>
            <wp14:sizeRelV relativeFrom="page">
              <wp14:pctHeight>0</wp14:pctHeight>
            </wp14:sizeRelV>
          </wp:anchor>
        </w:drawing>
      </w:r>
      <w:r w:rsidRPr="002B109F">
        <w:rPr>
          <w:rFonts w:asciiTheme="minorEastAsia" w:hAnsiTheme="minorEastAsia" w:hint="eastAsia"/>
          <w:szCs w:val="24"/>
        </w:rPr>
        <w:t>★神奈川県横須賀市</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横須賀市の衣笠商店街の成功事例を視察</w:t>
      </w:r>
    </w:p>
    <w:p w:rsidR="002B109F" w:rsidRPr="002B109F" w:rsidRDefault="002B109F" w:rsidP="002B109F">
      <w:pPr>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88</w:t>
      </w:r>
      <w:r w:rsidRPr="002B109F">
        <w:rPr>
          <w:rFonts w:asciiTheme="minorEastAsia" w:hAnsiTheme="minorEastAsia" w:hint="eastAsia"/>
          <w:szCs w:val="24"/>
        </w:rPr>
        <w:t>商店街　・</w:t>
      </w:r>
      <w:r w:rsidR="007C2FB2">
        <w:rPr>
          <w:rFonts w:asciiTheme="minorEastAsia" w:hAnsiTheme="minorEastAsia" w:hint="eastAsia"/>
          <w:szCs w:val="24"/>
        </w:rPr>
        <w:t>2373</w:t>
      </w:r>
      <w:r w:rsidRPr="002B109F">
        <w:rPr>
          <w:rFonts w:asciiTheme="minorEastAsia" w:hAnsiTheme="minorEastAsia" w:hint="eastAsia"/>
          <w:szCs w:val="24"/>
        </w:rPr>
        <w:t>店舗　・</w:t>
      </w:r>
      <w:r w:rsidR="007C2FB2">
        <w:rPr>
          <w:rFonts w:asciiTheme="minorEastAsia" w:hAnsiTheme="minorEastAsia" w:hint="eastAsia"/>
          <w:szCs w:val="24"/>
          <w:u w:val="double"/>
        </w:rPr>
        <w:t>168</w:t>
      </w:r>
      <w:r w:rsidRPr="002B109F">
        <w:rPr>
          <w:rFonts w:asciiTheme="minorEastAsia" w:hAnsiTheme="minorEastAsia" w:hint="eastAsia"/>
          <w:szCs w:val="24"/>
          <w:u w:val="double"/>
        </w:rPr>
        <w:t>空き店舗６％</w:t>
      </w:r>
    </w:p>
    <w:p w:rsidR="002B109F" w:rsidRPr="002B109F" w:rsidRDefault="002B109F" w:rsidP="002B109F">
      <w:pPr>
        <w:ind w:firstLineChars="100" w:firstLine="240"/>
        <w:jc w:val="left"/>
        <w:rPr>
          <w:rFonts w:asciiTheme="minorEastAsia" w:hAnsiTheme="minorEastAsia"/>
          <w:szCs w:val="24"/>
        </w:rPr>
      </w:pP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 xml:space="preserve">★空き店舗補助事業　</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・商店街賑わいづくり事業補助金</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商店街空き店舗対策事業―補助率２/</w:t>
      </w:r>
      <w:r w:rsidR="007C2FB2">
        <w:rPr>
          <w:rFonts w:asciiTheme="minorEastAsia" w:hAnsiTheme="minorEastAsia" w:hint="eastAsia"/>
          <w:szCs w:val="24"/>
        </w:rPr>
        <w:t>３限度額200</w:t>
      </w:r>
      <w:r w:rsidRPr="002B109F">
        <w:rPr>
          <w:rFonts w:asciiTheme="minorEastAsia" w:hAnsiTheme="minorEastAsia" w:hint="eastAsia"/>
          <w:szCs w:val="24"/>
        </w:rPr>
        <w:t>万</w:t>
      </w:r>
    </w:p>
    <w:p w:rsidR="002B109F" w:rsidRPr="002B109F" w:rsidRDefault="002B109F" w:rsidP="002B109F">
      <w:pPr>
        <w:ind w:firstLineChars="100" w:firstLine="240"/>
        <w:jc w:val="left"/>
        <w:rPr>
          <w:rFonts w:asciiTheme="minorEastAsia" w:hAnsiTheme="minorEastAsia"/>
          <w:szCs w:val="24"/>
        </w:rPr>
      </w:pPr>
      <w:r w:rsidRPr="002B109F">
        <w:rPr>
          <w:rFonts w:asciiTheme="minorEastAsia" w:hAnsiTheme="minorEastAsia" w:hint="eastAsia"/>
          <w:szCs w:val="24"/>
        </w:rPr>
        <w:t>●チャレンジショップ事業</w:t>
      </w:r>
    </w:p>
    <w:p w:rsidR="002B109F" w:rsidRPr="002B109F"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szCs w:val="24"/>
        </w:rPr>
        <w:t xml:space="preserve">　空き店舗スペースの１/３をコミュニティースペースとして利用し、残りのスペースをチャレンジショップに利用</w:t>
      </w:r>
    </w:p>
    <w:p w:rsidR="002B109F" w:rsidRPr="002B109F"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szCs w:val="24"/>
        </w:rPr>
        <w:t>●空き店舗活用事業</w:t>
      </w:r>
    </w:p>
    <w:p w:rsidR="007C2FB2"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noProof/>
          <w:szCs w:val="24"/>
        </w:rPr>
        <mc:AlternateContent>
          <mc:Choice Requires="wps">
            <w:drawing>
              <wp:anchor distT="0" distB="0" distL="114300" distR="114300" simplePos="0" relativeHeight="251665408" behindDoc="0" locked="0" layoutInCell="1" allowOverlap="1" wp14:anchorId="24A15D01" wp14:editId="5D79B9FE">
                <wp:simplePos x="0" y="0"/>
                <wp:positionH relativeFrom="column">
                  <wp:posOffset>4288155</wp:posOffset>
                </wp:positionH>
                <wp:positionV relativeFrom="paragraph">
                  <wp:posOffset>80645</wp:posOffset>
                </wp:positionV>
                <wp:extent cx="914400" cy="379730"/>
                <wp:effectExtent l="0" t="0" r="19685" b="20320"/>
                <wp:wrapNone/>
                <wp:docPr id="6" name="テキスト ボックス 6"/>
                <wp:cNvGraphicFramePr/>
                <a:graphic xmlns:a="http://schemas.openxmlformats.org/drawingml/2006/main">
                  <a:graphicData uri="http://schemas.microsoft.com/office/word/2010/wordprocessingShape">
                    <wps:wsp>
                      <wps:cNvSpPr txBox="1"/>
                      <wps:spPr>
                        <a:xfrm>
                          <a:off x="0" y="0"/>
                          <a:ext cx="914400" cy="379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77E" w:rsidRPr="002B7848" w:rsidRDefault="00D0477E" w:rsidP="002B109F">
                            <w:pPr>
                              <w:rPr>
                                <w:rFonts w:asciiTheme="majorEastAsia" w:eastAsiaTheme="majorEastAsia" w:hAnsiTheme="majorEastAsia"/>
                              </w:rPr>
                            </w:pPr>
                            <w:r>
                              <w:rPr>
                                <w:rFonts w:asciiTheme="majorEastAsia" w:eastAsiaTheme="majorEastAsia" w:hAnsiTheme="majorEastAsia" w:hint="eastAsia"/>
                              </w:rPr>
                              <w:t>（衣笠商店街の様子）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A15D01" id="_x0000_t202" coordsize="21600,21600" o:spt="202" path="m,l,21600r21600,l21600,xe">
                <v:stroke joinstyle="miter"/>
                <v:path gradientshapeok="t" o:connecttype="rect"/>
              </v:shapetype>
              <v:shape id="テキスト ボックス 6" o:spid="_x0000_s1026" type="#_x0000_t202" style="position:absolute;left:0;text-align:left;margin-left:337.65pt;margin-top:6.35pt;width:1in;height:29.9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" fillcolor="white [3201]" strokeweight=".5pt">
                <v:textbox>
                  <w:txbxContent>
                    <w:p w:rsidR="00D0477E" w:rsidRPr="002B7848" w:rsidRDefault="00D0477E" w:rsidP="002B109F">
                      <w:pPr>
                        <w:rPr>
                          <w:rFonts w:asciiTheme="majorEastAsia" w:eastAsiaTheme="majorEastAsia" w:hAnsiTheme="majorEastAsia"/>
                        </w:rPr>
                      </w:pPr>
                      <w:r>
                        <w:rPr>
                          <w:rFonts w:asciiTheme="majorEastAsia" w:eastAsiaTheme="majorEastAsia" w:hAnsiTheme="majorEastAsia" w:hint="eastAsia"/>
                        </w:rPr>
                        <w:t>（衣笠商店街の様子）</w:t>
                      </w:r>
                    </w:p>
                  </w:txbxContent>
                </v:textbox>
              </v:shape>
            </w:pict>
          </mc:Fallback>
        </mc:AlternateContent>
      </w:r>
      <w:r w:rsidRPr="002B109F">
        <w:rPr>
          <w:rFonts w:asciiTheme="minorEastAsia" w:hAnsiTheme="minorEastAsia" w:hint="eastAsia"/>
          <w:szCs w:val="24"/>
        </w:rPr>
        <w:t xml:space="preserve">　①レンタルボックス（</w:t>
      </w:r>
      <w:r w:rsidR="007C2FB2">
        <w:rPr>
          <w:rFonts w:asciiTheme="minorEastAsia" w:hAnsiTheme="minorEastAsia" w:hint="eastAsia"/>
          <w:szCs w:val="24"/>
        </w:rPr>
        <w:t>50</w:t>
      </w:r>
      <w:r w:rsidRPr="002B109F">
        <w:rPr>
          <w:rFonts w:asciiTheme="minorEastAsia" w:hAnsiTheme="minorEastAsia" w:hint="eastAsia"/>
          <w:szCs w:val="24"/>
        </w:rPr>
        <w:t>区画）を設置し、</w:t>
      </w:r>
    </w:p>
    <w:p w:rsidR="002B109F" w:rsidRPr="002B109F" w:rsidRDefault="002B109F" w:rsidP="007C2FB2">
      <w:pPr>
        <w:ind w:leftChars="200" w:left="480" w:firstLineChars="100" w:firstLine="240"/>
        <w:jc w:val="left"/>
        <w:rPr>
          <w:rFonts w:asciiTheme="minorEastAsia" w:hAnsiTheme="minorEastAsia"/>
          <w:szCs w:val="24"/>
        </w:rPr>
      </w:pPr>
      <w:r w:rsidRPr="002B109F">
        <w:rPr>
          <w:rFonts w:asciiTheme="minorEastAsia" w:hAnsiTheme="minorEastAsia" w:hint="eastAsia"/>
          <w:szCs w:val="24"/>
        </w:rPr>
        <w:t>設置料で運営を行っている。</w:t>
      </w:r>
    </w:p>
    <w:p w:rsidR="007C2FB2"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出店者が交代で店番を行っている。店番は無償の代わりに自由に作品や技術をPR出</w:t>
      </w:r>
      <w:r w:rsidR="007C2FB2">
        <w:rPr>
          <w:rFonts w:asciiTheme="minorEastAsia" w:hAnsiTheme="minorEastAsia" w:hint="eastAsia"/>
          <w:szCs w:val="24"/>
        </w:rPr>
        <w:t xml:space="preserve">　　</w:t>
      </w:r>
    </w:p>
    <w:p w:rsidR="002B109F" w:rsidRPr="002B109F" w:rsidRDefault="002B109F" w:rsidP="007C2FB2">
      <w:pPr>
        <w:ind w:leftChars="200" w:left="480" w:firstLineChars="100" w:firstLine="240"/>
        <w:jc w:val="left"/>
        <w:rPr>
          <w:rFonts w:asciiTheme="minorEastAsia" w:hAnsiTheme="minorEastAsia"/>
          <w:szCs w:val="24"/>
        </w:rPr>
      </w:pPr>
      <w:r w:rsidRPr="002B109F">
        <w:rPr>
          <w:rFonts w:asciiTheme="minorEastAsia" w:hAnsiTheme="minorEastAsia" w:hint="eastAsia"/>
          <w:szCs w:val="24"/>
        </w:rPr>
        <w:t>来る。</w:t>
      </w:r>
    </w:p>
    <w:p w:rsidR="002B109F" w:rsidRPr="002B109F"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szCs w:val="24"/>
        </w:rPr>
        <w:t xml:space="preserve">　➁</w:t>
      </w:r>
      <w:r w:rsidRPr="002B109F">
        <w:rPr>
          <w:rFonts w:asciiTheme="minorEastAsia" w:hAnsiTheme="minorEastAsia" w:hint="eastAsia"/>
          <w:b/>
          <w:szCs w:val="24"/>
        </w:rPr>
        <w:t>キッズパーク</w:t>
      </w:r>
      <w:r w:rsidRPr="002B109F">
        <w:rPr>
          <w:rFonts w:asciiTheme="minorEastAsia" w:hAnsiTheme="minorEastAsia" w:hint="eastAsia"/>
          <w:szCs w:val="24"/>
        </w:rPr>
        <w:t xml:space="preserve">　商店街の空き店舗を活用し、遊具を備えた公園を設置</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⇒業者コトブキからの提案で、空き店舗を活用し、雨の日でも子供が本気で遊べる場所(インナーパーク)を整備してみては。から住民や理事会とのミーティングを重ね、１日約</w:t>
      </w:r>
      <w:r w:rsidR="007C2FB2">
        <w:rPr>
          <w:rFonts w:asciiTheme="minorEastAsia" w:hAnsiTheme="minorEastAsia" w:hint="eastAsia"/>
          <w:szCs w:val="24"/>
        </w:rPr>
        <w:t>50</w:t>
      </w:r>
      <w:r w:rsidRPr="002B109F">
        <w:rPr>
          <w:rFonts w:asciiTheme="minorEastAsia" w:hAnsiTheme="minorEastAsia" w:hint="eastAsia"/>
          <w:szCs w:val="24"/>
        </w:rPr>
        <w:t>人が利用するまちなか公園が完成した。</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⇒こどもや親子連れの居場所となっている。</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⇒保育園や学童クラブの利用もある。</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23AAD" w:rsidRPr="00723AAD">
        <w:rPr>
          <w:rFonts w:asciiTheme="minorEastAsia" w:hAnsiTheme="minorEastAsia" w:hint="eastAsia"/>
          <w:szCs w:val="21"/>
        </w:rPr>
        <w:t>利用者カウント数は約１年目は６０１から２倍の１２２０回</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⇒人通りの変化も増えている</w:t>
      </w:r>
    </w:p>
    <w:p w:rsidR="002B109F" w:rsidRPr="002B109F" w:rsidRDefault="002B109F" w:rsidP="007C2FB2">
      <w:pPr>
        <w:ind w:leftChars="200" w:left="720" w:hangingChars="100" w:hanging="240"/>
        <w:jc w:val="left"/>
        <w:rPr>
          <w:rFonts w:asciiTheme="minorEastAsia" w:hAnsiTheme="minorEastAsia"/>
          <w:szCs w:val="24"/>
        </w:rPr>
      </w:pPr>
      <w:r w:rsidRPr="002B109F">
        <w:rPr>
          <w:rFonts w:asciiTheme="minorEastAsia" w:hAnsiTheme="minorEastAsia" w:hint="eastAsia"/>
          <w:szCs w:val="24"/>
        </w:rPr>
        <w:t xml:space="preserve">　⇒商店街の人通りが１．５倍に</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⇒地域でのコミュニティースペースとしても使われている</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⇒お母さん同士の待ち合わせや、買い物中の預かりなどにも使用</w:t>
      </w: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⇒管理者は置かず、監視カメラ３台で商店街で監視している</w:t>
      </w:r>
    </w:p>
    <w:p w:rsid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szCs w:val="24"/>
        </w:rPr>
        <w:t xml:space="preserve">　</w:t>
      </w:r>
      <w:r w:rsidR="007C2FB2">
        <w:rPr>
          <w:rFonts w:asciiTheme="minorEastAsia" w:hAnsiTheme="minorEastAsia" w:hint="eastAsia"/>
          <w:szCs w:val="24"/>
        </w:rPr>
        <w:t xml:space="preserve">　</w:t>
      </w:r>
      <w:r w:rsidRPr="002B109F">
        <w:rPr>
          <w:rFonts w:asciiTheme="minorEastAsia" w:hAnsiTheme="minorEastAsia" w:hint="eastAsia"/>
          <w:szCs w:val="24"/>
        </w:rPr>
        <w:t>⇒安全性は遊具に保険をかけ、年に１度メーカーによる安全チェックを行っている</w:t>
      </w:r>
    </w:p>
    <w:p w:rsidR="007C2FB2" w:rsidRDefault="007C2FB2" w:rsidP="007C2FB2">
      <w:pPr>
        <w:ind w:leftChars="100" w:left="480" w:hangingChars="100" w:hanging="240"/>
        <w:jc w:val="left"/>
        <w:rPr>
          <w:rFonts w:asciiTheme="minorEastAsia" w:hAnsiTheme="minorEastAsia"/>
          <w:szCs w:val="24"/>
        </w:rPr>
      </w:pPr>
    </w:p>
    <w:p w:rsidR="007C2FB2" w:rsidRPr="002B109F" w:rsidRDefault="007C2FB2" w:rsidP="007C2FB2">
      <w:pPr>
        <w:ind w:leftChars="100" w:left="480" w:hangingChars="100" w:hanging="240"/>
        <w:jc w:val="left"/>
        <w:rPr>
          <w:rFonts w:asciiTheme="minorEastAsia" w:hAnsiTheme="minorEastAsia"/>
          <w:szCs w:val="24"/>
        </w:rPr>
      </w:pPr>
      <w:r w:rsidRPr="002B109F">
        <w:rPr>
          <w:rFonts w:asciiTheme="minorEastAsia" w:hAnsiTheme="minorEastAsia" w:hint="eastAsia"/>
          <w:szCs w:val="24"/>
        </w:rPr>
        <w:t>（まとめ）子育ての観点から、天候に左右されない商店街の中にある子供の遊び場ということで、ずっと前から視察に行きたいと思っていたところです。本市も駅前に賑わい創出に力を入れています。あけぼの商店街には、空き店舗を利用して地元技術学校と協力してリノベーションしたりしています。江津市でも出来そうだといつも思っています。</w:t>
      </w:r>
    </w:p>
    <w:p w:rsidR="007C2FB2" w:rsidRPr="002B109F" w:rsidRDefault="007C2FB2" w:rsidP="007C2FB2">
      <w:pPr>
        <w:ind w:leftChars="200" w:left="480" w:firstLineChars="100" w:firstLine="240"/>
        <w:jc w:val="left"/>
        <w:rPr>
          <w:rFonts w:asciiTheme="minorEastAsia" w:hAnsiTheme="minorEastAsia"/>
          <w:szCs w:val="24"/>
        </w:rPr>
      </w:pPr>
      <w:r w:rsidRPr="002B109F">
        <w:rPr>
          <w:rFonts w:asciiTheme="minorEastAsia" w:hAnsiTheme="minorEastAsia" w:hint="eastAsia"/>
          <w:szCs w:val="24"/>
        </w:rPr>
        <w:t>江津は田舎でありますが、調べではやはり室内でも家で遊ぶ子供が多く、本市では</w:t>
      </w:r>
      <w:r w:rsidRPr="002B109F">
        <w:rPr>
          <w:rFonts w:asciiTheme="minorEastAsia" w:hAnsiTheme="minorEastAsia" w:hint="eastAsia"/>
          <w:szCs w:val="24"/>
        </w:rPr>
        <w:lastRenderedPageBreak/>
        <w:t>子育てのニーズで、子供が安心して遊べる場所が欲しいというアンケート結果も出ています。子どもの遊ぶ姿をもっと見たい。こそだて支援センターとはちょっと意味合いも機能も違って、幅広くちょっと遊べる場所として、こどもたちの居場所づくりとしても、空き店舗、空き家をつかって、是非江津市でも取り組んでもらいたいと感じました。猛暑のなか外の公園ではなかなか遊べませんが、大型ショッピングモールの大型遊具や、スケートボードだって出来る場所がない。遊びのなかで学ぶことがたくさんあります。神奈川県のように遊ぶ子供を大切にするまちづくり。とても素敵なプロジェクトでした。</w:t>
      </w:r>
    </w:p>
    <w:p w:rsidR="007C2FB2" w:rsidRPr="002B109F" w:rsidRDefault="007C2FB2" w:rsidP="002B109F">
      <w:pPr>
        <w:ind w:leftChars="100" w:left="720" w:hangingChars="200" w:hanging="480"/>
        <w:jc w:val="left"/>
        <w:rPr>
          <w:rFonts w:asciiTheme="minorEastAsia" w:hAnsiTheme="minorEastAsia"/>
          <w:szCs w:val="24"/>
        </w:rPr>
      </w:pPr>
    </w:p>
    <w:p w:rsidR="002B109F" w:rsidRPr="002B109F" w:rsidRDefault="002B109F" w:rsidP="002B109F">
      <w:pPr>
        <w:ind w:leftChars="100" w:left="720" w:hangingChars="200" w:hanging="480"/>
        <w:jc w:val="left"/>
        <w:rPr>
          <w:rFonts w:asciiTheme="minorEastAsia" w:hAnsiTheme="minorEastAsia"/>
          <w:szCs w:val="24"/>
        </w:rPr>
      </w:pPr>
      <w:r w:rsidRPr="002B109F">
        <w:rPr>
          <w:rFonts w:asciiTheme="minorEastAsia" w:hAnsiTheme="minorEastAsia" w:hint="eastAsia"/>
          <w:noProof/>
          <w:szCs w:val="24"/>
        </w:rPr>
        <w:drawing>
          <wp:anchor distT="0" distB="0" distL="114300" distR="114300" simplePos="0" relativeHeight="251667456" behindDoc="1" locked="0" layoutInCell="1" allowOverlap="1" wp14:anchorId="21E11BD1" wp14:editId="53F4F2E5">
            <wp:simplePos x="0" y="0"/>
            <wp:positionH relativeFrom="column">
              <wp:posOffset>1155700</wp:posOffset>
            </wp:positionH>
            <wp:positionV relativeFrom="paragraph">
              <wp:posOffset>19050</wp:posOffset>
            </wp:positionV>
            <wp:extent cx="2350135" cy="1885950"/>
            <wp:effectExtent l="0" t="0" r="0" b="0"/>
            <wp:wrapTight wrapText="bothSides">
              <wp:wrapPolygon edited="0">
                <wp:start x="0" y="0"/>
                <wp:lineTo x="0" y="21382"/>
                <wp:lineTo x="21361" y="21382"/>
                <wp:lineTo x="21361"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0135" cy="1885950"/>
                    </a:xfrm>
                    <a:prstGeom prst="rect">
                      <a:avLst/>
                    </a:prstGeom>
                  </pic:spPr>
                </pic:pic>
              </a:graphicData>
            </a:graphic>
            <wp14:sizeRelH relativeFrom="page">
              <wp14:pctWidth>0</wp14:pctWidth>
            </wp14:sizeRelH>
            <wp14:sizeRelV relativeFrom="page">
              <wp14:pctHeight>0</wp14:pctHeight>
            </wp14:sizeRelV>
          </wp:anchor>
        </w:drawing>
      </w:r>
    </w:p>
    <w:p w:rsidR="002B109F" w:rsidRPr="002B109F" w:rsidRDefault="002B109F" w:rsidP="002B109F">
      <w:pPr>
        <w:ind w:leftChars="100" w:left="480" w:hangingChars="100" w:hanging="240"/>
        <w:jc w:val="left"/>
        <w:rPr>
          <w:rFonts w:asciiTheme="minorEastAsia" w:hAnsiTheme="minorEastAsia"/>
          <w:szCs w:val="24"/>
        </w:rPr>
      </w:pPr>
      <w:r w:rsidRPr="002B109F">
        <w:rPr>
          <w:rFonts w:asciiTheme="minorEastAsia" w:hAnsiTheme="minorEastAsia" w:hint="eastAsia"/>
          <w:szCs w:val="24"/>
        </w:rPr>
        <w:t xml:space="preserve">　</w:t>
      </w:r>
    </w:p>
    <w:p w:rsidR="002B109F" w:rsidRPr="002B109F" w:rsidRDefault="002B109F" w:rsidP="007C2FB2">
      <w:pPr>
        <w:ind w:leftChars="200" w:left="480" w:firstLineChars="400" w:firstLine="960"/>
        <w:jc w:val="left"/>
        <w:rPr>
          <w:rFonts w:asciiTheme="minorEastAsia" w:hAnsiTheme="minorEastAsia" w:cs="Segoe UI Symbol"/>
          <w:szCs w:val="24"/>
        </w:rPr>
      </w:pPr>
      <w:r w:rsidRPr="002B109F">
        <w:rPr>
          <w:rFonts w:asciiTheme="minorEastAsia" w:hAnsiTheme="minorEastAsia" w:cs="Segoe UI Symbol" w:hint="eastAsia"/>
          <w:szCs w:val="24"/>
        </w:rPr>
        <w:t>☚入口</w:t>
      </w:r>
    </w:p>
    <w:p w:rsidR="002B109F" w:rsidRPr="002B109F" w:rsidRDefault="002B109F" w:rsidP="002B109F">
      <w:pPr>
        <w:ind w:leftChars="100" w:left="480" w:hangingChars="100" w:hanging="240"/>
        <w:jc w:val="left"/>
        <w:rPr>
          <w:rFonts w:asciiTheme="minorEastAsia" w:hAnsiTheme="minorEastAsia" w:cs="Segoe UI Symbol"/>
          <w:szCs w:val="24"/>
        </w:rPr>
      </w:pPr>
    </w:p>
    <w:p w:rsidR="002B109F" w:rsidRPr="002B109F" w:rsidRDefault="002B109F" w:rsidP="002B109F">
      <w:pPr>
        <w:ind w:leftChars="100" w:left="480" w:hangingChars="100" w:hanging="240"/>
        <w:jc w:val="left"/>
        <w:rPr>
          <w:rFonts w:asciiTheme="minorEastAsia" w:hAnsiTheme="minorEastAsia" w:cs="Segoe UI Symbol"/>
          <w:szCs w:val="24"/>
        </w:rPr>
      </w:pPr>
    </w:p>
    <w:p w:rsidR="002B109F" w:rsidRPr="002B109F" w:rsidRDefault="002B109F" w:rsidP="002B109F">
      <w:pPr>
        <w:ind w:leftChars="100" w:left="480" w:hangingChars="100" w:hanging="240"/>
        <w:jc w:val="left"/>
        <w:rPr>
          <w:rFonts w:asciiTheme="minorEastAsia" w:hAnsiTheme="minorEastAsia" w:cs="Segoe UI Symbol"/>
          <w:szCs w:val="24"/>
        </w:rPr>
      </w:pPr>
    </w:p>
    <w:p w:rsidR="002B109F" w:rsidRPr="002B109F" w:rsidRDefault="002B109F" w:rsidP="002B109F">
      <w:pPr>
        <w:ind w:leftChars="100" w:left="480" w:hangingChars="100" w:hanging="240"/>
        <w:jc w:val="left"/>
        <w:rPr>
          <w:rFonts w:asciiTheme="minorEastAsia" w:hAnsiTheme="minorEastAsia" w:cs="Segoe UI Symbol"/>
          <w:szCs w:val="24"/>
        </w:rPr>
      </w:pPr>
    </w:p>
    <w:p w:rsidR="002B109F" w:rsidRPr="002B109F" w:rsidRDefault="002B109F" w:rsidP="002B109F">
      <w:pPr>
        <w:ind w:leftChars="100" w:left="480" w:hangingChars="100" w:hanging="240"/>
        <w:jc w:val="left"/>
        <w:rPr>
          <w:rFonts w:asciiTheme="minorEastAsia" w:hAnsiTheme="minorEastAsia" w:cs="Segoe UI Symbol"/>
          <w:szCs w:val="24"/>
        </w:rPr>
      </w:pPr>
    </w:p>
    <w:p w:rsidR="002B109F" w:rsidRPr="002B109F" w:rsidRDefault="007C2FB2" w:rsidP="002B109F">
      <w:pPr>
        <w:ind w:leftChars="100" w:left="480" w:hangingChars="100" w:hanging="240"/>
        <w:jc w:val="left"/>
        <w:rPr>
          <w:rFonts w:asciiTheme="minorEastAsia" w:hAnsiTheme="minorEastAsia" w:cs="Segoe UI Symbol"/>
          <w:szCs w:val="24"/>
        </w:rPr>
      </w:pPr>
      <w:r w:rsidRPr="002B109F">
        <w:rPr>
          <w:rFonts w:asciiTheme="minorEastAsia" w:hAnsiTheme="minorEastAsia" w:hint="eastAsia"/>
          <w:noProof/>
          <w:szCs w:val="24"/>
        </w:rPr>
        <w:drawing>
          <wp:anchor distT="0" distB="0" distL="114300" distR="114300" simplePos="0" relativeHeight="251666432" behindDoc="1" locked="0" layoutInCell="1" allowOverlap="1" wp14:anchorId="77173073" wp14:editId="4FAAB63F">
            <wp:simplePos x="0" y="0"/>
            <wp:positionH relativeFrom="column">
              <wp:posOffset>2545715</wp:posOffset>
            </wp:positionH>
            <wp:positionV relativeFrom="paragraph">
              <wp:posOffset>466725</wp:posOffset>
            </wp:positionV>
            <wp:extent cx="2586990" cy="2230120"/>
            <wp:effectExtent l="6985" t="0" r="0" b="0"/>
            <wp:wrapTight wrapText="bothSides">
              <wp:wrapPolygon edited="0">
                <wp:start x="58" y="21668"/>
                <wp:lineTo x="21372" y="21668"/>
                <wp:lineTo x="21372" y="264"/>
                <wp:lineTo x="58" y="264"/>
                <wp:lineTo x="58" y="21668"/>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1.jpe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86990" cy="2230120"/>
                    </a:xfrm>
                    <a:prstGeom prst="rect">
                      <a:avLst/>
                    </a:prstGeom>
                  </pic:spPr>
                </pic:pic>
              </a:graphicData>
            </a:graphic>
            <wp14:sizeRelH relativeFrom="page">
              <wp14:pctWidth>0</wp14:pctWidth>
            </wp14:sizeRelH>
            <wp14:sizeRelV relativeFrom="page">
              <wp14:pctHeight>0</wp14:pctHeight>
            </wp14:sizeRelV>
          </wp:anchor>
        </w:drawing>
      </w:r>
      <w:r w:rsidRPr="002B109F">
        <w:rPr>
          <w:rFonts w:asciiTheme="minorEastAsia" w:hAnsiTheme="minorEastAsia"/>
          <w:noProof/>
          <w:szCs w:val="24"/>
        </w:rPr>
        <w:drawing>
          <wp:anchor distT="0" distB="0" distL="114300" distR="114300" simplePos="0" relativeHeight="251668480" behindDoc="0" locked="0" layoutInCell="1" allowOverlap="1" wp14:anchorId="631E5C23" wp14:editId="1EC18EF9">
            <wp:simplePos x="0" y="0"/>
            <wp:positionH relativeFrom="column">
              <wp:posOffset>55348</wp:posOffset>
            </wp:positionH>
            <wp:positionV relativeFrom="paragraph">
              <wp:posOffset>558589</wp:posOffset>
            </wp:positionV>
            <wp:extent cx="2579055" cy="2039093"/>
            <wp:effectExtent l="3175"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2.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80333" cy="2040104"/>
                    </a:xfrm>
                    <a:prstGeom prst="rect">
                      <a:avLst/>
                    </a:prstGeom>
                  </pic:spPr>
                </pic:pic>
              </a:graphicData>
            </a:graphic>
            <wp14:sizeRelH relativeFrom="page">
              <wp14:pctWidth>0</wp14:pctWidth>
            </wp14:sizeRelH>
            <wp14:sizeRelV relativeFrom="page">
              <wp14:pctHeight>0</wp14:pctHeight>
            </wp14:sizeRelV>
          </wp:anchor>
        </w:drawing>
      </w:r>
      <w:r w:rsidR="002B109F" w:rsidRPr="002B109F">
        <w:rPr>
          <w:rFonts w:asciiTheme="minorEastAsia" w:hAnsiTheme="minorEastAsia" w:cs="Segoe UI Symbol" w:hint="eastAsia"/>
          <w:szCs w:val="24"/>
        </w:rPr>
        <w:t xml:space="preserve">　　　　　　　　　　　　　　　　　　　　　　　　　　　　　　　　　　　　　　　　　　　　　　　　　　　　　　　　　　　　　</w:t>
      </w: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7C2FB2" w:rsidRDefault="007C2FB2" w:rsidP="007C2FB2">
      <w:pPr>
        <w:jc w:val="left"/>
        <w:rPr>
          <w:rFonts w:asciiTheme="minorEastAsia" w:hAnsiTheme="minorEastAsia"/>
          <w:szCs w:val="24"/>
        </w:rPr>
      </w:pPr>
    </w:p>
    <w:p w:rsidR="002B109F" w:rsidRPr="002B109F" w:rsidRDefault="007C2FB2" w:rsidP="007C2FB2">
      <w:pPr>
        <w:ind w:firstLineChars="700" w:firstLine="1680"/>
        <w:jc w:val="left"/>
        <w:rPr>
          <w:rFonts w:asciiTheme="minorEastAsia" w:hAnsiTheme="minorEastAsia"/>
          <w:szCs w:val="24"/>
        </w:rPr>
      </w:pPr>
      <w:r w:rsidRPr="002B109F">
        <w:rPr>
          <w:rFonts w:asciiTheme="minorEastAsia" w:hAnsiTheme="minorEastAsia" w:hint="eastAsia"/>
          <w:szCs w:val="24"/>
        </w:rPr>
        <w:t>遊具</w:t>
      </w:r>
      <w:r>
        <w:rPr>
          <w:rFonts w:asciiTheme="minorEastAsia" w:hAnsiTheme="minorEastAsia" w:hint="eastAsia"/>
          <w:szCs w:val="24"/>
        </w:rPr>
        <w:t>は木でつくられた</w:t>
      </w:r>
      <w:r w:rsidRPr="002B109F">
        <w:rPr>
          <w:rFonts w:asciiTheme="minorEastAsia" w:hAnsiTheme="minorEastAsia" w:hint="eastAsia"/>
          <w:szCs w:val="24"/>
        </w:rPr>
        <w:t>温かみのあるもの</w:t>
      </w:r>
    </w:p>
    <w:p w:rsidR="002B109F" w:rsidRPr="002B109F" w:rsidRDefault="002B109F" w:rsidP="002B109F">
      <w:pPr>
        <w:ind w:leftChars="100" w:left="480" w:hangingChars="100" w:hanging="240"/>
        <w:jc w:val="left"/>
        <w:rPr>
          <w:rFonts w:asciiTheme="minorEastAsia" w:hAnsiTheme="minorEastAsia"/>
          <w:szCs w:val="24"/>
        </w:rPr>
      </w:pPr>
    </w:p>
    <w:p w:rsidR="007C2FB2" w:rsidRDefault="007C2FB2">
      <w:pPr>
        <w:widowControl/>
        <w:jc w:val="left"/>
        <w:rPr>
          <w:rFonts w:asciiTheme="minorEastAsia" w:hAnsiTheme="minorEastAsia"/>
          <w:szCs w:val="24"/>
        </w:rPr>
      </w:pPr>
      <w:r>
        <w:rPr>
          <w:rFonts w:asciiTheme="minorEastAsia" w:hAnsiTheme="minorEastAsia"/>
          <w:szCs w:val="24"/>
        </w:rPr>
        <w:br w:type="page"/>
      </w:r>
    </w:p>
    <w:p w:rsidR="007C2FB2" w:rsidRDefault="007C2FB2" w:rsidP="007C2FB2">
      <w:pPr>
        <w:spacing w:line="364" w:lineRule="exact"/>
        <w:jc w:val="center"/>
        <w:rPr>
          <w:rFonts w:asciiTheme="minorEastAsia" w:hAnsiTheme="minorEastAsia" w:cs="ＤＦ平成ゴシック体W5"/>
          <w:b/>
          <w:bCs/>
          <w:spacing w:val="6"/>
          <w:szCs w:val="24"/>
        </w:rPr>
      </w:pPr>
      <w:r w:rsidRPr="007C2FB2">
        <w:rPr>
          <w:rFonts w:asciiTheme="minorEastAsia" w:hAnsiTheme="minorEastAsia" w:cs="ＤＦ平成ゴシック体W5" w:hint="eastAsia"/>
          <w:b/>
          <w:bCs/>
          <w:spacing w:val="6"/>
          <w:szCs w:val="24"/>
        </w:rPr>
        <w:lastRenderedPageBreak/>
        <w:t>建設厚生委員会</w:t>
      </w:r>
      <w:r>
        <w:rPr>
          <w:rFonts w:asciiTheme="minorEastAsia" w:hAnsiTheme="minorEastAsia" w:cs="ＤＦ平成ゴシック体W5" w:hint="eastAsia"/>
          <w:b/>
          <w:bCs/>
          <w:spacing w:val="6"/>
          <w:szCs w:val="24"/>
        </w:rPr>
        <w:t>行政視察報告書</w:t>
      </w:r>
    </w:p>
    <w:p w:rsidR="007C2FB2" w:rsidRDefault="007C2FB2" w:rsidP="007C2FB2">
      <w:pPr>
        <w:spacing w:line="364" w:lineRule="exact"/>
        <w:jc w:val="center"/>
        <w:rPr>
          <w:rFonts w:asciiTheme="minorEastAsia" w:hAnsiTheme="minorEastAsia" w:cs="ＤＦ平成ゴシック体W5"/>
          <w:b/>
          <w:bCs/>
          <w:spacing w:val="6"/>
          <w:szCs w:val="24"/>
        </w:rPr>
      </w:pPr>
    </w:p>
    <w:p w:rsidR="007C2FB2" w:rsidRPr="007C2FB2" w:rsidRDefault="007C2FB2" w:rsidP="007C2FB2">
      <w:pPr>
        <w:spacing w:line="364" w:lineRule="exact"/>
        <w:jc w:val="center"/>
        <w:rPr>
          <w:rFonts w:asciiTheme="minorEastAsia" w:hAnsiTheme="minorEastAsia" w:cs="Times New Roman"/>
          <w:spacing w:val="16"/>
          <w:szCs w:val="24"/>
        </w:rPr>
      </w:pPr>
      <w:r>
        <w:rPr>
          <w:rFonts w:asciiTheme="minorEastAsia" w:hAnsiTheme="minorEastAsia" w:cs="ＤＦ平成ゴシック体W5" w:hint="eastAsia"/>
          <w:b/>
          <w:bCs/>
          <w:spacing w:val="6"/>
          <w:szCs w:val="24"/>
        </w:rPr>
        <w:t xml:space="preserve">　　　　　　　　　　　　　　　　　　　　　　　　　　　</w:t>
      </w:r>
      <w:r w:rsidRPr="007C2FB2">
        <w:rPr>
          <w:rFonts w:asciiTheme="minorEastAsia" w:hAnsiTheme="minorEastAsia" w:cs="ＤＦ平成ゴシック体W5" w:hint="eastAsia"/>
          <w:bCs/>
          <w:spacing w:val="6"/>
          <w:szCs w:val="24"/>
        </w:rPr>
        <w:t>副委員長　河野正行</w:t>
      </w:r>
    </w:p>
    <w:p w:rsidR="007C2FB2" w:rsidRPr="007C2FB2" w:rsidRDefault="007C2FB2" w:rsidP="007C2FB2">
      <w:pPr>
        <w:spacing w:line="304" w:lineRule="exact"/>
        <w:rPr>
          <w:rFonts w:ascii="ＭＳ 明朝" w:cs="Times New Roman"/>
          <w:spacing w:val="16"/>
          <w:szCs w:val="24"/>
        </w:rPr>
      </w:pPr>
      <w:r w:rsidRPr="007C2FB2">
        <w:rPr>
          <w:rFonts w:hint="eastAsia"/>
          <w:spacing w:val="2"/>
          <w:szCs w:val="24"/>
        </w:rPr>
        <w:t>・</w:t>
      </w:r>
      <w:r w:rsidRPr="007C2FB2">
        <w:rPr>
          <w:rFonts w:hint="eastAsia"/>
          <w:b/>
          <w:spacing w:val="2"/>
          <w:szCs w:val="24"/>
        </w:rPr>
        <w:t>日　程：平成</w:t>
      </w:r>
      <w:r>
        <w:rPr>
          <w:rFonts w:hint="eastAsia"/>
          <w:b/>
          <w:spacing w:val="2"/>
          <w:szCs w:val="24"/>
        </w:rPr>
        <w:t>30</w:t>
      </w:r>
      <w:r w:rsidRPr="007C2FB2">
        <w:rPr>
          <w:rFonts w:hint="eastAsia"/>
          <w:b/>
          <w:spacing w:val="2"/>
          <w:szCs w:val="24"/>
        </w:rPr>
        <w:t>年８月７日（火）～８月９日（木）</w:t>
      </w:r>
    </w:p>
    <w:p w:rsidR="007C2FB2" w:rsidRPr="007C2FB2" w:rsidRDefault="007C2FB2" w:rsidP="007C2FB2">
      <w:pPr>
        <w:spacing w:line="274" w:lineRule="exact"/>
        <w:rPr>
          <w:rFonts w:ascii="ＭＳ 明朝" w:cs="Times New Roman"/>
          <w:spacing w:val="16"/>
          <w:szCs w:val="24"/>
        </w:rPr>
      </w:pPr>
    </w:p>
    <w:p w:rsidR="007C2FB2" w:rsidRPr="007C2FB2" w:rsidRDefault="007C2FB2" w:rsidP="007C2FB2">
      <w:pPr>
        <w:spacing w:line="364" w:lineRule="exact"/>
        <w:rPr>
          <w:b/>
          <w:bCs/>
          <w:spacing w:val="6"/>
          <w:szCs w:val="24"/>
        </w:rPr>
      </w:pPr>
      <w:r w:rsidRPr="007C2FB2">
        <w:rPr>
          <w:rFonts w:hint="eastAsia"/>
          <w:b/>
          <w:bCs/>
          <w:spacing w:val="6"/>
          <w:szCs w:val="24"/>
        </w:rPr>
        <w:t>【岐阜県土岐市～核融合科学研究所】</w:t>
      </w:r>
    </w:p>
    <w:p w:rsidR="007C2FB2" w:rsidRPr="007C2FB2" w:rsidRDefault="007C2FB2" w:rsidP="007C2FB2">
      <w:pPr>
        <w:spacing w:line="304" w:lineRule="exact"/>
        <w:ind w:firstLineChars="100" w:firstLine="272"/>
        <w:rPr>
          <w:rFonts w:ascii="ＭＳ 明朝" w:cs="Times New Roman"/>
          <w:spacing w:val="16"/>
          <w:szCs w:val="24"/>
        </w:rPr>
      </w:pPr>
      <w:r w:rsidRPr="007C2FB2">
        <w:rPr>
          <w:rFonts w:ascii="ＭＳ 明朝" w:hAnsi="ＭＳ 明朝" w:cs="Times New Roman" w:hint="eastAsia"/>
          <w:spacing w:val="16"/>
          <w:szCs w:val="24"/>
        </w:rPr>
        <w:t>視察内容～私にとっては、２年ぶりの訪問となった核融合科学研究所の視察。今回、地元自治体との住民との理解が進み、核融合発電に必要な条件である１億２０００万度を達成されたとの説明を受けました。研究費も年々削られている中、実用までにはまだまだ時間がかかりますが、海水を使用する安全な新エネルギーとして注目される核融合発電ですので、関連施設の建設など、核融合研究所との太いパイプを引き続き江津市議会として続けていく必要性を感じました。</w:t>
      </w:r>
    </w:p>
    <w:p w:rsidR="007C2FB2" w:rsidRPr="007C2FB2" w:rsidRDefault="007C2FB2" w:rsidP="007C2FB2">
      <w:pPr>
        <w:spacing w:line="274" w:lineRule="exact"/>
        <w:rPr>
          <w:rFonts w:ascii="ＭＳ 明朝" w:cs="Times New Roman"/>
          <w:spacing w:val="16"/>
          <w:szCs w:val="24"/>
        </w:rPr>
      </w:pPr>
    </w:p>
    <w:p w:rsidR="007C2FB2" w:rsidRPr="007C2FB2" w:rsidRDefault="007C2FB2" w:rsidP="007C2FB2">
      <w:pPr>
        <w:spacing w:line="364" w:lineRule="exact"/>
        <w:rPr>
          <w:b/>
          <w:bCs/>
          <w:spacing w:val="6"/>
          <w:szCs w:val="24"/>
        </w:rPr>
      </w:pPr>
      <w:r w:rsidRPr="007C2FB2">
        <w:rPr>
          <w:rFonts w:hint="eastAsia"/>
          <w:b/>
          <w:bCs/>
          <w:spacing w:val="6"/>
          <w:szCs w:val="24"/>
        </w:rPr>
        <w:t>【長野県松本市～農業経営の支援について】</w:t>
      </w:r>
    </w:p>
    <w:p w:rsidR="007C2FB2" w:rsidRPr="007C2FB2" w:rsidRDefault="007C2FB2" w:rsidP="007C2FB2">
      <w:pPr>
        <w:spacing w:line="304" w:lineRule="exact"/>
        <w:rPr>
          <w:rFonts w:ascii="ＭＳ 明朝" w:cs="Times New Roman"/>
          <w:spacing w:val="16"/>
          <w:szCs w:val="24"/>
        </w:rPr>
      </w:pPr>
      <w:r w:rsidRPr="007C2FB2">
        <w:rPr>
          <w:rFonts w:ascii="ＭＳ 明朝" w:hAnsi="ＭＳ 明朝" w:cs="Times New Roman" w:hint="eastAsia"/>
          <w:b/>
          <w:spacing w:val="16"/>
          <w:szCs w:val="24"/>
        </w:rPr>
        <w:t>概要～</w:t>
      </w:r>
      <w:r w:rsidRPr="007C2FB2">
        <w:rPr>
          <w:rFonts w:ascii="ＭＳ 明朝" w:hAnsi="ＭＳ 明朝" w:cs="Times New Roman" w:hint="eastAsia"/>
          <w:spacing w:val="16"/>
          <w:szCs w:val="24"/>
        </w:rPr>
        <w:t>人口：２３９，５１９人　面積９７８．４７㎢</w:t>
      </w:r>
    </w:p>
    <w:p w:rsidR="007C2FB2" w:rsidRPr="007C2FB2" w:rsidRDefault="007C2FB2" w:rsidP="007C2FB2">
      <w:pPr>
        <w:spacing w:line="304" w:lineRule="exact"/>
        <w:ind w:firstLineChars="100" w:firstLine="272"/>
        <w:rPr>
          <w:rFonts w:ascii="ＭＳ 明朝" w:cs="Times New Roman"/>
          <w:spacing w:val="16"/>
          <w:szCs w:val="24"/>
        </w:rPr>
      </w:pPr>
      <w:r w:rsidRPr="007C2FB2">
        <w:rPr>
          <w:rFonts w:ascii="ＭＳ 明朝" w:hAnsi="ＭＳ 明朝" w:cs="Times New Roman" w:hint="eastAsia"/>
          <w:spacing w:val="16"/>
          <w:szCs w:val="24"/>
        </w:rPr>
        <w:t>松本市は明治期より製糸業を中心とした近代産業が勃興し、大正初年には、日本銀行松本支店が開業するなど長野県内の経済金融の中心地となった。また、商業は『商都松本』とも称され、中南信の商圏の中心として大きな商業集積を形成してきた。</w:t>
      </w:r>
    </w:p>
    <w:p w:rsidR="007C2FB2" w:rsidRPr="007C2FB2" w:rsidRDefault="007C2FB2" w:rsidP="007C2FB2">
      <w:pPr>
        <w:spacing w:line="364" w:lineRule="exact"/>
        <w:rPr>
          <w:b/>
          <w:bCs/>
          <w:spacing w:val="6"/>
          <w:szCs w:val="24"/>
        </w:rPr>
      </w:pPr>
    </w:p>
    <w:p w:rsidR="007C2FB2" w:rsidRPr="007C2FB2" w:rsidRDefault="007C2FB2" w:rsidP="007C2FB2">
      <w:pPr>
        <w:spacing w:line="304" w:lineRule="exact"/>
        <w:rPr>
          <w:spacing w:val="2"/>
          <w:szCs w:val="24"/>
        </w:rPr>
      </w:pPr>
      <w:r w:rsidRPr="007C2FB2">
        <w:rPr>
          <w:rFonts w:hint="eastAsia"/>
          <w:b/>
          <w:spacing w:val="2"/>
          <w:szCs w:val="24"/>
        </w:rPr>
        <w:t>視察内容～</w:t>
      </w:r>
      <w:r w:rsidRPr="007C2FB2">
        <w:rPr>
          <w:rFonts w:hint="eastAsia"/>
          <w:spacing w:val="2"/>
          <w:szCs w:val="24"/>
        </w:rPr>
        <w:t>松本市役所農政課担い手担当職員より、担い手の育成及び確保、農業生産組織、農村地域の活性化、中山間地域等の振興、都市の農村の交流、市民農園に関することについて説明を受けた。その中で、印象に強く残った事業として、</w:t>
      </w:r>
    </w:p>
    <w:p w:rsidR="007C2FB2" w:rsidRPr="007C2FB2" w:rsidRDefault="007C2FB2" w:rsidP="007C2FB2">
      <w:pPr>
        <w:numPr>
          <w:ilvl w:val="0"/>
          <w:numId w:val="23"/>
        </w:numPr>
        <w:overflowPunct w:val="0"/>
        <w:spacing w:line="304" w:lineRule="exact"/>
        <w:textAlignment w:val="baseline"/>
        <w:rPr>
          <w:spacing w:val="2"/>
          <w:szCs w:val="24"/>
        </w:rPr>
      </w:pPr>
      <w:r w:rsidRPr="007C2FB2">
        <w:rPr>
          <w:rFonts w:hint="eastAsia"/>
          <w:spacing w:val="2"/>
          <w:szCs w:val="24"/>
        </w:rPr>
        <w:t>松本地域営農リーダー育成塾（松本新興塾）～５０歳以下の専業農業者を対象に、３年かけて農業の専門性を修得し、経営者としての資質や国際感覚を養い、先進的で模範的な農業経営を実践でき、かつ、地域農業のリーダーとして期待される農業者の育成を図る事業。補助内容は、</w:t>
      </w:r>
      <w:r w:rsidR="00D0477E">
        <w:rPr>
          <w:rFonts w:hint="eastAsia"/>
          <w:spacing w:val="2"/>
          <w:szCs w:val="24"/>
        </w:rPr>
        <w:t>講義</w:t>
      </w:r>
      <w:r w:rsidRPr="007C2FB2">
        <w:rPr>
          <w:rFonts w:hint="eastAsia"/>
          <w:spacing w:val="2"/>
          <w:szCs w:val="24"/>
        </w:rPr>
        <w:t>、視察研修棟の経費について、塾生の居住自治体が７／１０、ＪＡが３／１０負担する。</w:t>
      </w:r>
    </w:p>
    <w:p w:rsidR="007C2FB2" w:rsidRPr="007C2FB2" w:rsidRDefault="007C2FB2" w:rsidP="007C2FB2">
      <w:pPr>
        <w:numPr>
          <w:ilvl w:val="0"/>
          <w:numId w:val="23"/>
        </w:numPr>
        <w:overflowPunct w:val="0"/>
        <w:spacing w:line="304" w:lineRule="exact"/>
        <w:textAlignment w:val="baseline"/>
        <w:rPr>
          <w:spacing w:val="2"/>
          <w:szCs w:val="24"/>
        </w:rPr>
      </w:pPr>
      <w:r w:rsidRPr="007C2FB2">
        <w:rPr>
          <w:rFonts w:hint="eastAsia"/>
          <w:spacing w:val="2"/>
          <w:szCs w:val="24"/>
        </w:rPr>
        <w:t>新規就農者等支援事業～新規就農者が農業経営の効率化のために取得する農業機械・施設等の費用に補助を行い、農業者の育成を図る事業。補助内容は、農業機械・施設整備費の１／２以内（上限５００千円）。</w:t>
      </w:r>
    </w:p>
    <w:p w:rsidR="007C2FB2" w:rsidRPr="007C2FB2" w:rsidRDefault="007C2FB2" w:rsidP="007C2FB2">
      <w:pPr>
        <w:numPr>
          <w:ilvl w:val="0"/>
          <w:numId w:val="23"/>
        </w:numPr>
        <w:overflowPunct w:val="0"/>
        <w:spacing w:line="304" w:lineRule="exact"/>
        <w:textAlignment w:val="baseline"/>
        <w:rPr>
          <w:spacing w:val="2"/>
          <w:szCs w:val="24"/>
        </w:rPr>
      </w:pPr>
      <w:r w:rsidRPr="007C2FB2">
        <w:rPr>
          <w:rFonts w:hint="eastAsia"/>
          <w:spacing w:val="2"/>
          <w:szCs w:val="24"/>
        </w:rPr>
        <w:t>土地利用型経営規模拡大奨励金交付事業～農地の流動化による中核的担い手農家の育成確保と農用地の有効利用を図るため、１年以上の農地利用権設定を受けた借り手に対し奨励金を交付する事業。補助内容は、３０００円／１０ａ。</w:t>
      </w:r>
    </w:p>
    <w:p w:rsidR="007C2FB2" w:rsidRPr="007C2FB2" w:rsidRDefault="007C2FB2" w:rsidP="007C2FB2">
      <w:pPr>
        <w:numPr>
          <w:ilvl w:val="0"/>
          <w:numId w:val="23"/>
        </w:numPr>
        <w:overflowPunct w:val="0"/>
        <w:spacing w:line="304" w:lineRule="exact"/>
        <w:textAlignment w:val="baseline"/>
        <w:rPr>
          <w:spacing w:val="2"/>
          <w:szCs w:val="24"/>
        </w:rPr>
      </w:pPr>
      <w:r w:rsidRPr="007C2FB2">
        <w:rPr>
          <w:rFonts w:hint="eastAsia"/>
          <w:spacing w:val="2"/>
          <w:szCs w:val="24"/>
        </w:rPr>
        <w:t>農村女性活動の推進～農村女性が生き生きと農業に取り組み、農業・農村の活性化を図るとともに、心豊かな地域づくりをめざした活動を推進するため、まつもと農村女性協議会に業務を委託し事業を実施。</w:t>
      </w:r>
    </w:p>
    <w:p w:rsidR="007C2FB2" w:rsidRPr="007C2FB2" w:rsidRDefault="007C2FB2" w:rsidP="007C2FB2">
      <w:pPr>
        <w:numPr>
          <w:ilvl w:val="0"/>
          <w:numId w:val="23"/>
        </w:numPr>
        <w:overflowPunct w:val="0"/>
        <w:spacing w:line="304" w:lineRule="exact"/>
        <w:textAlignment w:val="baseline"/>
        <w:rPr>
          <w:spacing w:val="2"/>
          <w:szCs w:val="24"/>
        </w:rPr>
      </w:pPr>
      <w:r w:rsidRPr="007C2FB2">
        <w:rPr>
          <w:rFonts w:hint="eastAsia"/>
          <w:spacing w:val="2"/>
          <w:szCs w:val="24"/>
        </w:rPr>
        <w:t>市民農園管理事業～市民農園を通じて農業への理解、農業を通じた健康・生きがいづくりを図り、「健康寿命延伸都市・松本」の創造を進める事業。</w:t>
      </w:r>
    </w:p>
    <w:p w:rsidR="007C2FB2" w:rsidRPr="007C2FB2" w:rsidRDefault="007C2FB2" w:rsidP="007C2FB2">
      <w:pPr>
        <w:spacing w:line="304" w:lineRule="exact"/>
        <w:ind w:left="360"/>
        <w:rPr>
          <w:spacing w:val="2"/>
          <w:szCs w:val="24"/>
        </w:rPr>
      </w:pPr>
    </w:p>
    <w:p w:rsidR="007C2FB2" w:rsidRPr="007C2FB2" w:rsidRDefault="007C2FB2" w:rsidP="007C2FB2">
      <w:pPr>
        <w:spacing w:line="304" w:lineRule="exact"/>
        <w:rPr>
          <w:spacing w:val="2"/>
          <w:szCs w:val="24"/>
        </w:rPr>
      </w:pPr>
      <w:r w:rsidRPr="007C2FB2">
        <w:rPr>
          <w:rFonts w:hint="eastAsia"/>
          <w:b/>
          <w:spacing w:val="2"/>
          <w:szCs w:val="24"/>
        </w:rPr>
        <w:t>感想～</w:t>
      </w:r>
      <w:r w:rsidRPr="007C2FB2">
        <w:rPr>
          <w:rFonts w:hint="eastAsia"/>
          <w:spacing w:val="2"/>
          <w:szCs w:val="24"/>
        </w:rPr>
        <w:t>これら以外にも、多くの事業を行っておられ、農業に対する担当者の強い思いを感じた。これらの事業は、決して営利を追求しているわけではなく、農業の担い手を確保し、「経済の好循環の創出」に取り組み、農林業を基幹産業として守り育て、美しい農山村の継承を目指している事業と感じた。</w:t>
      </w:r>
    </w:p>
    <w:p w:rsidR="007C2FB2" w:rsidRPr="007C2FB2" w:rsidRDefault="007C2FB2" w:rsidP="007C2FB2">
      <w:pPr>
        <w:spacing w:line="304" w:lineRule="exact"/>
        <w:ind w:firstLineChars="100" w:firstLine="244"/>
        <w:rPr>
          <w:spacing w:val="2"/>
          <w:szCs w:val="24"/>
        </w:rPr>
      </w:pPr>
    </w:p>
    <w:p w:rsidR="00EA3E61" w:rsidRDefault="007C2FB2" w:rsidP="007C2FB2">
      <w:pPr>
        <w:spacing w:line="364" w:lineRule="exact"/>
        <w:ind w:left="1644" w:hangingChars="650" w:hanging="1644"/>
        <w:rPr>
          <w:b/>
          <w:bCs/>
          <w:spacing w:val="6"/>
          <w:szCs w:val="24"/>
        </w:rPr>
      </w:pPr>
      <w:r w:rsidRPr="007C2FB2">
        <w:rPr>
          <w:rFonts w:hint="eastAsia"/>
          <w:b/>
          <w:bCs/>
          <w:spacing w:val="6"/>
          <w:szCs w:val="24"/>
        </w:rPr>
        <w:t>【神奈川県小田原市～新規就農者に対する支援事業、</w:t>
      </w:r>
    </w:p>
    <w:p w:rsidR="007C2FB2" w:rsidRPr="007C2FB2" w:rsidRDefault="007C2FB2" w:rsidP="00EA3E61">
      <w:pPr>
        <w:spacing w:line="364" w:lineRule="exact"/>
        <w:ind w:leftChars="600" w:left="1440" w:firstLineChars="900" w:firstLine="2276"/>
        <w:rPr>
          <w:b/>
          <w:bCs/>
          <w:spacing w:val="6"/>
          <w:szCs w:val="24"/>
        </w:rPr>
      </w:pPr>
      <w:r w:rsidRPr="007C2FB2">
        <w:rPr>
          <w:rFonts w:hint="eastAsia"/>
          <w:b/>
          <w:bCs/>
          <w:spacing w:val="6"/>
          <w:szCs w:val="24"/>
        </w:rPr>
        <w:t>市内における定年帰農を支援する取り組みについて】</w:t>
      </w:r>
    </w:p>
    <w:p w:rsidR="007C2FB2" w:rsidRPr="007C2FB2" w:rsidRDefault="007C2FB2" w:rsidP="007C2FB2">
      <w:pPr>
        <w:spacing w:line="304" w:lineRule="exact"/>
        <w:rPr>
          <w:rFonts w:ascii="ＭＳ 明朝" w:cs="Times New Roman"/>
          <w:spacing w:val="16"/>
          <w:szCs w:val="24"/>
        </w:rPr>
      </w:pPr>
      <w:r w:rsidRPr="007C2FB2">
        <w:rPr>
          <w:rFonts w:ascii="ＭＳ 明朝" w:hAnsi="ＭＳ 明朝" w:cs="Times New Roman" w:hint="eastAsia"/>
          <w:b/>
          <w:spacing w:val="16"/>
          <w:szCs w:val="24"/>
        </w:rPr>
        <w:t>概要～</w:t>
      </w:r>
      <w:r w:rsidRPr="007C2FB2">
        <w:rPr>
          <w:rFonts w:ascii="ＭＳ 明朝" w:hAnsi="ＭＳ 明朝" w:cs="Times New Roman" w:hint="eastAsia"/>
          <w:spacing w:val="16"/>
          <w:szCs w:val="24"/>
        </w:rPr>
        <w:t>人口：１９４，０８６人　面積１１３．８１㎢</w:t>
      </w:r>
    </w:p>
    <w:p w:rsidR="007C2FB2" w:rsidRPr="007C2FB2" w:rsidRDefault="007C2FB2" w:rsidP="007C2FB2">
      <w:pPr>
        <w:spacing w:line="304" w:lineRule="exact"/>
        <w:ind w:firstLineChars="100" w:firstLine="272"/>
        <w:rPr>
          <w:rFonts w:ascii="ＭＳ 明朝" w:cs="Times New Roman"/>
          <w:spacing w:val="16"/>
          <w:szCs w:val="24"/>
        </w:rPr>
      </w:pPr>
      <w:r w:rsidRPr="007C2FB2">
        <w:rPr>
          <w:rFonts w:ascii="ＭＳ 明朝" w:hAnsi="ＭＳ 明朝" w:cs="Times New Roman" w:hint="eastAsia"/>
          <w:spacing w:val="16"/>
          <w:szCs w:val="24"/>
        </w:rPr>
        <w:t xml:space="preserve">小田原市は神奈川県西部の中心都市で、富士・箱根・伊豆への玄関口。小田原北条氏以来、小田原城を中心に栄えた人・物・情報の行き交う要衝。丘陵部に森林・果樹園、平野部には田園と工業・住宅地、南に相模湾を望む。　　　</w:t>
      </w:r>
    </w:p>
    <w:p w:rsidR="007C2FB2" w:rsidRPr="007C2FB2" w:rsidRDefault="007C2FB2" w:rsidP="007C2FB2">
      <w:pPr>
        <w:spacing w:line="364" w:lineRule="exact"/>
        <w:rPr>
          <w:b/>
          <w:bCs/>
          <w:spacing w:val="6"/>
          <w:szCs w:val="24"/>
        </w:rPr>
      </w:pPr>
    </w:p>
    <w:p w:rsidR="007C2FB2" w:rsidRPr="007C2FB2" w:rsidRDefault="007C2FB2" w:rsidP="007C2FB2">
      <w:pPr>
        <w:spacing w:line="304" w:lineRule="exact"/>
        <w:rPr>
          <w:rFonts w:ascii="ＭＳ 明朝" w:cs="Times New Roman"/>
          <w:spacing w:val="16"/>
          <w:szCs w:val="24"/>
        </w:rPr>
      </w:pPr>
      <w:r w:rsidRPr="007C2FB2">
        <w:rPr>
          <w:rFonts w:ascii="ＭＳ 明朝" w:cs="Times New Roman" w:hint="eastAsia"/>
          <w:b/>
          <w:spacing w:val="16"/>
          <w:szCs w:val="24"/>
        </w:rPr>
        <w:t>視察内容～</w:t>
      </w:r>
      <w:r w:rsidRPr="007C2FB2">
        <w:rPr>
          <w:rFonts w:ascii="ＭＳ 明朝" w:cs="Times New Roman" w:hint="eastAsia"/>
          <w:spacing w:val="16"/>
          <w:szCs w:val="24"/>
        </w:rPr>
        <w:t>小田原市役所経済部農政課農林進行係担当職員より新規就農者支援事業補助金と定年帰農者農業支援事業について説明を受けた。</w:t>
      </w:r>
    </w:p>
    <w:p w:rsidR="007C2FB2" w:rsidRPr="007C2FB2" w:rsidRDefault="007C2FB2" w:rsidP="007C2FB2">
      <w:pPr>
        <w:numPr>
          <w:ilvl w:val="0"/>
          <w:numId w:val="24"/>
        </w:numPr>
        <w:overflowPunct w:val="0"/>
        <w:spacing w:line="304" w:lineRule="exact"/>
        <w:textAlignment w:val="baseline"/>
        <w:rPr>
          <w:rFonts w:ascii="ＭＳ 明朝" w:cs="Times New Roman"/>
          <w:spacing w:val="16"/>
          <w:szCs w:val="24"/>
        </w:rPr>
      </w:pPr>
      <w:r w:rsidRPr="007C2FB2">
        <w:rPr>
          <w:rFonts w:ascii="ＭＳ 明朝" w:cs="Times New Roman" w:hint="eastAsia"/>
          <w:spacing w:val="16"/>
          <w:szCs w:val="24"/>
        </w:rPr>
        <w:t>新規就農者支援事業補助金～小田原市内で新規就農した者、または就農のため研修中の者で、小田原市の住民基本台帳に登録があり、市内に居住している者、就農のための研修の開始から５年以内の者または農地の賃借を開始した費から５年以内の者を対象とし、農地賃借料の補助（１０ａあたり年額２０</w:t>
      </w:r>
      <w:r w:rsidRPr="007C2FB2">
        <w:rPr>
          <w:rFonts w:ascii="ＭＳ 明朝" w:cs="Times New Roman"/>
          <w:spacing w:val="16"/>
          <w:szCs w:val="24"/>
        </w:rPr>
        <w:t>,</w:t>
      </w:r>
      <w:r w:rsidRPr="007C2FB2">
        <w:rPr>
          <w:rFonts w:ascii="ＭＳ 明朝" w:cs="Times New Roman" w:hint="eastAsia"/>
          <w:spacing w:val="16"/>
          <w:szCs w:val="24"/>
        </w:rPr>
        <w:t>０００円以内）、家賃補助（月額家賃の１／２以内とし、月額３０</w:t>
      </w:r>
      <w:r w:rsidRPr="007C2FB2">
        <w:rPr>
          <w:rFonts w:ascii="ＭＳ 明朝" w:cs="Times New Roman"/>
          <w:spacing w:val="16"/>
          <w:szCs w:val="24"/>
        </w:rPr>
        <w:t>,</w:t>
      </w:r>
      <w:r w:rsidRPr="007C2FB2">
        <w:rPr>
          <w:rFonts w:ascii="ＭＳ 明朝" w:cs="Times New Roman" w:hint="eastAsia"/>
          <w:spacing w:val="16"/>
          <w:szCs w:val="24"/>
        </w:rPr>
        <w:t>０００円を限度）などを行っている。平成２５年度～２９年度までの新規就農者数は、３２名、夫婦での新規就農が２組、年代では３０代が１０名、６０代が７名となっている。</w:t>
      </w:r>
    </w:p>
    <w:p w:rsidR="007C2FB2" w:rsidRPr="007C2FB2" w:rsidRDefault="007C2FB2" w:rsidP="007C2FB2">
      <w:pPr>
        <w:numPr>
          <w:ilvl w:val="0"/>
          <w:numId w:val="24"/>
        </w:numPr>
        <w:overflowPunct w:val="0"/>
        <w:spacing w:line="304" w:lineRule="exact"/>
        <w:textAlignment w:val="baseline"/>
        <w:rPr>
          <w:rFonts w:ascii="ＭＳ 明朝" w:cs="Times New Roman"/>
          <w:spacing w:val="16"/>
          <w:szCs w:val="24"/>
        </w:rPr>
      </w:pPr>
      <w:r w:rsidRPr="007C2FB2">
        <w:rPr>
          <w:rFonts w:ascii="ＭＳ 明朝" w:cs="Times New Roman" w:hint="eastAsia"/>
          <w:spacing w:val="16"/>
          <w:szCs w:val="24"/>
        </w:rPr>
        <w:t>定年帰農者農業支援事業～６０歳以上の市民を新たに雇用し</w:t>
      </w:r>
      <w:r w:rsidRPr="007C2FB2">
        <w:rPr>
          <w:rFonts w:ascii="ＭＳ 明朝" w:cs="Times New Roman"/>
          <w:spacing w:val="16"/>
          <w:szCs w:val="24"/>
        </w:rPr>
        <w:t>,</w:t>
      </w:r>
      <w:r w:rsidRPr="007C2FB2">
        <w:rPr>
          <w:rFonts w:ascii="ＭＳ 明朝" w:cs="Times New Roman" w:hint="eastAsia"/>
          <w:spacing w:val="16"/>
          <w:szCs w:val="24"/>
        </w:rPr>
        <w:t>耕作放棄地等を新たに借りる法人や個人に対し</w:t>
      </w:r>
      <w:r w:rsidRPr="007C2FB2">
        <w:rPr>
          <w:rFonts w:ascii="ＭＳ 明朝" w:cs="Times New Roman"/>
          <w:spacing w:val="16"/>
          <w:szCs w:val="24"/>
        </w:rPr>
        <w:t>,</w:t>
      </w:r>
      <w:r w:rsidRPr="007C2FB2">
        <w:rPr>
          <w:rFonts w:ascii="ＭＳ 明朝" w:cs="Times New Roman" w:hint="eastAsia"/>
          <w:spacing w:val="16"/>
          <w:szCs w:val="24"/>
        </w:rPr>
        <w:t>賃金及び指導者への謝礼等の一部を奨励金として交付する事業。市内で農業経営を行う法人または個人で、耕作放棄地や農地を平成２９年４月１日以降に借りている方、平成３０年度中に借りる予定の方、６０歳以上の市民を平成２９年４月１日以降に雇用している方、平成３０年度中に新たに雇用する予定の方が対象で６０歳以上の市民を雇用する賃金の一部、被雇用者１人につき、月額賃金の２／３以内とし、月上限５０，０００円を交付また、営農指導者に対する謝礼の一部、指導者１人につき、謝礼の２／３以内の額、月上限２０，０００円の交付などを行っている。実績は、平成２９年度（予算額：２，７８０千円）対象者が３団体、金額が１，９１３千円となっている。</w:t>
      </w:r>
    </w:p>
    <w:p w:rsidR="007C2FB2" w:rsidRPr="007C2FB2" w:rsidRDefault="007C2FB2" w:rsidP="007C2FB2">
      <w:pPr>
        <w:spacing w:line="304" w:lineRule="exact"/>
        <w:ind w:left="360"/>
        <w:rPr>
          <w:rFonts w:ascii="ＭＳ 明朝" w:cs="Times New Roman"/>
          <w:spacing w:val="16"/>
          <w:szCs w:val="24"/>
        </w:rPr>
      </w:pPr>
    </w:p>
    <w:p w:rsidR="007C2FB2" w:rsidRPr="007C2FB2" w:rsidRDefault="007C2FB2" w:rsidP="007C2FB2">
      <w:pPr>
        <w:spacing w:line="304" w:lineRule="exact"/>
        <w:rPr>
          <w:rFonts w:ascii="ＭＳ 明朝" w:cs="Times New Roman"/>
          <w:spacing w:val="16"/>
          <w:szCs w:val="24"/>
        </w:rPr>
      </w:pPr>
      <w:r w:rsidRPr="007C2FB2">
        <w:rPr>
          <w:rFonts w:hint="eastAsia"/>
          <w:b/>
          <w:spacing w:val="2"/>
          <w:szCs w:val="24"/>
        </w:rPr>
        <w:t>感想～</w:t>
      </w:r>
      <w:r w:rsidRPr="007C2FB2">
        <w:rPr>
          <w:rFonts w:ascii="ＭＳ 明朝" w:cs="Times New Roman" w:hint="eastAsia"/>
          <w:spacing w:val="16"/>
          <w:szCs w:val="24"/>
        </w:rPr>
        <w:t>担当者自ら東奔西走し、小田原市に合う農作物の研究を行っており、失敗を繰り返しながらも、湘南コールド・かたうらレモン・オリーブ、牛糞の堆肥で作る玉葱など、小田原市の特産品を作っている。</w:t>
      </w:r>
    </w:p>
    <w:p w:rsidR="007C2FB2" w:rsidRPr="007C2FB2" w:rsidRDefault="007C2FB2" w:rsidP="007C2FB2">
      <w:pPr>
        <w:spacing w:line="364" w:lineRule="exact"/>
        <w:rPr>
          <w:rFonts w:ascii="ＭＳ 明朝" w:cs="Times New Roman"/>
          <w:spacing w:val="16"/>
          <w:szCs w:val="24"/>
        </w:rPr>
      </w:pPr>
    </w:p>
    <w:p w:rsidR="007C2FB2" w:rsidRPr="007C2FB2" w:rsidRDefault="007C2FB2" w:rsidP="007C2FB2">
      <w:pPr>
        <w:spacing w:line="364" w:lineRule="exact"/>
        <w:rPr>
          <w:b/>
          <w:bCs/>
          <w:spacing w:val="6"/>
          <w:szCs w:val="24"/>
        </w:rPr>
      </w:pPr>
      <w:r w:rsidRPr="007C2FB2">
        <w:rPr>
          <w:rFonts w:hint="eastAsia"/>
          <w:b/>
          <w:bCs/>
          <w:spacing w:val="6"/>
          <w:szCs w:val="24"/>
        </w:rPr>
        <w:t>【神奈川県横須賀市～まちなかキッズパークについて】</w:t>
      </w:r>
    </w:p>
    <w:p w:rsidR="007C2FB2" w:rsidRPr="007C2FB2" w:rsidRDefault="007C2FB2" w:rsidP="007C2FB2">
      <w:pPr>
        <w:spacing w:line="304" w:lineRule="exact"/>
        <w:rPr>
          <w:rFonts w:ascii="ＭＳ 明朝" w:cs="Times New Roman"/>
          <w:spacing w:val="16"/>
          <w:szCs w:val="24"/>
        </w:rPr>
      </w:pPr>
      <w:r w:rsidRPr="007C2FB2">
        <w:rPr>
          <w:rFonts w:ascii="ＭＳ 明朝" w:hAnsi="ＭＳ 明朝" w:cs="Times New Roman" w:hint="eastAsia"/>
          <w:b/>
          <w:spacing w:val="16"/>
          <w:szCs w:val="24"/>
        </w:rPr>
        <w:t>概要～</w:t>
      </w:r>
      <w:r w:rsidRPr="007C2FB2">
        <w:rPr>
          <w:rFonts w:ascii="ＭＳ 明朝" w:hAnsi="ＭＳ 明朝" w:cs="Times New Roman" w:hint="eastAsia"/>
          <w:spacing w:val="16"/>
          <w:szCs w:val="24"/>
        </w:rPr>
        <w:t>人口：３９７，７３６人　面積１００．８２㎢</w:t>
      </w:r>
    </w:p>
    <w:p w:rsidR="007C2FB2" w:rsidRPr="007C2FB2" w:rsidRDefault="007C2FB2" w:rsidP="007C2FB2">
      <w:pPr>
        <w:spacing w:line="304" w:lineRule="exact"/>
        <w:ind w:firstLineChars="100" w:firstLine="272"/>
        <w:rPr>
          <w:rFonts w:ascii="ＭＳ 明朝" w:cs="Times New Roman"/>
          <w:spacing w:val="16"/>
          <w:szCs w:val="24"/>
        </w:rPr>
      </w:pPr>
      <w:r w:rsidRPr="007C2FB2">
        <w:rPr>
          <w:rFonts w:ascii="ＭＳ 明朝" w:hAnsi="ＭＳ 明朝" w:cs="Times New Roman" w:hint="eastAsia"/>
          <w:spacing w:val="16"/>
          <w:szCs w:val="24"/>
        </w:rPr>
        <w:t>横須賀市は江戸末期、黒船の来航により鎖国の扉を開き、近代工場・横須賀製鉄所を築いた近代日本発祥の地。２００１年４月に県内初の中核市に移行。今後も三浦半島の中核都市として、また、地方分権のフロントランナーとして一層の発展を目指している。</w:t>
      </w:r>
    </w:p>
    <w:p w:rsidR="007C2FB2" w:rsidRPr="007C2FB2" w:rsidRDefault="007C2FB2" w:rsidP="007C2FB2">
      <w:pPr>
        <w:spacing w:line="304" w:lineRule="exact"/>
        <w:rPr>
          <w:rFonts w:ascii="ＭＳ 明朝" w:cs="Times New Roman"/>
          <w:spacing w:val="16"/>
          <w:szCs w:val="24"/>
        </w:rPr>
      </w:pPr>
      <w:r w:rsidRPr="007C2FB2">
        <w:rPr>
          <w:rFonts w:ascii="ＭＳ 明朝" w:cs="Times New Roman" w:hint="eastAsia"/>
          <w:b/>
          <w:spacing w:val="16"/>
          <w:szCs w:val="24"/>
        </w:rPr>
        <w:t>視察内容～</w:t>
      </w:r>
      <w:r w:rsidRPr="007C2FB2">
        <w:rPr>
          <w:rFonts w:ascii="ＭＳ 明朝" w:cs="Times New Roman" w:hint="eastAsia"/>
          <w:spacing w:val="16"/>
          <w:szCs w:val="24"/>
        </w:rPr>
        <w:t>空き店舗出店奨励金や商店街賑わいづくり事業補助金を利用し、チャレンジショップ事業・空き店舗活用事業を行っている。横須賀市内の衣笠商店街は、人通りが減少し、子供の元気な遊び声が聞こえなくなってしまった現状に苦慮していたところ、コトブキ（おもちゃメーカー）から空き店舗を活用し、雨の</w:t>
      </w:r>
      <w:r w:rsidRPr="007C2FB2">
        <w:rPr>
          <w:rFonts w:ascii="ＭＳ 明朝" w:cs="Times New Roman" w:hint="eastAsia"/>
          <w:spacing w:val="16"/>
          <w:szCs w:val="24"/>
        </w:rPr>
        <w:lastRenderedPageBreak/>
        <w:t>日でも子供が本気で遊べる場所（インナーパーク）の整備の提案を受け、住民や商店街理事会とのミーティングを重ね、「まちなかキッズパーク」が完成。その後、商店街にゆっくりできる居場所がないとの声に、遊び場としてだけでなく一緒に来た親や、地域に住む多世代が交流できる居心地の良いコミュニティースペースとしてリニューアルした。そのことにより、利用者がオープン時の２倍となり、大人同士、子ども同士が自然にコミュニケーションできる機能として受け入れられ、保育園や学童クラブによる利用も増えている。その結果、商店街の人通りが１．５倍に増えている。また、遊具本体に関してはレンタル費のため、メーカーにより年に一度、安全チェックを行い、安心・安全に使用できる状態を維持している。</w:t>
      </w:r>
    </w:p>
    <w:p w:rsidR="007C2FB2" w:rsidRPr="007C2FB2" w:rsidRDefault="007C2FB2" w:rsidP="007C2FB2">
      <w:pPr>
        <w:spacing w:line="364" w:lineRule="exact"/>
        <w:rPr>
          <w:b/>
          <w:spacing w:val="2"/>
          <w:szCs w:val="24"/>
        </w:rPr>
      </w:pPr>
    </w:p>
    <w:p w:rsidR="007C2FB2" w:rsidRPr="007C2FB2" w:rsidRDefault="007C2FB2" w:rsidP="007C2FB2">
      <w:pPr>
        <w:spacing w:line="364" w:lineRule="exact"/>
        <w:rPr>
          <w:rFonts w:ascii="ＭＳ 明朝" w:cs="Times New Roman"/>
          <w:spacing w:val="16"/>
          <w:szCs w:val="24"/>
        </w:rPr>
      </w:pPr>
      <w:r w:rsidRPr="007C2FB2">
        <w:rPr>
          <w:rFonts w:hint="eastAsia"/>
          <w:b/>
          <w:spacing w:val="2"/>
          <w:szCs w:val="24"/>
        </w:rPr>
        <w:t>感想～</w:t>
      </w:r>
      <w:r w:rsidRPr="007C2FB2">
        <w:rPr>
          <w:rFonts w:ascii="ＭＳ 明朝" w:cs="Times New Roman" w:hint="eastAsia"/>
          <w:spacing w:val="16"/>
          <w:szCs w:val="24"/>
        </w:rPr>
        <w:t>初め</w:t>
      </w:r>
      <w:r w:rsidRPr="007C2FB2">
        <w:rPr>
          <w:rFonts w:hint="eastAsia"/>
          <w:spacing w:val="2"/>
          <w:szCs w:val="24"/>
        </w:rPr>
        <w:t>監視する人を</w:t>
      </w:r>
      <w:r w:rsidRPr="007C2FB2">
        <w:rPr>
          <w:rFonts w:ascii="ＭＳ 明朝" w:cs="Times New Roman" w:hint="eastAsia"/>
          <w:spacing w:val="16"/>
          <w:szCs w:val="24"/>
        </w:rPr>
        <w:t>置かないと聞き、安心・安全面で心配したが、監視カメラと公園遊具№１メーカーの高品質で安全な公園品質の遊具の利用により、管理者の常駐を不要にしていた。今後の子育て支援と地域コミュニティ、商店街や空き家対策の一助として、人口規模の問題もあるが、面白い取り組みと感じた。</w:t>
      </w:r>
    </w:p>
    <w:p w:rsidR="007C2FB2" w:rsidRPr="007C2FB2" w:rsidRDefault="007C2FB2" w:rsidP="007C2FB2">
      <w:pPr>
        <w:spacing w:line="364" w:lineRule="exact"/>
        <w:rPr>
          <w:rFonts w:ascii="ＭＳ 明朝" w:cs="Times New Roman"/>
          <w:spacing w:val="16"/>
          <w:szCs w:val="24"/>
        </w:rPr>
      </w:pPr>
    </w:p>
    <w:p w:rsidR="00866EF1" w:rsidRDefault="00866EF1">
      <w:pPr>
        <w:widowControl/>
        <w:jc w:val="left"/>
        <w:rPr>
          <w:rFonts w:asciiTheme="minorEastAsia" w:hAnsiTheme="minorEastAsia"/>
          <w:szCs w:val="24"/>
        </w:rPr>
      </w:pPr>
      <w:r>
        <w:rPr>
          <w:rFonts w:asciiTheme="minorEastAsia" w:hAnsiTheme="minorEastAsia"/>
          <w:szCs w:val="24"/>
        </w:rPr>
        <w:br w:type="page"/>
      </w:r>
    </w:p>
    <w:p w:rsidR="00866EF1" w:rsidRPr="00866EF1" w:rsidRDefault="00866EF1" w:rsidP="00866EF1">
      <w:pPr>
        <w:jc w:val="center"/>
        <w:rPr>
          <w:rFonts w:asciiTheme="minorEastAsia" w:hAnsiTheme="minorEastAsia"/>
          <w:b/>
          <w:szCs w:val="24"/>
        </w:rPr>
      </w:pPr>
      <w:r w:rsidRPr="00866EF1">
        <w:rPr>
          <w:rFonts w:asciiTheme="minorEastAsia" w:hAnsiTheme="minorEastAsia"/>
          <w:b/>
          <w:szCs w:val="24"/>
        </w:rPr>
        <w:lastRenderedPageBreak/>
        <w:t>建設厚生員会行政視察報告</w:t>
      </w:r>
    </w:p>
    <w:p w:rsidR="00866EF1" w:rsidRPr="00866EF1" w:rsidRDefault="00866EF1" w:rsidP="00866EF1">
      <w:pPr>
        <w:jc w:val="right"/>
        <w:rPr>
          <w:rFonts w:asciiTheme="minorEastAsia" w:hAnsiTheme="minorEastAsia"/>
          <w:szCs w:val="24"/>
        </w:rPr>
      </w:pPr>
      <w:r w:rsidRPr="00866EF1">
        <w:rPr>
          <w:rFonts w:asciiTheme="minorEastAsia" w:hAnsiTheme="minorEastAsia"/>
          <w:szCs w:val="24"/>
        </w:rPr>
        <w:t>委員　植田好雄</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szCs w:val="24"/>
          <w:bdr w:val="single" w:sz="4" w:space="0" w:color="auto"/>
        </w:rPr>
        <w:t>視察日程</w:t>
      </w:r>
      <w:r w:rsidRPr="00866EF1">
        <w:rPr>
          <w:rFonts w:asciiTheme="minorEastAsia" w:hAnsiTheme="minorEastAsia"/>
          <w:szCs w:val="24"/>
        </w:rPr>
        <w:t xml:space="preserve">　　2018年8月7日(火</w:t>
      </w:r>
      <w:r w:rsidRPr="00866EF1">
        <w:rPr>
          <w:rFonts w:asciiTheme="minorEastAsia" w:hAnsiTheme="minorEastAsia" w:hint="eastAsia"/>
          <w:szCs w:val="24"/>
        </w:rPr>
        <w:t>)</w:t>
      </w:r>
      <w:r w:rsidRPr="00866EF1">
        <w:rPr>
          <w:rFonts w:asciiTheme="minorEastAsia" w:hAnsiTheme="minorEastAsia"/>
          <w:szCs w:val="24"/>
        </w:rPr>
        <w:t>～8月9日(木)</w:t>
      </w:r>
    </w:p>
    <w:p w:rsidR="00866EF1" w:rsidRPr="00866EF1" w:rsidRDefault="00866EF1" w:rsidP="00866EF1">
      <w:pPr>
        <w:rPr>
          <w:rFonts w:asciiTheme="minorEastAsia" w:hAnsiTheme="minorEastAsia"/>
          <w:szCs w:val="24"/>
        </w:rPr>
      </w:pPr>
      <w:r w:rsidRPr="00866EF1">
        <w:rPr>
          <w:rFonts w:asciiTheme="minorEastAsia" w:hAnsiTheme="minorEastAsia"/>
          <w:szCs w:val="24"/>
        </w:rPr>
        <w:t>＝視察先と視察項目＝</w:t>
      </w:r>
    </w:p>
    <w:p w:rsidR="00866EF1" w:rsidRPr="00866EF1" w:rsidRDefault="00866EF1" w:rsidP="00866EF1">
      <w:pPr>
        <w:rPr>
          <w:rFonts w:asciiTheme="minorEastAsia" w:hAnsiTheme="minorEastAsia"/>
          <w:szCs w:val="24"/>
        </w:rPr>
      </w:pPr>
      <w:r w:rsidRPr="00866EF1">
        <w:rPr>
          <w:rFonts w:asciiTheme="minorEastAsia" w:hAnsiTheme="minorEastAsia" w:cs="ＭＳ 明朝" w:hint="eastAsia"/>
          <w:szCs w:val="24"/>
        </w:rPr>
        <w:t>【7日(火)】</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w:t>
      </w:r>
      <w:r w:rsidRPr="00866EF1">
        <w:rPr>
          <w:rFonts w:asciiTheme="minorEastAsia" w:hAnsiTheme="minorEastAsia" w:hint="eastAsia"/>
          <w:szCs w:val="24"/>
        </w:rPr>
        <w:t>①核融合科学研究所（大学共同利用機構法人　自然科学研究所）</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岐阜県土岐市下石町322－6</w:t>
      </w:r>
    </w:p>
    <w:p w:rsidR="00866EF1" w:rsidRPr="00866EF1" w:rsidRDefault="00866EF1" w:rsidP="00866EF1">
      <w:pPr>
        <w:rPr>
          <w:rFonts w:asciiTheme="minorEastAsia" w:hAnsiTheme="minorEastAsia" w:cs="Segoe UI Symbol"/>
          <w:szCs w:val="24"/>
        </w:rPr>
      </w:pPr>
      <w:r w:rsidRPr="00866EF1">
        <w:rPr>
          <w:rFonts w:asciiTheme="minorEastAsia" w:hAnsiTheme="minorEastAsia"/>
          <w:szCs w:val="24"/>
        </w:rPr>
        <w:t xml:space="preserve">　　　</w:t>
      </w:r>
      <w:r w:rsidRPr="00866EF1">
        <w:rPr>
          <w:rFonts w:asciiTheme="minorEastAsia" w:hAnsiTheme="minorEastAsia" w:cs="Segoe UI Symbol"/>
          <w:szCs w:val="24"/>
        </w:rPr>
        <w:t>視察項目</w:t>
      </w:r>
      <w:r w:rsidRPr="00866EF1">
        <w:rPr>
          <w:rFonts w:asciiTheme="minorEastAsia" w:hAnsiTheme="minorEastAsia" w:cs="Segoe UI Symbol" w:hint="eastAsia"/>
          <w:szCs w:val="24"/>
        </w:rPr>
        <w:t>―</w:t>
      </w:r>
      <w:r w:rsidRPr="00866EF1">
        <w:rPr>
          <w:rFonts w:asciiTheme="minorEastAsia" w:hAnsiTheme="minorEastAsia"/>
          <w:szCs w:val="24"/>
        </w:rPr>
        <w:t>「次世代エネルギーの実現について」</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8日(水)】</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 xml:space="preserve">　①松本市役所　　長野県松本市丸の内3－7　</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 xml:space="preserve">　　視察項目</w:t>
      </w:r>
      <w:r w:rsidRPr="00866EF1">
        <w:rPr>
          <w:rFonts w:asciiTheme="minorEastAsia" w:hAnsiTheme="minorEastAsia" w:hint="eastAsia"/>
          <w:szCs w:val="24"/>
        </w:rPr>
        <w:t>―「農業経営の支援について」</w:t>
      </w: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 xml:space="preserve">　②</w:t>
      </w:r>
      <w:r w:rsidRPr="00866EF1">
        <w:rPr>
          <w:rFonts w:asciiTheme="minorEastAsia" w:hAnsiTheme="minorEastAsia"/>
          <w:szCs w:val="24"/>
        </w:rPr>
        <w:t>小田原市役所　　神奈川県小田原市荻窪300</w:t>
      </w:r>
    </w:p>
    <w:p w:rsidR="00866EF1" w:rsidRPr="00866EF1" w:rsidRDefault="00866EF1" w:rsidP="00866EF1">
      <w:pPr>
        <w:ind w:left="2160" w:hanging="1920"/>
        <w:rPr>
          <w:rFonts w:asciiTheme="minorEastAsia" w:hAnsiTheme="minorEastAsia"/>
          <w:szCs w:val="24"/>
        </w:rPr>
      </w:pPr>
      <w:r w:rsidRPr="00866EF1">
        <w:rPr>
          <w:rFonts w:asciiTheme="minorEastAsia" w:hAnsiTheme="minorEastAsia"/>
          <w:szCs w:val="24"/>
        </w:rPr>
        <w:t xml:space="preserve">　　視察項目</w:t>
      </w:r>
      <w:r w:rsidRPr="00866EF1">
        <w:rPr>
          <w:rFonts w:asciiTheme="minorEastAsia" w:hAnsiTheme="minorEastAsia" w:hint="eastAsia"/>
          <w:szCs w:val="24"/>
        </w:rPr>
        <w:t>―</w:t>
      </w:r>
      <w:r w:rsidRPr="00866EF1">
        <w:rPr>
          <w:rFonts w:asciiTheme="minorEastAsia" w:hAnsiTheme="minorEastAsia"/>
          <w:szCs w:val="24"/>
        </w:rPr>
        <w:t>「新規就農者を支援事業、市内における定年帰農を支援する取り組みについて」</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szCs w:val="24"/>
        </w:rPr>
        <w:t>【</w:t>
      </w:r>
      <w:r w:rsidRPr="00866EF1">
        <w:rPr>
          <w:rFonts w:asciiTheme="minorEastAsia" w:hAnsiTheme="minorEastAsia" w:hint="eastAsia"/>
          <w:szCs w:val="24"/>
        </w:rPr>
        <w:t>9日(木)</w:t>
      </w:r>
      <w:r w:rsidRPr="00866EF1">
        <w:rPr>
          <w:rFonts w:asciiTheme="minorEastAsia" w:hAnsiTheme="minorEastAsia"/>
          <w:szCs w:val="24"/>
        </w:rPr>
        <w:t>】</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w:t>
      </w:r>
      <w:r w:rsidRPr="00866EF1">
        <w:rPr>
          <w:rFonts w:asciiTheme="minorEastAsia" w:hAnsiTheme="minorEastAsia" w:hint="eastAsia"/>
          <w:szCs w:val="24"/>
        </w:rPr>
        <w:t>①横須賀市役所　　神奈川県横須賀市小川町11</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視察項目</w:t>
      </w:r>
      <w:r w:rsidRPr="00866EF1">
        <w:rPr>
          <w:rFonts w:asciiTheme="minorEastAsia" w:hAnsiTheme="minorEastAsia" w:hint="eastAsia"/>
          <w:szCs w:val="24"/>
        </w:rPr>
        <w:t>―「まちなかキッズパークについて」</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hint="eastAsia"/>
          <w:b/>
          <w:szCs w:val="24"/>
        </w:rPr>
        <w:t>【視察報告】</w:t>
      </w:r>
    </w:p>
    <w:p w:rsidR="00866EF1" w:rsidRPr="00866EF1" w:rsidRDefault="00866EF1" w:rsidP="00866EF1">
      <w:pPr>
        <w:rPr>
          <w:rFonts w:asciiTheme="minorEastAsia" w:hAnsiTheme="minorEastAsia"/>
          <w:b/>
          <w:szCs w:val="24"/>
        </w:rPr>
      </w:pPr>
      <w:r w:rsidRPr="00866EF1">
        <w:rPr>
          <w:rFonts w:asciiTheme="minorEastAsia" w:hAnsiTheme="minorEastAsia"/>
          <w:b/>
          <w:szCs w:val="24"/>
        </w:rPr>
        <w:t>「核融合科学研究所」の視察報告</w:t>
      </w:r>
      <w:r w:rsidRPr="00866EF1">
        <w:rPr>
          <w:rFonts w:asciiTheme="minorEastAsia" w:hAnsiTheme="minorEastAsia"/>
          <w:szCs w:val="24"/>
        </w:rPr>
        <w:t>（岐阜県土岐市）</w:t>
      </w:r>
    </w:p>
    <w:p w:rsidR="00866EF1" w:rsidRPr="00866EF1" w:rsidRDefault="00866EF1" w:rsidP="00866EF1">
      <w:pPr>
        <w:rPr>
          <w:rFonts w:asciiTheme="minorEastAsia" w:hAnsiTheme="minorEastAsia"/>
          <w:b/>
          <w:szCs w:val="24"/>
        </w:rPr>
      </w:pPr>
      <w:r w:rsidRPr="00866EF1">
        <w:rPr>
          <w:rFonts w:asciiTheme="minorEastAsia" w:hAnsiTheme="minorEastAsia"/>
          <w:b/>
          <w:szCs w:val="24"/>
        </w:rPr>
        <w:t>（１）核融合の概略</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近年地球温暖化による、異常気象が言われています。私達は、石炭、石油、天然ガスと化石燃料をエネルギー源として今日の発展を作り出しましたが、二酸化炭素による環境問題も深刻となっていますし、化石燃料などの資源にも限界があると言え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更に福島第一原発事故による放射能は人間の健康や生命を脅かします。省エネ意識の高まりや、環境に優しい再生可能エネルギーへの転換も課題となっています。</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核融合科学研究所では、海水中からエネルギー源(重水素と</w:t>
      </w:r>
      <w:r w:rsidR="00E30194">
        <w:rPr>
          <w:rFonts w:asciiTheme="minorEastAsia" w:hAnsiTheme="minorEastAsia" w:hint="eastAsia"/>
          <w:szCs w:val="24"/>
        </w:rPr>
        <w:t>ト</w:t>
      </w:r>
      <w:r w:rsidRPr="00866EF1">
        <w:rPr>
          <w:rFonts w:asciiTheme="minorEastAsia" w:hAnsiTheme="minorEastAsia"/>
          <w:szCs w:val="24"/>
        </w:rPr>
        <w:t>リチウム</w:t>
      </w:r>
      <w:r w:rsidRPr="00866EF1">
        <w:rPr>
          <w:rFonts w:asciiTheme="minorEastAsia" w:hAnsiTheme="minorEastAsia" w:hint="eastAsia"/>
          <w:szCs w:val="24"/>
        </w:rPr>
        <w:t>)</w:t>
      </w:r>
      <w:r w:rsidRPr="00866EF1">
        <w:rPr>
          <w:rFonts w:asciiTheme="minorEastAsia" w:hAnsiTheme="minorEastAsia"/>
          <w:szCs w:val="24"/>
        </w:rPr>
        <w:t>を取り出し、核融合する事で超高温プラズマを生成し、それを安定に保持する研究が進めています。</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これが実現すると、エネルギー源が海水と言うことで、恒久的なエネルギーとして将来にわたり夢のエネルギーと言われた。</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そして、大学共同利用期間として国内や海外からの大学生・研究員と共に双方向の活発な研究協力を進めており、教育機関として、次世代の優れた人材を行き制し、社会と連携しながら核融合プラズマに関する基礎的研究・教育を強力に推進し、１億度に達する超高温・高</w:t>
      </w:r>
      <w:r w:rsidRPr="00866EF1">
        <w:rPr>
          <w:rFonts w:asciiTheme="minorEastAsia" w:hAnsiTheme="minorEastAsia"/>
          <w:szCs w:val="24"/>
        </w:rPr>
        <w:lastRenderedPageBreak/>
        <w:t>密度の核融合プラズマとその制御は、物理学、電気工学、超伝導工学、材料工学、シミュレーション科学などの理論と実験にまたがる現代理工学の幅広い分野の最先端を包括した学術研究対象であり、全国、全世界から研究者コミュニティの知が結集する中核拠点となっているとの説明がなされた。</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核融合発電を実現させるには、熱核反応による核融合を安定して発生する技術と1億2千万度以上の髙温度にしなければならず、髙温度プラズマは、磁場の力により容器の壁に触れないように真空中に浮かして閉じ込めている。しかし簡単なことでなく、磁場のカゴから逃げようと、複雑な振る舞いをし、こうした現象を一つずつ学術的に解決しながら核融合条件を目指してプラズマの温度を高めており、昨年1億2千万度(20年かかった</w:t>
      </w:r>
      <w:r w:rsidRPr="00866EF1">
        <w:rPr>
          <w:rFonts w:asciiTheme="minorEastAsia" w:hAnsiTheme="minorEastAsia" w:hint="eastAsia"/>
          <w:szCs w:val="24"/>
        </w:rPr>
        <w:t>)</w:t>
      </w:r>
      <w:r w:rsidRPr="00866EF1">
        <w:rPr>
          <w:rFonts w:asciiTheme="minorEastAsia" w:hAnsiTheme="minorEastAsia"/>
          <w:szCs w:val="24"/>
        </w:rPr>
        <w:t>を達成したとの説明を受けた。</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現在2035年フランスで発電実験計画(トカマク方式</w:t>
      </w:r>
      <w:r w:rsidRPr="00866EF1">
        <w:rPr>
          <w:rFonts w:asciiTheme="minorEastAsia" w:hAnsiTheme="minorEastAsia" w:hint="eastAsia"/>
          <w:szCs w:val="24"/>
        </w:rPr>
        <w:t>)</w:t>
      </w:r>
      <w:r w:rsidRPr="00866EF1">
        <w:rPr>
          <w:rFonts w:asciiTheme="minorEastAsia" w:hAnsiTheme="minorEastAsia"/>
          <w:szCs w:val="24"/>
        </w:rPr>
        <w:t>が進められており、その結果を受けて政府も判断をすると言う状況もあり、日本でも2050年には、第1号の核融合発電所(ヘリカル方式</w:t>
      </w:r>
      <w:r w:rsidRPr="00866EF1">
        <w:rPr>
          <w:rFonts w:asciiTheme="minorEastAsia" w:hAnsiTheme="minorEastAsia" w:hint="eastAsia"/>
          <w:szCs w:val="24"/>
        </w:rPr>
        <w:t>―</w:t>
      </w:r>
      <w:r w:rsidRPr="00866EF1">
        <w:rPr>
          <w:rFonts w:asciiTheme="minorEastAsia" w:hAnsiTheme="minorEastAsia"/>
          <w:szCs w:val="24"/>
        </w:rPr>
        <w:t>日本独自のアイデア</w:t>
      </w:r>
      <w:r w:rsidRPr="00866EF1">
        <w:rPr>
          <w:rFonts w:asciiTheme="minorEastAsia" w:hAnsiTheme="minorEastAsia" w:hint="eastAsia"/>
          <w:szCs w:val="24"/>
        </w:rPr>
        <w:t>)</w:t>
      </w:r>
      <w:r w:rsidRPr="00866EF1">
        <w:rPr>
          <w:rFonts w:asciiTheme="minorEastAsia" w:hAnsiTheme="minorEastAsia"/>
          <w:szCs w:val="24"/>
        </w:rPr>
        <w:t>を建設し発電を実現したいとの事でした。</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b/>
          <w:szCs w:val="24"/>
        </w:rPr>
        <w:t>（２）核融合に対する疑問点</w:t>
      </w:r>
    </w:p>
    <w:p w:rsidR="00866EF1" w:rsidRPr="00866EF1" w:rsidRDefault="00866EF1" w:rsidP="00866EF1">
      <w:pPr>
        <w:rPr>
          <w:rFonts w:asciiTheme="minorEastAsia" w:hAnsiTheme="minorEastAsia"/>
          <w:b/>
          <w:szCs w:val="24"/>
        </w:rPr>
      </w:pPr>
      <w:r w:rsidRPr="00866EF1">
        <w:rPr>
          <w:rFonts w:asciiTheme="minorEastAsia" w:hAnsiTheme="minorEastAsia" w:hint="eastAsia"/>
          <w:b/>
          <w:szCs w:val="24"/>
        </w:rPr>
        <w:t>①放射能汚染について</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核融合も「核反応」を利用すると言うことでは原発(核分裂反応</w:t>
      </w:r>
      <w:r w:rsidRPr="00866EF1">
        <w:rPr>
          <w:rFonts w:asciiTheme="minorEastAsia" w:hAnsiTheme="minorEastAsia" w:hint="eastAsia"/>
          <w:szCs w:val="24"/>
        </w:rPr>
        <w:t>)</w:t>
      </w:r>
      <w:r w:rsidRPr="00866EF1">
        <w:rPr>
          <w:rFonts w:asciiTheme="minorEastAsia" w:hAnsiTheme="minorEastAsia"/>
          <w:szCs w:val="24"/>
        </w:rPr>
        <w:t>と共通しており、放射能汚染の心配が有ると言えます。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核融合では、トリチウムという放射線物質が微量に発生する。原発の発生する高レベルの放射線廃棄物に比べると半減期も短く、管理もしやすく、皮膚を通さない(飲むと危険体内に取り込む</w:t>
      </w:r>
      <w:r w:rsidRPr="00866EF1">
        <w:rPr>
          <w:rFonts w:asciiTheme="minorEastAsia" w:hAnsiTheme="minorEastAsia" w:hint="eastAsia"/>
          <w:szCs w:val="24"/>
        </w:rPr>
        <w:t>)</w:t>
      </w:r>
      <w:r w:rsidRPr="00866EF1">
        <w:rPr>
          <w:rFonts w:asciiTheme="minorEastAsia" w:hAnsiTheme="minorEastAsia"/>
          <w:szCs w:val="24"/>
        </w:rPr>
        <w:t>との事での説明がなされた。</w:t>
      </w:r>
    </w:p>
    <w:p w:rsidR="00866EF1" w:rsidRPr="00866EF1" w:rsidRDefault="00866EF1" w:rsidP="00866EF1">
      <w:pPr>
        <w:rPr>
          <w:rFonts w:asciiTheme="minorEastAsia" w:hAnsiTheme="minorEastAsia"/>
          <w:szCs w:val="24"/>
        </w:rPr>
      </w:pPr>
      <w:r w:rsidRPr="00866EF1">
        <w:rPr>
          <w:rFonts w:asciiTheme="minorEastAsia" w:hAnsiTheme="minorEastAsia"/>
          <w:szCs w:val="24"/>
        </w:rPr>
        <w:t>（昨年1億2千万度の達成するに当たり、多治見市、土岐市、瑞浪市に説明し、放射能はコンクリートに閉じ込め大気には絶対出さない、周辺の環境を常にモニターしていること等の安全性を説明し、住民にはご理解を頂いたとのことであった。）</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核融合の技術は、核兵器開発に転用する事も可能という懸念もあるのも事実と言えます。　</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hint="eastAsia"/>
          <w:b/>
          <w:szCs w:val="24"/>
        </w:rPr>
        <w:t>②核（核融合）の暴走について</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原発は、福島第一原発事故のように、一度暴走すると人間の力では制御できなくなり、人間の健康も脅かされ環境破壊、生活や故郷が奪われる事になります。核融合はこうした人間の力で制御不能に陥る「核の暴走」は無いのかを伺いました。</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核融合は、「核と核」をくっつける事で反応させてプラズマを燃やす。プラズマは燃料が多すぎても少なすぎても燃えない。気圧が高いとプラズマは点かない。電気を止めるとプラズマは消える。ガスの入れ過ぎや、止めるとプラズマは消えるなど、プラズマが勝手に反応してどんどん燃えていくことは無いと言うことで、プラズマの発生条件が一つでも欠けると反応しないために、「暴走はしない」という事の説明を受けました。</w:t>
      </w:r>
    </w:p>
    <w:p w:rsidR="00866EF1" w:rsidRPr="00866EF1" w:rsidRDefault="00866EF1" w:rsidP="00866EF1">
      <w:pPr>
        <w:rPr>
          <w:rFonts w:asciiTheme="minorEastAsia" w:hAnsiTheme="minorEastAsia"/>
          <w:szCs w:val="24"/>
        </w:rPr>
      </w:pPr>
      <w:r w:rsidRPr="00866EF1">
        <w:rPr>
          <w:rFonts w:asciiTheme="minorEastAsia" w:hAnsiTheme="minorEastAsia" w:hint="eastAsia"/>
          <w:noProof/>
          <w:szCs w:val="24"/>
        </w:rPr>
        <w:lastRenderedPageBreak/>
        <w:drawing>
          <wp:inline distT="0" distB="0" distL="0" distR="0" wp14:anchorId="21D370A7" wp14:editId="47958C9C">
            <wp:extent cx="3677890" cy="5866140"/>
            <wp:effectExtent l="0" t="8572"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核融合制御盤.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15204" cy="5925655"/>
                    </a:xfrm>
                    <a:prstGeom prst="rect">
                      <a:avLst/>
                    </a:prstGeom>
                  </pic:spPr>
                </pic:pic>
              </a:graphicData>
            </a:graphic>
          </wp:inline>
        </w:drawing>
      </w:r>
    </w:p>
    <w:p w:rsidR="00866EF1" w:rsidRPr="00866EF1" w:rsidRDefault="00866EF1" w:rsidP="00866EF1">
      <w:pPr>
        <w:rPr>
          <w:rFonts w:asciiTheme="minorEastAsia" w:hAnsiTheme="minorEastAsia"/>
          <w:szCs w:val="24"/>
        </w:rPr>
      </w:pPr>
      <w:r w:rsidRPr="00866EF1">
        <w:rPr>
          <w:rFonts w:asciiTheme="minorEastAsia" w:hAnsiTheme="minorEastAsia"/>
          <w:noProof/>
          <w:szCs w:val="24"/>
        </w:rPr>
        <w:drawing>
          <wp:inline distT="0" distB="0" distL="0" distR="0" wp14:anchorId="4F40239F" wp14:editId="6AA37AA1">
            <wp:extent cx="3310278" cy="6007129"/>
            <wp:effectExtent l="4128" t="0" r="8572" b="8573"/>
            <wp:docPr id="13"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核融合装置.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10278" cy="6007129"/>
                    </a:xfrm>
                    <a:prstGeom prst="rect">
                      <a:avLst/>
                    </a:prstGeom>
                  </pic:spPr>
                </pic:pic>
              </a:graphicData>
            </a:graphic>
          </wp:inline>
        </w:drawing>
      </w:r>
    </w:p>
    <w:p w:rsidR="00866EF1" w:rsidRPr="00866EF1" w:rsidRDefault="00866EF1" w:rsidP="00866EF1">
      <w:pPr>
        <w:rPr>
          <w:rFonts w:asciiTheme="minorEastAsia" w:hAnsiTheme="minorEastAsia"/>
          <w:szCs w:val="24"/>
        </w:rPr>
      </w:pPr>
    </w:p>
    <w:p w:rsidR="00866EF1" w:rsidRPr="00866EF1" w:rsidRDefault="00866EF1" w:rsidP="00866EF1">
      <w:pPr>
        <w:ind w:left="480" w:hanging="240"/>
        <w:rPr>
          <w:rFonts w:asciiTheme="minorEastAsia" w:hAnsiTheme="minorEastAsia"/>
          <w:szCs w:val="24"/>
        </w:rPr>
      </w:pPr>
      <w:r w:rsidRPr="00866EF1">
        <w:rPr>
          <w:rFonts w:asciiTheme="minorEastAsia" w:hAnsiTheme="minorEastAsia" w:cs="Segoe UI Symbol"/>
          <w:szCs w:val="24"/>
        </w:rPr>
        <w:t>◆</w:t>
      </w:r>
      <w:r w:rsidRPr="00866EF1">
        <w:rPr>
          <w:rFonts w:asciiTheme="minorEastAsia" w:hAnsiTheme="minorEastAsia"/>
          <w:szCs w:val="24"/>
        </w:rPr>
        <w:t>上部の写真は、核融合(ヘリカル装置</w:t>
      </w:r>
      <w:r w:rsidRPr="00866EF1">
        <w:rPr>
          <w:rFonts w:asciiTheme="minorEastAsia" w:hAnsiTheme="minorEastAsia" w:hint="eastAsia"/>
          <w:szCs w:val="24"/>
        </w:rPr>
        <w:t>)</w:t>
      </w:r>
      <w:r w:rsidRPr="00866EF1">
        <w:rPr>
          <w:rFonts w:asciiTheme="minorEastAsia" w:hAnsiTheme="minorEastAsia"/>
          <w:szCs w:val="24"/>
        </w:rPr>
        <w:t>実験時をする際の、制御やデーターを収集管理する制御室(実際に室内を見学し説明を受けた</w:t>
      </w:r>
      <w:r w:rsidRPr="00866EF1">
        <w:rPr>
          <w:rFonts w:asciiTheme="minorEastAsia" w:hAnsiTheme="minorEastAsia" w:hint="eastAsia"/>
          <w:szCs w:val="24"/>
        </w:rPr>
        <w:t>)</w:t>
      </w:r>
      <w:r w:rsidRPr="00866EF1">
        <w:rPr>
          <w:rFonts w:asciiTheme="minorEastAsia" w:hAnsiTheme="minorEastAsia"/>
          <w:szCs w:val="24"/>
        </w:rPr>
        <w:t>。</w:t>
      </w:r>
    </w:p>
    <w:p w:rsidR="00866EF1" w:rsidRPr="00866EF1" w:rsidRDefault="00866EF1" w:rsidP="00866EF1">
      <w:pPr>
        <w:ind w:firstLine="240"/>
        <w:rPr>
          <w:rFonts w:asciiTheme="minorEastAsia" w:hAnsiTheme="minorEastAsia" w:cs="Cambria Math"/>
          <w:szCs w:val="24"/>
        </w:rPr>
      </w:pPr>
      <w:r w:rsidRPr="00866EF1">
        <w:rPr>
          <w:rFonts w:asciiTheme="minorEastAsia" w:hAnsiTheme="minorEastAsia" w:cs="Cambria Math"/>
          <w:szCs w:val="24"/>
        </w:rPr>
        <w:t>◆下部は、左は大型ヘリカル装置(LHD)の装置(日本独自の装置</w:t>
      </w:r>
      <w:r w:rsidRPr="00866EF1">
        <w:rPr>
          <w:rFonts w:asciiTheme="minorEastAsia" w:hAnsiTheme="minorEastAsia" w:cs="Cambria Math" w:hint="eastAsia"/>
          <w:szCs w:val="24"/>
        </w:rPr>
        <w:t>)</w:t>
      </w:r>
      <w:r w:rsidRPr="00866EF1">
        <w:rPr>
          <w:rFonts w:asciiTheme="minorEastAsia" w:hAnsiTheme="minorEastAsia" w:cs="Cambria Math"/>
          <w:szCs w:val="24"/>
        </w:rPr>
        <w:t>の概要</w:t>
      </w:r>
    </w:p>
    <w:p w:rsidR="00866EF1" w:rsidRDefault="00866EF1" w:rsidP="00866EF1">
      <w:pPr>
        <w:ind w:left="960" w:hanging="720"/>
        <w:rPr>
          <w:rFonts w:asciiTheme="minorEastAsia" w:hAnsiTheme="minorEastAsia" w:cs="Cambria Math"/>
          <w:szCs w:val="24"/>
        </w:rPr>
      </w:pPr>
      <w:r>
        <w:rPr>
          <w:rFonts w:asciiTheme="minorEastAsia" w:hAnsiTheme="minorEastAsia" w:cs="Cambria Math"/>
          <w:szCs w:val="24"/>
        </w:rPr>
        <w:t xml:space="preserve">　</w:t>
      </w:r>
      <w:r w:rsidRPr="00866EF1">
        <w:rPr>
          <w:rFonts w:asciiTheme="minorEastAsia" w:hAnsiTheme="minorEastAsia" w:cs="ＭＳ 明朝"/>
          <w:szCs w:val="24"/>
        </w:rPr>
        <w:t>※</w:t>
      </w:r>
      <w:r w:rsidRPr="00866EF1">
        <w:rPr>
          <w:rFonts w:asciiTheme="minorEastAsia" w:hAnsiTheme="minorEastAsia" w:cs="Cambria Math"/>
          <w:szCs w:val="24"/>
        </w:rPr>
        <w:t>超伝導コイルを用いた装置本体、各種プラズマ加熱装置、プラズマの温度や密度など、</w:t>
      </w:r>
    </w:p>
    <w:p w:rsidR="00866EF1" w:rsidRPr="00866EF1" w:rsidRDefault="00866EF1" w:rsidP="00866EF1">
      <w:pPr>
        <w:ind w:leftChars="100" w:left="240" w:firstLineChars="200" w:firstLine="480"/>
        <w:rPr>
          <w:rFonts w:asciiTheme="minorEastAsia" w:hAnsiTheme="minorEastAsia" w:cs="Cambria Math"/>
          <w:szCs w:val="24"/>
        </w:rPr>
      </w:pPr>
      <w:r w:rsidRPr="00866EF1">
        <w:rPr>
          <w:rFonts w:asciiTheme="minorEastAsia" w:hAnsiTheme="minorEastAsia" w:cs="Cambria Math"/>
          <w:szCs w:val="24"/>
        </w:rPr>
        <w:t>種々の物理量を測定するための各種計測機器などで構成されています。</w:t>
      </w:r>
    </w:p>
    <w:p w:rsidR="00866EF1" w:rsidRPr="00866EF1" w:rsidRDefault="00866EF1" w:rsidP="00866EF1">
      <w:pPr>
        <w:ind w:left="720" w:hanging="480"/>
        <w:rPr>
          <w:rFonts w:asciiTheme="minorEastAsia" w:hAnsiTheme="minorEastAsia" w:cs="Cambria Math"/>
          <w:szCs w:val="24"/>
        </w:rPr>
      </w:pPr>
      <w:r w:rsidRPr="00866EF1">
        <w:rPr>
          <w:rFonts w:asciiTheme="minorEastAsia" w:hAnsiTheme="minorEastAsia" w:cs="Cambria Math"/>
          <w:szCs w:val="24"/>
        </w:rPr>
        <w:t>◆下部右は、核融合発電が実現したときの、発電システムの概要。</w:t>
      </w:r>
    </w:p>
    <w:p w:rsidR="00866EF1" w:rsidRPr="00866EF1" w:rsidRDefault="00866EF1" w:rsidP="00866EF1">
      <w:pPr>
        <w:rPr>
          <w:rFonts w:asciiTheme="minorEastAsia" w:hAnsiTheme="minorEastAsia"/>
          <w:b/>
          <w:szCs w:val="24"/>
        </w:rPr>
      </w:pPr>
      <w:r w:rsidRPr="00866EF1">
        <w:rPr>
          <w:rFonts w:asciiTheme="minorEastAsia" w:hAnsiTheme="minorEastAsia"/>
          <w:b/>
          <w:szCs w:val="24"/>
        </w:rPr>
        <w:lastRenderedPageBreak/>
        <w:t>（３）所感</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 xml:space="preserve">　この施設は、30年前に建設されましたが、核融合エネルギーの研究・開発が始まってからは50年以上が経過しています。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日本で第1号の原子力発電が稼働したのは1970年11月ですから、ほぼ同時期から研究が進んでいたと言えます。原発も｢安全で未来に明るいエネルギー｣と言う事で進められ、「安全神話」が一人歩きしました。</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核融合エネルギーは、「</w:t>
      </w:r>
      <w:r w:rsidRPr="00866EF1">
        <w:rPr>
          <w:rFonts w:asciiTheme="minorEastAsia" w:hAnsiTheme="minorEastAsia" w:hint="eastAsia"/>
          <w:szCs w:val="24"/>
        </w:rPr>
        <w:t>①</w:t>
      </w:r>
      <w:r w:rsidRPr="00866EF1">
        <w:rPr>
          <w:rFonts w:asciiTheme="minorEastAsia" w:hAnsiTheme="minorEastAsia"/>
          <w:szCs w:val="24"/>
        </w:rPr>
        <w:t>放射線の処理や管理しやすい。</w:t>
      </w:r>
      <w:r w:rsidRPr="00866EF1">
        <w:rPr>
          <w:rFonts w:asciiTheme="minorEastAsia" w:hAnsiTheme="minorEastAsia" w:hint="eastAsia"/>
          <w:szCs w:val="24"/>
        </w:rPr>
        <w:t>②</w:t>
      </w:r>
      <w:r w:rsidRPr="00866EF1">
        <w:rPr>
          <w:rFonts w:asciiTheme="minorEastAsia" w:hAnsiTheme="minorEastAsia"/>
          <w:szCs w:val="24"/>
        </w:rPr>
        <w:t>二酸化炭素も発生せず環境に優しい。</w:t>
      </w:r>
      <w:r w:rsidRPr="00866EF1">
        <w:rPr>
          <w:rFonts w:asciiTheme="minorEastAsia" w:hAnsiTheme="minorEastAsia" w:hint="eastAsia"/>
          <w:szCs w:val="24"/>
        </w:rPr>
        <w:t>③</w:t>
      </w:r>
      <w:r w:rsidRPr="00866EF1">
        <w:rPr>
          <w:rFonts w:asciiTheme="minorEastAsia" w:hAnsiTheme="minorEastAsia"/>
          <w:szCs w:val="24"/>
        </w:rPr>
        <w:t>暴走もしない。</w:t>
      </w:r>
      <w:r w:rsidRPr="00866EF1">
        <w:rPr>
          <w:rFonts w:asciiTheme="minorEastAsia" w:hAnsiTheme="minorEastAsia" w:hint="eastAsia"/>
          <w:szCs w:val="24"/>
        </w:rPr>
        <w:t>④</w:t>
      </w:r>
      <w:r w:rsidRPr="00866EF1">
        <w:rPr>
          <w:rFonts w:asciiTheme="minorEastAsia" w:hAnsiTheme="minorEastAsia"/>
          <w:szCs w:val="24"/>
        </w:rPr>
        <w:t>エネルギー源は海水中に豊富にあり枯渇する恐れも無い」などメリットが強調される一方、デメリットとしては「核融合を安定して発生させる高度な技術と施設に膨大な費用が掛かる」こと位で、研究が進めば克服できる課題であり、説明を受ける範囲で言えば、正に「夢のエネルギー」と言え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原発は、危険な魔物を過疎地と言う弱みにつけ込みに「補助金」というアメを配ることで押しつけてきたが、核融合発電が真に｢安全</w:t>
      </w:r>
      <w:r w:rsidRPr="00866EF1">
        <w:rPr>
          <w:rFonts w:asciiTheme="minorEastAsia" w:hAnsiTheme="minorEastAsia" w:hint="eastAsia"/>
          <w:szCs w:val="24"/>
        </w:rPr>
        <w:t>｣</w:t>
      </w:r>
      <w:r w:rsidRPr="00866EF1">
        <w:rPr>
          <w:rFonts w:asciiTheme="minorEastAsia" w:hAnsiTheme="minorEastAsia"/>
          <w:szCs w:val="24"/>
        </w:rPr>
        <w:t>な恒久エネルギーとなるのであるなら、建設は首都圏の海岸線(東京湾</w:t>
      </w:r>
      <w:r w:rsidRPr="00866EF1">
        <w:rPr>
          <w:rFonts w:asciiTheme="minorEastAsia" w:hAnsiTheme="minorEastAsia" w:hint="eastAsia"/>
          <w:szCs w:val="24"/>
        </w:rPr>
        <w:t>)</w:t>
      </w:r>
      <w:r w:rsidRPr="00866EF1">
        <w:rPr>
          <w:rFonts w:asciiTheme="minorEastAsia" w:hAnsiTheme="minorEastAsia"/>
          <w:szCs w:val="24"/>
        </w:rPr>
        <w:t>に建設する事で、送電ロスも減少されると言えます。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30年後に、発電を開始したいとの目標を掲げられていますが、未来の子供達に本当に、地球の環境破壊に有効な発電エネルギーであり、安全で暮らしを豊にする夢のエネルギーとなり得るのか、第二の｢安全神話</w:t>
      </w:r>
      <w:r w:rsidRPr="00866EF1">
        <w:rPr>
          <w:rFonts w:asciiTheme="minorEastAsia" w:hAnsiTheme="minorEastAsia" w:hint="eastAsia"/>
          <w:szCs w:val="24"/>
        </w:rPr>
        <w:t>｣</w:t>
      </w:r>
      <w:r w:rsidRPr="00866EF1">
        <w:rPr>
          <w:rFonts w:asciiTheme="minorEastAsia" w:hAnsiTheme="minorEastAsia"/>
          <w:szCs w:val="24"/>
        </w:rPr>
        <w:t>を生み出される危険性は無いのか、しっかり検証する事も問われています。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しかし、高度な技術、知識が求められる、更、新たな核兵器開発(現在でも十分に核兵器を作り出す技術は保有しているが</w:t>
      </w:r>
      <w:r w:rsidRPr="00866EF1">
        <w:rPr>
          <w:rFonts w:asciiTheme="minorEastAsia" w:hAnsiTheme="minorEastAsia" w:hint="eastAsia"/>
          <w:szCs w:val="24"/>
        </w:rPr>
        <w:t>)</w:t>
      </w:r>
      <w:r w:rsidRPr="00866EF1">
        <w:rPr>
          <w:rFonts w:asciiTheme="minorEastAsia" w:hAnsiTheme="minorEastAsia"/>
          <w:szCs w:val="24"/>
        </w:rPr>
        <w:t>に道を切り開く危険性など、私達に対応できる十分な知識が求められるだけに不安は拭えない面もあると感じています。</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b/>
          <w:szCs w:val="24"/>
        </w:rPr>
        <w:t>「農業経営の支援について」の視察報告</w:t>
      </w:r>
      <w:r w:rsidRPr="00866EF1">
        <w:rPr>
          <w:rFonts w:asciiTheme="minorEastAsia" w:hAnsiTheme="minorEastAsia"/>
          <w:szCs w:val="24"/>
        </w:rPr>
        <w:t>（長野県松本市</w:t>
      </w:r>
      <w:r w:rsidRPr="00866EF1">
        <w:rPr>
          <w:rFonts w:asciiTheme="minorEastAsia" w:hAnsiTheme="minorEastAsia" w:hint="eastAsia"/>
          <w:szCs w:val="24"/>
        </w:rPr>
        <w:t>）</w:t>
      </w:r>
    </w:p>
    <w:p w:rsidR="00866EF1" w:rsidRPr="00866EF1" w:rsidRDefault="00866EF1" w:rsidP="00866EF1">
      <w:pPr>
        <w:rPr>
          <w:rFonts w:asciiTheme="minorEastAsia" w:hAnsiTheme="minorEastAsia"/>
          <w:b/>
          <w:szCs w:val="24"/>
        </w:rPr>
      </w:pPr>
      <w:r w:rsidRPr="00866EF1">
        <w:rPr>
          <w:rFonts w:asciiTheme="minorEastAsia" w:hAnsiTheme="minorEastAsia" w:hint="eastAsia"/>
          <w:b/>
          <w:szCs w:val="24"/>
        </w:rPr>
        <w:t>【松本市の概要】</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長野県2番目の都市であり、市民一人ひとりの命と暮らしを大切に考え、誰もが健康でいきいきと暮らすまちづくり健康寿命延伸都市・松本</w:t>
      </w:r>
      <w:r w:rsidRPr="00866EF1">
        <w:rPr>
          <w:rFonts w:asciiTheme="minorEastAsia" w:hAnsiTheme="minorEastAsia" w:hint="eastAsia"/>
          <w:szCs w:val="24"/>
        </w:rPr>
        <w:t>｣の創造を進めています。</w:t>
      </w:r>
    </w:p>
    <w:p w:rsidR="00866EF1" w:rsidRPr="00866EF1" w:rsidRDefault="00866EF1" w:rsidP="00866EF1">
      <w:pPr>
        <w:rPr>
          <w:rFonts w:asciiTheme="minorEastAsia" w:hAnsiTheme="minorEastAsia"/>
          <w:szCs w:val="24"/>
        </w:rPr>
      </w:pPr>
      <w:r w:rsidRPr="00866EF1">
        <w:rPr>
          <w:rFonts w:asciiTheme="minorEastAsia" w:hAnsiTheme="minorEastAsia" w:hint="eastAsia"/>
          <w:szCs w:val="24"/>
        </w:rPr>
        <w:t>「三ガク都まつもと」を標榜したまちづくり</w:t>
      </w:r>
      <w:r w:rsidRPr="00866EF1">
        <w:rPr>
          <w:rFonts w:asciiTheme="minorEastAsia" w:hAnsiTheme="minorEastAsia"/>
          <w:szCs w:val="24"/>
        </w:rPr>
        <w:t xml:space="preserve">　</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①</w:t>
      </w:r>
      <w:r w:rsidRPr="00866EF1">
        <w:rPr>
          <w:rFonts w:asciiTheme="minorEastAsia" w:hAnsiTheme="minorEastAsia"/>
          <w:szCs w:val="24"/>
        </w:rPr>
        <w:t>「岳都</w:t>
      </w:r>
      <w:r w:rsidRPr="00866EF1">
        <w:rPr>
          <w:rFonts w:asciiTheme="minorEastAsia" w:hAnsiTheme="minorEastAsia" w:hint="eastAsia"/>
          <w:szCs w:val="24"/>
        </w:rPr>
        <w:t>」―</w:t>
      </w:r>
      <w:r w:rsidRPr="00866EF1">
        <w:rPr>
          <w:rFonts w:asciiTheme="minorEastAsia" w:hAnsiTheme="minorEastAsia"/>
          <w:szCs w:val="24"/>
        </w:rPr>
        <w:t>上髙地、乗鞍高原、美ヶ原高原など山岳守り、次代につなぐ。</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②</w:t>
      </w:r>
      <w:r w:rsidRPr="00866EF1">
        <w:rPr>
          <w:rFonts w:asciiTheme="minorEastAsia" w:hAnsiTheme="minorEastAsia"/>
          <w:szCs w:val="24"/>
        </w:rPr>
        <w:t>「楽都」</w:t>
      </w:r>
      <w:r w:rsidRPr="00866EF1">
        <w:rPr>
          <w:rFonts w:asciiTheme="minorEastAsia" w:hAnsiTheme="minorEastAsia" w:hint="eastAsia"/>
          <w:szCs w:val="24"/>
        </w:rPr>
        <w:t>―</w:t>
      </w:r>
      <w:r w:rsidRPr="00866EF1">
        <w:rPr>
          <w:rFonts w:asciiTheme="minorEastAsia" w:hAnsiTheme="minorEastAsia"/>
          <w:szCs w:val="24"/>
        </w:rPr>
        <w:t>セイジ・オガワ</w:t>
      </w:r>
      <w:r w:rsidRPr="00866EF1">
        <w:rPr>
          <w:rFonts w:asciiTheme="minorEastAsia" w:hAnsiTheme="minorEastAsia" w:hint="eastAsia"/>
          <w:szCs w:val="24"/>
        </w:rPr>
        <w:t xml:space="preserve">　松本フェスティバルの開催地、芸術・文化を発信するまち。</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③「学都」―国宝松本城を守り、学問を尊ぶ進取の気質と伝統文化にふれるまち</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人口は、今年24万人を切った。市議会は、議員31名中、２名の平成生まれ、3分の１は女性議員。市政発足110年を迎え、松本市出身の草間弥生展の開催などの、市政の概要説明を受けました。その後農業経営支援の取り組みについての説明を受けた。</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b/>
          <w:szCs w:val="24"/>
        </w:rPr>
        <w:t>（１）農業経営支援の取り組みの概要</w:t>
      </w:r>
    </w:p>
    <w:p w:rsidR="00866EF1" w:rsidRPr="00866EF1" w:rsidRDefault="00866EF1" w:rsidP="00866EF1">
      <w:pPr>
        <w:ind w:left="480" w:hanging="240"/>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農業者経営支援の前身は、平成</w:t>
      </w:r>
      <w:r>
        <w:rPr>
          <w:rFonts w:asciiTheme="minorEastAsia" w:hAnsiTheme="minorEastAsia" w:hint="eastAsia"/>
          <w:szCs w:val="24"/>
        </w:rPr>
        <w:t>19</w:t>
      </w:r>
      <w:r w:rsidRPr="00866EF1">
        <w:rPr>
          <w:rFonts w:asciiTheme="minorEastAsia" w:hAnsiTheme="minorEastAsia"/>
          <w:szCs w:val="24"/>
        </w:rPr>
        <w:t>年より実施が始まり、国・県の基準の補助事業であったが、そこからこぼれた部分の補助、小さい面積でも対応や、女性農業者事業に対し</w:t>
      </w:r>
      <w:r w:rsidRPr="00866EF1">
        <w:rPr>
          <w:rFonts w:asciiTheme="minorEastAsia" w:hAnsiTheme="minorEastAsia"/>
          <w:szCs w:val="24"/>
        </w:rPr>
        <w:lastRenderedPageBreak/>
        <w:t>てハード事業、ソフト事業に対しての補助を</w:t>
      </w:r>
      <w:r>
        <w:rPr>
          <w:rFonts w:asciiTheme="minorEastAsia" w:hAnsiTheme="minorEastAsia" w:hint="eastAsia"/>
          <w:szCs w:val="24"/>
        </w:rPr>
        <w:t>29</w:t>
      </w:r>
      <w:r w:rsidRPr="00866EF1">
        <w:rPr>
          <w:rFonts w:asciiTheme="minorEastAsia" w:hAnsiTheme="minorEastAsia"/>
          <w:szCs w:val="24"/>
        </w:rPr>
        <w:t>年度から新たに開始した。</w:t>
      </w:r>
    </w:p>
    <w:p w:rsidR="00866EF1" w:rsidRPr="00866EF1" w:rsidRDefault="00866EF1" w:rsidP="00866EF1">
      <w:pPr>
        <w:ind w:left="480" w:hanging="240"/>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担い手育成対策事業は、</w:t>
      </w:r>
      <w:r>
        <w:rPr>
          <w:rFonts w:asciiTheme="minorEastAsia" w:hAnsiTheme="minorEastAsia" w:hint="eastAsia"/>
          <w:szCs w:val="24"/>
        </w:rPr>
        <w:t>60</w:t>
      </w:r>
      <w:r w:rsidRPr="00866EF1">
        <w:rPr>
          <w:rFonts w:asciiTheme="minorEastAsia" w:hAnsiTheme="minorEastAsia"/>
          <w:szCs w:val="24"/>
        </w:rPr>
        <w:t>才までを対象に農業研修３年間を行い、農業経営を育成する。支援内容は、研修生に営農生活支援資金月額7万円、機械整備費・農地借上料等を支給。</w:t>
      </w:r>
    </w:p>
    <w:p w:rsidR="00866EF1" w:rsidRPr="00866EF1" w:rsidRDefault="00866EF1" w:rsidP="00866EF1">
      <w:pPr>
        <w:ind w:firstLine="240"/>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hint="eastAsia"/>
          <w:szCs w:val="24"/>
        </w:rPr>
        <w:t>松本地域営農リーダー育成事業(松本新興塾)―若手のリーダー塾</w:t>
      </w:r>
    </w:p>
    <w:p w:rsidR="00866EF1" w:rsidRPr="00866EF1" w:rsidRDefault="00866EF1" w:rsidP="00866EF1">
      <w:pPr>
        <w:ind w:left="480"/>
        <w:rPr>
          <w:rFonts w:asciiTheme="minorEastAsia" w:hAnsiTheme="minorEastAsia"/>
          <w:szCs w:val="24"/>
        </w:rPr>
      </w:pPr>
      <w:r w:rsidRPr="00866EF1">
        <w:rPr>
          <w:rFonts w:asciiTheme="minorEastAsia" w:hAnsiTheme="minorEastAsia"/>
          <w:szCs w:val="24"/>
        </w:rPr>
        <w:t>50歳以下の専業農業者を対象に、3年間かけて地域農業のリーダーとして期待される農業者の育成を図る。補助内容は、講義、視察研修等の軽費を、自治体が7割、JA3割り負担。</w:t>
      </w:r>
    </w:p>
    <w:p w:rsidR="00866EF1" w:rsidRPr="00866EF1" w:rsidRDefault="00866EF1" w:rsidP="00866EF1">
      <w:pPr>
        <w:ind w:firstLine="240"/>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新規就農者等支援事業</w:t>
      </w:r>
    </w:p>
    <w:p w:rsidR="00866EF1" w:rsidRPr="00866EF1" w:rsidRDefault="00866EF1" w:rsidP="00866EF1">
      <w:pPr>
        <w:rPr>
          <w:rFonts w:asciiTheme="minorEastAsia" w:hAnsiTheme="minorEastAsia"/>
          <w:szCs w:val="24"/>
        </w:rPr>
      </w:pPr>
      <w:r w:rsidRPr="00866EF1">
        <w:rPr>
          <w:rFonts w:asciiTheme="minorEastAsia" w:hAnsiTheme="minorEastAsia" w:hint="eastAsia"/>
          <w:szCs w:val="24"/>
        </w:rPr>
        <w:t xml:space="preserve">　　農業機械・設備整備費の１／２以内(上限500千円)</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◆土地利用型経営規模拡大奨励金交付事業</w:t>
      </w:r>
    </w:p>
    <w:p w:rsidR="00866EF1" w:rsidRPr="00866EF1" w:rsidRDefault="00866EF1" w:rsidP="00866EF1">
      <w:pPr>
        <w:ind w:left="480" w:hanging="480"/>
        <w:rPr>
          <w:rFonts w:asciiTheme="minorEastAsia" w:hAnsiTheme="minorEastAsia"/>
          <w:szCs w:val="24"/>
        </w:rPr>
      </w:pPr>
      <w:r w:rsidRPr="00866EF1">
        <w:rPr>
          <w:rFonts w:asciiTheme="minorEastAsia" w:hAnsiTheme="minorEastAsia"/>
          <w:szCs w:val="24"/>
        </w:rPr>
        <w:t xml:space="preserve">　　農地の流動化による中核的担い手農家の育成確保と、農地の有効利用を図るため、1年以上の、農地利用権設定を受けた借り手に対して奨励金を交付。</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補助内容は、3000円／10a</w:t>
      </w:r>
    </w:p>
    <w:p w:rsidR="00866EF1" w:rsidRPr="00866EF1" w:rsidRDefault="00866EF1" w:rsidP="00866EF1">
      <w:pPr>
        <w:ind w:firstLine="240"/>
        <w:rPr>
          <w:rFonts w:asciiTheme="minorEastAsia" w:hAnsiTheme="minorEastAsia" w:cs="Cambria Math"/>
          <w:szCs w:val="24"/>
        </w:rPr>
      </w:pPr>
      <w:r w:rsidRPr="00866EF1">
        <w:rPr>
          <w:rFonts w:asciiTheme="minorEastAsia" w:hAnsiTheme="minorEastAsia" w:cs="Cambria Math"/>
          <w:szCs w:val="24"/>
        </w:rPr>
        <w:t>◆農業生産組織、農村地域の活性化に向けて、農村女性活動の推進</w:t>
      </w:r>
    </w:p>
    <w:p w:rsidR="00866EF1" w:rsidRPr="00866EF1" w:rsidRDefault="00866EF1" w:rsidP="00866EF1">
      <w:pPr>
        <w:ind w:left="480" w:hanging="480"/>
        <w:rPr>
          <w:rFonts w:asciiTheme="minorEastAsia" w:hAnsiTheme="minorEastAsia" w:cs="Cambria Math"/>
          <w:szCs w:val="24"/>
        </w:rPr>
      </w:pPr>
      <w:r w:rsidRPr="00866EF1">
        <w:rPr>
          <w:rFonts w:asciiTheme="minorEastAsia" w:hAnsiTheme="minorEastAsia" w:cs="Cambria Math"/>
          <w:szCs w:val="24"/>
        </w:rPr>
        <w:t xml:space="preserve">　　農村女性が生き生きと農業に取り組み、農業・農村の活性化を図ると共に、心豊かな地域作りを目指す。「まつもと農村地域虹のプラン」に基づく事業を推進し、5年に1回つくり支援をする。</w:t>
      </w:r>
    </w:p>
    <w:p w:rsidR="00866EF1" w:rsidRPr="00866EF1" w:rsidRDefault="00866EF1" w:rsidP="00866EF1">
      <w:pPr>
        <w:ind w:left="480" w:hanging="240"/>
        <w:rPr>
          <w:rFonts w:asciiTheme="minorEastAsia" w:hAnsiTheme="minorEastAsia" w:cs="Cambria Math"/>
          <w:szCs w:val="24"/>
        </w:rPr>
      </w:pPr>
      <w:r w:rsidRPr="00866EF1">
        <w:rPr>
          <w:rFonts w:asciiTheme="minorEastAsia" w:hAnsiTheme="minorEastAsia" w:cs="Cambria Math"/>
          <w:szCs w:val="24"/>
        </w:rPr>
        <w:t>◆家族経営協定</w:t>
      </w:r>
      <w:r w:rsidRPr="00866EF1">
        <w:rPr>
          <w:rFonts w:asciiTheme="minorEastAsia" w:hAnsiTheme="minorEastAsia" w:cs="Cambria Math" w:hint="eastAsia"/>
          <w:szCs w:val="24"/>
        </w:rPr>
        <w:t>―</w:t>
      </w:r>
      <w:r w:rsidRPr="00866EF1">
        <w:rPr>
          <w:rFonts w:asciiTheme="minorEastAsia" w:hAnsiTheme="minorEastAsia" w:cs="Cambria Math"/>
          <w:szCs w:val="24"/>
        </w:rPr>
        <w:t>充実した家族経営が行われるように、家族での話し合いに基づく家族経営協定の締結の推進。</w:t>
      </w:r>
    </w:p>
    <w:p w:rsidR="00866EF1" w:rsidRPr="00866EF1" w:rsidRDefault="00866EF1" w:rsidP="00866EF1">
      <w:pPr>
        <w:ind w:firstLine="240"/>
        <w:rPr>
          <w:rFonts w:asciiTheme="minorEastAsia" w:hAnsiTheme="minorEastAsia" w:cs="Cambria Math"/>
          <w:szCs w:val="24"/>
        </w:rPr>
      </w:pPr>
      <w:r w:rsidRPr="00866EF1">
        <w:rPr>
          <w:rFonts w:asciiTheme="minorEastAsia" w:hAnsiTheme="minorEastAsia" w:cs="Cambria Math"/>
          <w:szCs w:val="24"/>
        </w:rPr>
        <w:t>◆都市と農村の交流</w:t>
      </w:r>
    </w:p>
    <w:p w:rsidR="00866EF1" w:rsidRPr="00866EF1" w:rsidRDefault="00866EF1" w:rsidP="00866EF1">
      <w:pPr>
        <w:rPr>
          <w:rFonts w:asciiTheme="minorEastAsia" w:hAnsiTheme="minorEastAsia" w:cs="Cambria Math"/>
          <w:szCs w:val="24"/>
        </w:rPr>
      </w:pPr>
      <w:r w:rsidRPr="00866EF1">
        <w:rPr>
          <w:rFonts w:asciiTheme="minorEastAsia" w:hAnsiTheme="minorEastAsia" w:cs="Cambria Math"/>
          <w:szCs w:val="24"/>
        </w:rPr>
        <w:t xml:space="preserve">　　</w:t>
      </w:r>
      <w:r w:rsidRPr="00866EF1">
        <w:rPr>
          <w:rFonts w:asciiTheme="minorEastAsia" w:hAnsiTheme="minorEastAsia" w:cs="Cambria Math" w:hint="eastAsia"/>
          <w:szCs w:val="24"/>
        </w:rPr>
        <w:t>①クラインガルテン事業（</w:t>
      </w:r>
      <w:r w:rsidRPr="00866EF1">
        <w:rPr>
          <w:rFonts w:asciiTheme="minorEastAsia" w:hAnsiTheme="minorEastAsia" w:cs="Cambria Math"/>
          <w:szCs w:val="24"/>
        </w:rPr>
        <w:t>ドイツで登場した農地の借地制度で「滞在型市民農園」）</w:t>
      </w:r>
    </w:p>
    <w:p w:rsidR="00866EF1" w:rsidRPr="00866EF1" w:rsidRDefault="00866EF1" w:rsidP="00866EF1">
      <w:pPr>
        <w:rPr>
          <w:rFonts w:asciiTheme="minorEastAsia" w:hAnsiTheme="minorEastAsia" w:cs="Cambria Math"/>
          <w:szCs w:val="24"/>
        </w:rPr>
      </w:pPr>
      <w:r w:rsidRPr="00866EF1">
        <w:rPr>
          <w:rFonts w:asciiTheme="minorEastAsia" w:hAnsiTheme="minorEastAsia" w:cs="Cambria Math"/>
          <w:szCs w:val="24"/>
        </w:rPr>
        <w:t xml:space="preserve">　　　</w:t>
      </w:r>
      <w:r>
        <w:rPr>
          <w:rFonts w:asciiTheme="minorEastAsia" w:hAnsiTheme="minorEastAsia" w:cs="Cambria Math" w:hint="eastAsia"/>
          <w:szCs w:val="24"/>
        </w:rPr>
        <w:t>100</w:t>
      </w:r>
      <w:r w:rsidRPr="00866EF1">
        <w:rPr>
          <w:rFonts w:asciiTheme="minorEastAsia" w:hAnsiTheme="minorEastAsia" w:cs="Cambria Math"/>
          <w:szCs w:val="24"/>
        </w:rPr>
        <w:t>％の入居率</w:t>
      </w:r>
    </w:p>
    <w:p w:rsidR="00866EF1" w:rsidRPr="00866EF1" w:rsidRDefault="00866EF1" w:rsidP="00866EF1">
      <w:pPr>
        <w:rPr>
          <w:rFonts w:asciiTheme="minorEastAsia" w:hAnsiTheme="minorEastAsia" w:cs="Cambria Math"/>
          <w:szCs w:val="24"/>
        </w:rPr>
      </w:pPr>
      <w:r w:rsidRPr="00866EF1">
        <w:rPr>
          <w:rFonts w:asciiTheme="minorEastAsia" w:hAnsiTheme="minorEastAsia" w:cs="Cambria Math"/>
          <w:szCs w:val="24"/>
        </w:rPr>
        <w:t xml:space="preserve">　　</w:t>
      </w:r>
      <w:r w:rsidRPr="00866EF1">
        <w:rPr>
          <w:rFonts w:asciiTheme="minorEastAsia" w:hAnsiTheme="minorEastAsia" w:cs="Cambria Math" w:hint="eastAsia"/>
          <w:szCs w:val="24"/>
        </w:rPr>
        <w:t>②市民農園　（月1回栽培指導）</w:t>
      </w:r>
    </w:p>
    <w:p w:rsidR="00866EF1" w:rsidRPr="00866EF1" w:rsidRDefault="00866EF1" w:rsidP="00866EF1">
      <w:pPr>
        <w:rPr>
          <w:rFonts w:asciiTheme="minorEastAsia" w:hAnsiTheme="minorEastAsia" w:cs="Cambria Math"/>
          <w:szCs w:val="24"/>
        </w:rPr>
      </w:pPr>
      <w:r w:rsidRPr="00866EF1">
        <w:rPr>
          <w:rFonts w:asciiTheme="minorEastAsia" w:hAnsiTheme="minorEastAsia" w:cs="Cambria Math"/>
          <w:szCs w:val="24"/>
        </w:rPr>
        <w:t xml:space="preserve">　　　農業への理解と農業を通じた健康・生き甲斐づくりを図る事を目指す。</w:t>
      </w:r>
    </w:p>
    <w:p w:rsidR="00866EF1" w:rsidRPr="00866EF1" w:rsidRDefault="00866EF1" w:rsidP="00866EF1">
      <w:pPr>
        <w:ind w:firstLine="720"/>
        <w:rPr>
          <w:rFonts w:asciiTheme="minorEastAsia" w:hAnsiTheme="minorEastAsia" w:cs="Cambria Math"/>
          <w:szCs w:val="24"/>
        </w:rPr>
      </w:pPr>
      <w:r w:rsidRPr="00866EF1">
        <w:rPr>
          <w:rFonts w:asciiTheme="minorEastAsia" w:hAnsiTheme="minorEastAsia" w:cs="Cambria Math"/>
          <w:szCs w:val="24"/>
        </w:rPr>
        <w:t>年間2000円の利用料。獣対策が課題。</w:t>
      </w:r>
    </w:p>
    <w:p w:rsidR="00866EF1" w:rsidRPr="00866EF1" w:rsidRDefault="00866EF1" w:rsidP="00866EF1">
      <w:pPr>
        <w:rPr>
          <w:rFonts w:asciiTheme="minorEastAsia" w:hAnsiTheme="minorEastAsia" w:cs="Cambria Math"/>
          <w:szCs w:val="24"/>
        </w:rPr>
      </w:pPr>
    </w:p>
    <w:p w:rsidR="00866EF1" w:rsidRPr="00866EF1" w:rsidRDefault="00866EF1" w:rsidP="00866EF1">
      <w:pPr>
        <w:rPr>
          <w:rFonts w:asciiTheme="minorEastAsia" w:hAnsiTheme="minorEastAsia" w:cs="Cambria Math"/>
          <w:szCs w:val="24"/>
        </w:rPr>
      </w:pPr>
      <w:r w:rsidRPr="00866EF1">
        <w:rPr>
          <w:rFonts w:asciiTheme="minorEastAsia" w:hAnsiTheme="minorEastAsia" w:cs="Cambria Math"/>
          <w:b/>
          <w:szCs w:val="24"/>
        </w:rPr>
        <w:t>■新規就農者育成対策事業について</w:t>
      </w:r>
      <w:r w:rsidRPr="00866EF1">
        <w:rPr>
          <w:rFonts w:asciiTheme="minorEastAsia" w:hAnsiTheme="minorEastAsia" w:cs="Cambria Math"/>
          <w:szCs w:val="24"/>
        </w:rPr>
        <w:t>(独自事業</w:t>
      </w:r>
      <w:r w:rsidRPr="00866EF1">
        <w:rPr>
          <w:rFonts w:asciiTheme="minorEastAsia" w:hAnsiTheme="minorEastAsia" w:cs="Cambria Math" w:hint="eastAsia"/>
          <w:szCs w:val="24"/>
        </w:rPr>
        <w:t>)</w:t>
      </w:r>
    </w:p>
    <w:p w:rsidR="00866EF1" w:rsidRPr="00866EF1" w:rsidRDefault="00866EF1" w:rsidP="00866EF1">
      <w:pPr>
        <w:ind w:left="240" w:hanging="240"/>
        <w:rPr>
          <w:rFonts w:asciiTheme="minorEastAsia" w:hAnsiTheme="minorEastAsia"/>
          <w:szCs w:val="24"/>
        </w:rPr>
      </w:pPr>
      <w:r w:rsidRPr="00866EF1">
        <w:rPr>
          <w:rFonts w:asciiTheme="minorEastAsia" w:hAnsiTheme="minorEastAsia" w:hint="eastAsia"/>
          <w:szCs w:val="24"/>
        </w:rPr>
        <w:t xml:space="preserve">　　市内で、農業をになう人材を育成する農業研修生を募集。松本市、松本市農業委員会、松本ハイランド農協で組織する協議対が運営する研修制度。</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 xml:space="preserve">　(有</w:t>
      </w:r>
      <w:r w:rsidRPr="00866EF1">
        <w:rPr>
          <w:rFonts w:asciiTheme="minorEastAsia" w:hAnsiTheme="minorEastAsia" w:hint="eastAsia"/>
          <w:szCs w:val="24"/>
        </w:rPr>
        <w:t>)</w:t>
      </w:r>
      <w:r w:rsidRPr="00866EF1">
        <w:rPr>
          <w:rFonts w:asciiTheme="minorEastAsia" w:hAnsiTheme="minorEastAsia"/>
          <w:szCs w:val="24"/>
        </w:rPr>
        <w:t>アグリランド松本の研修生として採用し、実践的な農業研修と就農支援を行う。</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bdr w:val="single" w:sz="4" w:space="0" w:color="auto"/>
        </w:rPr>
      </w:pPr>
      <w:r w:rsidRPr="00866EF1">
        <w:rPr>
          <w:rFonts w:asciiTheme="minorEastAsia" w:hAnsiTheme="minorEastAsia"/>
          <w:szCs w:val="24"/>
          <w:bdr w:val="single" w:sz="4" w:space="0" w:color="auto"/>
        </w:rPr>
        <w:t>松本市の制度</w:t>
      </w:r>
    </w:p>
    <w:p w:rsidR="00866EF1" w:rsidRPr="00866EF1" w:rsidRDefault="00866EF1" w:rsidP="00866EF1">
      <w:pPr>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毎年8月に3名を募集し、研修期間最長3年。60歳以下で、研修後3年以上市内で農業経営をする事。(出来ない場合は研修費を返納</w:t>
      </w:r>
      <w:r w:rsidRPr="00866EF1">
        <w:rPr>
          <w:rFonts w:asciiTheme="minorEastAsia" w:hAnsiTheme="minorEastAsia" w:hint="eastAsia"/>
          <w:szCs w:val="24"/>
        </w:rPr>
        <w:t>)</w:t>
      </w:r>
    </w:p>
    <w:p w:rsidR="00866EF1" w:rsidRPr="00866EF1" w:rsidRDefault="00866EF1" w:rsidP="00866EF1">
      <w:pPr>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研修支援内容</w:t>
      </w:r>
    </w:p>
    <w:p w:rsidR="00866EF1" w:rsidRPr="00866EF1" w:rsidRDefault="00866EF1" w:rsidP="00866EF1">
      <w:pPr>
        <w:ind w:left="240"/>
        <w:rPr>
          <w:rFonts w:asciiTheme="minorEastAsia" w:hAnsiTheme="minorEastAsia"/>
          <w:szCs w:val="24"/>
        </w:rPr>
      </w:pPr>
      <w:r w:rsidRPr="00866EF1">
        <w:rPr>
          <w:rFonts w:asciiTheme="minorEastAsia" w:hAnsiTheme="minorEastAsia"/>
          <w:szCs w:val="24"/>
        </w:rPr>
        <w:t>月額7万円の営農生活支援、農業機械の無償貸与、機械等リース料助成、苗木購入費助成、農地借地料金額支援、研修期間中の農産物販売</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szCs w:val="24"/>
          <w:bdr w:val="single" w:sz="4" w:space="0" w:color="auto"/>
        </w:rPr>
        <w:t>研修中及び研修後の助成制度</w:t>
      </w:r>
      <w:r w:rsidRPr="00866EF1">
        <w:rPr>
          <w:rFonts w:asciiTheme="minorEastAsia" w:hAnsiTheme="minorEastAsia"/>
          <w:szCs w:val="24"/>
        </w:rPr>
        <w:t xml:space="preserve">　</w:t>
      </w:r>
    </w:p>
    <w:p w:rsidR="00866EF1" w:rsidRPr="00866EF1" w:rsidRDefault="00866EF1" w:rsidP="00866EF1">
      <w:pPr>
        <w:ind w:firstLine="240"/>
        <w:rPr>
          <w:rFonts w:asciiTheme="minorEastAsia" w:hAnsiTheme="minorEastAsia" w:cs="Segoe UI Symbol"/>
          <w:szCs w:val="24"/>
        </w:rPr>
      </w:pPr>
      <w:r w:rsidRPr="00866EF1">
        <w:rPr>
          <w:rFonts w:asciiTheme="minorEastAsia" w:hAnsiTheme="minorEastAsia" w:cs="Segoe UI Symbol"/>
          <w:szCs w:val="24"/>
        </w:rPr>
        <w:t>※助成対象年々制限は、国は45歳、松本市の独自事業は60歳まで対象</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■研修中</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・里親農業研修制度</w:t>
      </w:r>
      <w:r w:rsidRPr="00866EF1">
        <w:rPr>
          <w:rFonts w:asciiTheme="minorEastAsia" w:hAnsiTheme="minorEastAsia" w:cs="Segoe UI Symbol" w:hint="eastAsia"/>
          <w:szCs w:val="24"/>
        </w:rPr>
        <w:t>(県)･･･里親農業者の2年間</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・担い手育成基金(県</w:t>
      </w:r>
      <w:r w:rsidRPr="00866EF1">
        <w:rPr>
          <w:rFonts w:asciiTheme="minorEastAsia" w:hAnsiTheme="minorEastAsia" w:cs="Segoe UI Symbol" w:hint="eastAsia"/>
          <w:szCs w:val="24"/>
        </w:rPr>
        <w:t>)</w:t>
      </w:r>
      <w:r w:rsidRPr="00866EF1">
        <w:rPr>
          <w:rFonts w:asciiTheme="minorEastAsia" w:hAnsiTheme="minorEastAsia" w:cs="Segoe UI Symbol"/>
          <w:szCs w:val="24"/>
        </w:rPr>
        <w:t>･･････研修費助成月4万円(1年間</w:t>
      </w:r>
      <w:r w:rsidRPr="00866EF1">
        <w:rPr>
          <w:rFonts w:asciiTheme="minorEastAsia" w:hAnsiTheme="minorEastAsia" w:cs="Segoe UI Symbol" w:hint="eastAsia"/>
          <w:szCs w:val="24"/>
        </w:rPr>
        <w:t>)</w:t>
      </w:r>
      <w:r w:rsidRPr="00866EF1">
        <w:rPr>
          <w:rFonts w:asciiTheme="minorEastAsia" w:hAnsiTheme="minorEastAsia" w:cs="Segoe UI Symbol"/>
          <w:szCs w:val="24"/>
        </w:rPr>
        <w:t>→市の制度と併用は可</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・長野県下述経営準備支援事業(県</w:t>
      </w:r>
      <w:r w:rsidRPr="00866EF1">
        <w:rPr>
          <w:rFonts w:asciiTheme="minorEastAsia" w:hAnsiTheme="minorEastAsia" w:cs="Segoe UI Symbol" w:hint="eastAsia"/>
          <w:szCs w:val="24"/>
        </w:rPr>
        <w:t>)</w:t>
      </w:r>
      <w:r w:rsidRPr="00866EF1">
        <w:rPr>
          <w:rFonts w:asciiTheme="minorEastAsia" w:hAnsiTheme="minorEastAsia" w:cs="Segoe UI Symbol"/>
          <w:szCs w:val="24"/>
        </w:rPr>
        <w:t>･･･機械、土地改良、苗木代補助→一併用は可</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・農業次世代人材投資事業(準備型</w:t>
      </w:r>
      <w:r w:rsidRPr="00866EF1">
        <w:rPr>
          <w:rFonts w:asciiTheme="minorEastAsia" w:hAnsiTheme="minorEastAsia" w:cs="Segoe UI Symbol" w:hint="eastAsia"/>
          <w:szCs w:val="24"/>
        </w:rPr>
        <w:t>)</w:t>
      </w:r>
      <w:r w:rsidRPr="00866EF1">
        <w:rPr>
          <w:rFonts w:asciiTheme="minorEastAsia" w:hAnsiTheme="minorEastAsia" w:cs="Segoe UI Symbol"/>
          <w:szCs w:val="24"/>
        </w:rPr>
        <w:t>（国）･･･研修期間、年間150万円を最長2年間交付</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 xml:space="preserve">　　　　　　　　　　　　　　　　　　　　（制度の併用は不可）</w:t>
      </w:r>
    </w:p>
    <w:p w:rsidR="00866EF1" w:rsidRPr="00866EF1" w:rsidRDefault="00866EF1" w:rsidP="00866EF1">
      <w:pPr>
        <w:rPr>
          <w:rFonts w:asciiTheme="minorEastAsia" w:hAnsiTheme="minorEastAsia" w:cs="Segoe UI Symbol"/>
          <w:szCs w:val="24"/>
        </w:rPr>
      </w:pPr>
      <w:r w:rsidRPr="00866EF1">
        <w:rPr>
          <w:rFonts w:asciiTheme="minorEastAsia" w:hAnsiTheme="minorEastAsia" w:cs="Segoe UI Symbol"/>
          <w:szCs w:val="24"/>
        </w:rPr>
        <w:t>■研修後</w:t>
      </w:r>
    </w:p>
    <w:p w:rsidR="00866EF1" w:rsidRPr="00866EF1" w:rsidRDefault="00866EF1" w:rsidP="00866EF1">
      <w:pPr>
        <w:rPr>
          <w:rFonts w:asciiTheme="minorEastAsia" w:hAnsiTheme="minorEastAsia"/>
          <w:szCs w:val="24"/>
        </w:rPr>
      </w:pPr>
      <w:r w:rsidRPr="00866EF1">
        <w:rPr>
          <w:rFonts w:asciiTheme="minorEastAsia" w:hAnsiTheme="minorEastAsia"/>
          <w:szCs w:val="24"/>
        </w:rPr>
        <w:t>・松本新規就農者支援事業（市）･･･機械取得等の助成（</w:t>
      </w:r>
      <w:r w:rsidRPr="00866EF1">
        <w:rPr>
          <w:rFonts w:asciiTheme="minorEastAsia" w:hAnsiTheme="minorEastAsia" w:hint="eastAsia"/>
          <w:szCs w:val="24"/>
        </w:rPr>
        <w:t>1/2補助　上限50万円）</w:t>
      </w:r>
    </w:p>
    <w:p w:rsidR="00866EF1" w:rsidRPr="00866EF1" w:rsidRDefault="00866EF1" w:rsidP="00866EF1">
      <w:pPr>
        <w:ind w:left="5520" w:hanging="5520"/>
        <w:rPr>
          <w:rFonts w:asciiTheme="minorEastAsia" w:hAnsiTheme="minorEastAsia"/>
          <w:szCs w:val="24"/>
        </w:rPr>
      </w:pPr>
      <w:r w:rsidRPr="00866EF1">
        <w:rPr>
          <w:rFonts w:asciiTheme="minorEastAsia" w:hAnsiTheme="minorEastAsia"/>
          <w:szCs w:val="24"/>
        </w:rPr>
        <w:t>・農業次世代人材投資事業（経営開始型）（国）･･･独立就農開始から年間150万円を最</w:t>
      </w:r>
    </w:p>
    <w:p w:rsidR="00866EF1" w:rsidRPr="00866EF1" w:rsidRDefault="00866EF1" w:rsidP="00866EF1">
      <w:pPr>
        <w:ind w:left="5520" w:hanging="5280"/>
        <w:rPr>
          <w:rFonts w:asciiTheme="minorEastAsia" w:hAnsiTheme="minorEastAsia"/>
          <w:szCs w:val="24"/>
        </w:rPr>
      </w:pPr>
      <w:r w:rsidRPr="00866EF1">
        <w:rPr>
          <w:rFonts w:asciiTheme="minorEastAsia" w:hAnsiTheme="minorEastAsia"/>
          <w:szCs w:val="24"/>
        </w:rPr>
        <w:t>長5年間交付</w:t>
      </w:r>
    </w:p>
    <w:p w:rsidR="00866EF1" w:rsidRPr="00866EF1" w:rsidRDefault="00866EF1" w:rsidP="00866EF1">
      <w:pPr>
        <w:ind w:left="5520" w:hanging="5520"/>
        <w:rPr>
          <w:rFonts w:asciiTheme="minorEastAsia" w:hAnsiTheme="minorEastAsia"/>
          <w:szCs w:val="24"/>
        </w:rPr>
      </w:pPr>
    </w:p>
    <w:p w:rsidR="00866EF1" w:rsidRPr="00866EF1" w:rsidRDefault="00866EF1" w:rsidP="00866EF1">
      <w:pPr>
        <w:ind w:left="5520" w:hanging="5520"/>
        <w:rPr>
          <w:rFonts w:asciiTheme="minorEastAsia" w:hAnsiTheme="minorEastAsia"/>
          <w:szCs w:val="24"/>
        </w:rPr>
      </w:pPr>
      <w:r w:rsidRPr="00866EF1">
        <w:rPr>
          <w:rFonts w:asciiTheme="minorEastAsia" w:hAnsiTheme="minorEastAsia"/>
          <w:szCs w:val="24"/>
        </w:rPr>
        <w:t>研修生の状況</w:t>
      </w:r>
    </w:p>
    <w:p w:rsidR="00866EF1" w:rsidRPr="00866EF1" w:rsidRDefault="00866EF1" w:rsidP="00866EF1">
      <w:pPr>
        <w:ind w:left="5520" w:hanging="5280"/>
        <w:rPr>
          <w:rFonts w:asciiTheme="minorEastAsia" w:hAnsiTheme="minorEastAsia"/>
          <w:szCs w:val="24"/>
        </w:rPr>
      </w:pPr>
      <w:r w:rsidRPr="00866EF1">
        <w:rPr>
          <w:rFonts w:asciiTheme="minorEastAsia" w:hAnsiTheme="minorEastAsia"/>
          <w:szCs w:val="24"/>
        </w:rPr>
        <w:t>研修生</w:t>
      </w:r>
      <w:r w:rsidRPr="00866EF1">
        <w:rPr>
          <w:rFonts w:asciiTheme="minorEastAsia" w:hAnsiTheme="minorEastAsia" w:hint="eastAsia"/>
          <w:szCs w:val="24"/>
        </w:rPr>
        <w:t>･･･</w:t>
      </w:r>
      <w:r w:rsidRPr="00866EF1">
        <w:rPr>
          <w:rFonts w:asciiTheme="minorEastAsia" w:hAnsiTheme="minorEastAsia"/>
          <w:szCs w:val="24"/>
        </w:rPr>
        <w:t>平成13年から受け入れ35名が研修を終了し、現在4名が研修中。</w:t>
      </w:r>
    </w:p>
    <w:p w:rsidR="00866EF1" w:rsidRPr="00866EF1" w:rsidRDefault="00866EF1" w:rsidP="00866EF1">
      <w:pPr>
        <w:pStyle w:val="a8"/>
        <w:ind w:left="2400" w:hanging="1440"/>
        <w:rPr>
          <w:rFonts w:asciiTheme="minorEastAsia" w:hAnsiTheme="minorEastAsia"/>
          <w:sz w:val="24"/>
          <w:szCs w:val="24"/>
        </w:rPr>
      </w:pPr>
      <w:r w:rsidRPr="00866EF1">
        <w:rPr>
          <w:rFonts w:asciiTheme="minorEastAsia" w:hAnsiTheme="minorEastAsia"/>
          <w:sz w:val="24"/>
          <w:szCs w:val="24"/>
        </w:rPr>
        <w:t>転入世帯数</w:t>
      </w:r>
      <w:r w:rsidRPr="00866EF1">
        <w:rPr>
          <w:rFonts w:asciiTheme="minorEastAsia" w:hAnsiTheme="minorEastAsia" w:hint="eastAsia"/>
          <w:sz w:val="24"/>
          <w:szCs w:val="24"/>
        </w:rPr>
        <w:t>･･･</w:t>
      </w:r>
      <w:r w:rsidRPr="00866EF1">
        <w:rPr>
          <w:rFonts w:asciiTheme="minorEastAsia" w:hAnsiTheme="minorEastAsia"/>
          <w:sz w:val="24"/>
          <w:szCs w:val="24"/>
        </w:rPr>
        <w:t>市街からの転入は、24世帯（67人）で、Iターン17世帯、Uターン7世帯（16人）、関東方面からが多い。</w:t>
      </w:r>
    </w:p>
    <w:p w:rsidR="00866EF1" w:rsidRPr="00866EF1" w:rsidRDefault="00866EF1" w:rsidP="00866EF1">
      <w:pPr>
        <w:ind w:left="1680" w:hanging="1440"/>
        <w:rPr>
          <w:rFonts w:asciiTheme="minorEastAsia" w:hAnsiTheme="minorEastAsia"/>
          <w:szCs w:val="24"/>
        </w:rPr>
      </w:pPr>
      <w:r w:rsidRPr="00866EF1">
        <w:rPr>
          <w:rFonts w:asciiTheme="minorEastAsia" w:hAnsiTheme="minorEastAsia"/>
          <w:szCs w:val="24"/>
        </w:rPr>
        <w:t>就農状況･･･2名が5年後の所得250万円以上の認定新規就農者。9名が５年後の所得500万円以上の認定農業者、その内2名が長野県から里親研修農業者（研修先）に認定。募集に当たり､面接等で説明し中途半端な人は採用しない。</w:t>
      </w:r>
    </w:p>
    <w:p w:rsidR="00866EF1" w:rsidRPr="00866EF1" w:rsidRDefault="00866EF1" w:rsidP="00866EF1">
      <w:pPr>
        <w:pStyle w:val="a8"/>
        <w:ind w:left="2400" w:hanging="1440"/>
        <w:rPr>
          <w:rFonts w:asciiTheme="minorEastAsia" w:hAnsiTheme="minorEastAsia"/>
          <w:sz w:val="24"/>
          <w:szCs w:val="24"/>
        </w:rPr>
      </w:pPr>
    </w:p>
    <w:p w:rsidR="00866EF1" w:rsidRPr="00866EF1" w:rsidRDefault="00866EF1" w:rsidP="00866EF1">
      <w:pPr>
        <w:ind w:left="1680" w:hanging="1440"/>
        <w:rPr>
          <w:rFonts w:asciiTheme="minorEastAsia" w:hAnsiTheme="minorEastAsia"/>
          <w:szCs w:val="24"/>
        </w:rPr>
      </w:pPr>
      <w:r w:rsidRPr="00866EF1">
        <w:rPr>
          <w:rFonts w:asciiTheme="minorEastAsia" w:hAnsiTheme="minorEastAsia" w:cs="ＭＳ 明朝"/>
          <w:szCs w:val="24"/>
        </w:rPr>
        <w:t xml:space="preserve">　　　　※</w:t>
      </w:r>
      <w:r w:rsidRPr="00866EF1">
        <w:rPr>
          <w:rFonts w:asciiTheme="minorEastAsia" w:hAnsiTheme="minorEastAsia" w:cs="ＭＳ 明朝" w:hint="eastAsia"/>
          <w:szCs w:val="24"/>
        </w:rPr>
        <w:t>①</w:t>
      </w:r>
      <w:r w:rsidRPr="00866EF1">
        <w:rPr>
          <w:rFonts w:asciiTheme="minorEastAsia" w:hAnsiTheme="minorEastAsia"/>
          <w:szCs w:val="24"/>
        </w:rPr>
        <w:t>収入の確保ないと就農も難しい中で、支援については、45歳以下は国の支援が5年間150万円受けられる。</w:t>
      </w:r>
    </w:p>
    <w:p w:rsidR="00866EF1" w:rsidRPr="00866EF1" w:rsidRDefault="00866EF1" w:rsidP="00866EF1">
      <w:pPr>
        <w:ind w:left="1680" w:hanging="1440"/>
        <w:rPr>
          <w:rFonts w:asciiTheme="minorEastAsia" w:hAnsiTheme="minorEastAsia"/>
          <w:szCs w:val="24"/>
        </w:rPr>
      </w:pPr>
      <w:r w:rsidRPr="00866EF1">
        <w:rPr>
          <w:rFonts w:asciiTheme="minorEastAsia" w:hAnsiTheme="minorEastAsia"/>
          <w:szCs w:val="24"/>
        </w:rPr>
        <w:t xml:space="preserve">　　　　　　研修中の農産物販売は農協を経由し本人収入となる。</w:t>
      </w:r>
    </w:p>
    <w:p w:rsidR="00866EF1" w:rsidRPr="00866EF1" w:rsidRDefault="00866EF1" w:rsidP="00866EF1">
      <w:pPr>
        <w:ind w:left="1680" w:hanging="240"/>
        <w:rPr>
          <w:rFonts w:asciiTheme="minorEastAsia" w:hAnsiTheme="minorEastAsia"/>
          <w:szCs w:val="24"/>
        </w:rPr>
      </w:pPr>
      <w:r w:rsidRPr="00866EF1">
        <w:rPr>
          <w:rFonts w:asciiTheme="minorEastAsia" w:hAnsiTheme="minorEastAsia" w:hint="eastAsia"/>
          <w:szCs w:val="24"/>
        </w:rPr>
        <w:t>②</w:t>
      </w:r>
      <w:r w:rsidRPr="00866EF1">
        <w:rPr>
          <w:rFonts w:asciiTheme="minorEastAsia" w:hAnsiTheme="minorEastAsia"/>
          <w:szCs w:val="24"/>
        </w:rPr>
        <w:t>自己資金については、当初は200万であったが今は500万。住居はアパート等になるが空き家等の斡旋、家を建てた人も居られるとのこと。</w:t>
      </w:r>
    </w:p>
    <w:p w:rsidR="00866EF1" w:rsidRPr="00866EF1" w:rsidRDefault="00866EF1" w:rsidP="00866EF1">
      <w:pPr>
        <w:ind w:left="1680" w:hanging="240"/>
        <w:rPr>
          <w:rFonts w:asciiTheme="minorEastAsia" w:hAnsiTheme="minorEastAsia"/>
          <w:szCs w:val="24"/>
        </w:rPr>
      </w:pPr>
      <w:r w:rsidRPr="00866EF1">
        <w:rPr>
          <w:rFonts w:asciiTheme="minorEastAsia" w:hAnsiTheme="minorEastAsia" w:hint="eastAsia"/>
          <w:szCs w:val="24"/>
        </w:rPr>
        <w:t>③</w:t>
      </w:r>
      <w:r w:rsidRPr="00866EF1">
        <w:rPr>
          <w:rFonts w:asciiTheme="minorEastAsia" w:hAnsiTheme="minorEastAsia"/>
          <w:szCs w:val="24"/>
        </w:rPr>
        <w:t>家族経営に力を入れて進めており、家族農業が無いと松本の農業は伸びない。更に女性が経営に関わることで所得も1，5倍に伸びている。</w:t>
      </w:r>
    </w:p>
    <w:p w:rsidR="00866EF1" w:rsidRPr="00866EF1" w:rsidRDefault="00866EF1" w:rsidP="00866EF1">
      <w:pPr>
        <w:ind w:left="1680" w:hanging="240"/>
        <w:rPr>
          <w:rFonts w:asciiTheme="minorEastAsia" w:hAnsiTheme="minorEastAsia"/>
          <w:szCs w:val="24"/>
        </w:rPr>
      </w:pPr>
      <w:r w:rsidRPr="00866EF1">
        <w:rPr>
          <w:rFonts w:asciiTheme="minorEastAsia" w:hAnsiTheme="minorEastAsia" w:hint="eastAsia"/>
          <w:szCs w:val="24"/>
        </w:rPr>
        <w:t>④</w:t>
      </w:r>
      <w:r w:rsidRPr="00866EF1">
        <w:rPr>
          <w:rFonts w:asciiTheme="minorEastAsia" w:hAnsiTheme="minorEastAsia"/>
          <w:szCs w:val="24"/>
        </w:rPr>
        <w:t>農地の提供は、里親が探すことになっているが事業に対する地域や農家の信頼があり、提供がある。</w:t>
      </w:r>
    </w:p>
    <w:p w:rsidR="00866EF1" w:rsidRPr="00866EF1" w:rsidRDefault="00866EF1" w:rsidP="00866EF1">
      <w:pPr>
        <w:ind w:left="1680" w:hanging="240"/>
        <w:rPr>
          <w:rFonts w:asciiTheme="minorEastAsia" w:hAnsiTheme="minorEastAsia"/>
          <w:szCs w:val="24"/>
        </w:rPr>
      </w:pPr>
      <w:r w:rsidRPr="00866EF1">
        <w:rPr>
          <w:rFonts w:asciiTheme="minorEastAsia" w:hAnsiTheme="minorEastAsia" w:hint="eastAsia"/>
          <w:szCs w:val="24"/>
        </w:rPr>
        <w:t>⑤</w:t>
      </w:r>
      <w:r w:rsidRPr="00866EF1">
        <w:rPr>
          <w:rFonts w:asciiTheme="minorEastAsia" w:hAnsiTheme="minorEastAsia"/>
          <w:szCs w:val="24"/>
        </w:rPr>
        <w:t>研修終了後には、農業機械は離農農家から中古機械を購入した物を</w:t>
      </w:r>
      <w:r w:rsidRPr="00866EF1">
        <w:rPr>
          <w:rFonts w:asciiTheme="minorEastAsia" w:hAnsiTheme="minorEastAsia" w:hint="eastAsia"/>
          <w:szCs w:val="24"/>
        </w:rPr>
        <w:t>1/7で払い下げをしている。</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b/>
          <w:szCs w:val="24"/>
        </w:rPr>
        <w:t>（２）所感</w:t>
      </w:r>
    </w:p>
    <w:p w:rsidR="00866EF1" w:rsidRPr="00866EF1" w:rsidRDefault="00866EF1" w:rsidP="00866EF1">
      <w:pPr>
        <w:rPr>
          <w:rFonts w:asciiTheme="minorEastAsia" w:hAnsiTheme="minorEastAsia"/>
          <w:szCs w:val="24"/>
        </w:rPr>
      </w:pPr>
      <w:r w:rsidRPr="00866EF1">
        <w:rPr>
          <w:rFonts w:asciiTheme="minorEastAsia" w:hAnsiTheme="minorEastAsia" w:hint="eastAsia"/>
          <w:szCs w:val="24"/>
        </w:rPr>
        <w:t xml:space="preserve">　事業開始が平成13年から始められ、17年が経過しています。具体的に人口増に繋がる成果としては現れていないが、地域の農地や施設、農業を守る事には繋がっているように感じた。その主体を担う組織が、</w:t>
      </w:r>
      <w:r w:rsidRPr="00866EF1">
        <w:rPr>
          <w:rFonts w:asciiTheme="minorEastAsia" w:hAnsiTheme="minorEastAsia"/>
          <w:szCs w:val="24"/>
        </w:rPr>
        <w:t>松本ハイランド農協の子会社として　(有</w:t>
      </w:r>
      <w:r w:rsidRPr="00866EF1">
        <w:rPr>
          <w:rFonts w:asciiTheme="minorEastAsia" w:hAnsiTheme="minorEastAsia" w:hint="eastAsia"/>
          <w:szCs w:val="24"/>
        </w:rPr>
        <w:t>)</w:t>
      </w:r>
      <w:r w:rsidRPr="00866EF1">
        <w:rPr>
          <w:rFonts w:asciiTheme="minorEastAsia" w:hAnsiTheme="minorEastAsia"/>
          <w:szCs w:val="24"/>
        </w:rPr>
        <w:t>アグリランド松本の</w:t>
      </w:r>
      <w:r w:rsidRPr="00866EF1">
        <w:rPr>
          <w:rFonts w:asciiTheme="minorEastAsia" w:hAnsiTheme="minorEastAsia"/>
          <w:szCs w:val="24"/>
        </w:rPr>
        <w:lastRenderedPageBreak/>
        <w:t xml:space="preserve">研修生として採用し、就農農地や施設の斡旋、農業機械等の貸し出し等を主体的に担い、実践的な農業研修と就農支援を行っていますが、数名の社員で、大きな利益（利益優先では取り組めない）はないが取り組まれていることが大きいと言えます。　　　　　　　　</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松本市の人口は､江津市の約10倍の人口であり、首都圏から2時間程度で往来が出来る。「定年後は田舎で農業を、又、脱サラして」と言う需要と供給が潜在的に有るのではと思えます。</w:t>
      </w:r>
    </w:p>
    <w:p w:rsidR="00866EF1" w:rsidRPr="00866EF1" w:rsidRDefault="00866EF1" w:rsidP="00866EF1">
      <w:pPr>
        <w:ind w:firstLine="240"/>
        <w:rPr>
          <w:rFonts w:asciiTheme="minorEastAsia" w:hAnsiTheme="minorEastAsia"/>
          <w:szCs w:val="24"/>
        </w:rPr>
      </w:pPr>
      <w:r w:rsidRPr="00866EF1">
        <w:rPr>
          <w:rFonts w:asciiTheme="minorEastAsia" w:hAnsiTheme="minorEastAsia"/>
          <w:szCs w:val="24"/>
        </w:rPr>
        <w:t>江津市は近隣も、農家の担い手不足や過疎に悩む同じ条件がある中で、他県からの就農は難しい様に感じる。供給は有るが需要は限られると言えます。取り組むとしたら、近隣市町も同じ環境にあるだけに、何を売りにするのか､差別化を図る特色を如何に出すかが求められると思います。</w:t>
      </w:r>
    </w:p>
    <w:p w:rsidR="00866EF1" w:rsidRPr="00866EF1" w:rsidRDefault="00866EF1" w:rsidP="00866EF1">
      <w:pPr>
        <w:ind w:firstLine="240"/>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b/>
          <w:szCs w:val="24"/>
        </w:rPr>
        <w:t xml:space="preserve">「新規就農及び定年帰農者に対する支援事業について」視察報告　</w:t>
      </w:r>
    </w:p>
    <w:p w:rsidR="00866EF1" w:rsidRPr="00866EF1" w:rsidRDefault="00866EF1" w:rsidP="00866EF1">
      <w:pPr>
        <w:jc w:val="right"/>
        <w:rPr>
          <w:rFonts w:asciiTheme="minorEastAsia" w:hAnsiTheme="minorEastAsia"/>
          <w:szCs w:val="24"/>
        </w:rPr>
      </w:pPr>
      <w:r w:rsidRPr="00866EF1">
        <w:rPr>
          <w:rFonts w:asciiTheme="minorEastAsia" w:hAnsiTheme="minorEastAsia"/>
          <w:szCs w:val="24"/>
        </w:rPr>
        <w:t>（神奈川県小田原市）</w:t>
      </w:r>
    </w:p>
    <w:p w:rsidR="00866EF1" w:rsidRPr="00866EF1" w:rsidRDefault="00866EF1" w:rsidP="00866EF1">
      <w:pPr>
        <w:rPr>
          <w:rFonts w:asciiTheme="minorEastAsia" w:hAnsiTheme="minorEastAsia"/>
          <w:b/>
          <w:szCs w:val="24"/>
        </w:rPr>
      </w:pPr>
      <w:r w:rsidRPr="00866EF1">
        <w:rPr>
          <w:rFonts w:asciiTheme="minorEastAsia" w:hAnsiTheme="minorEastAsia"/>
          <w:b/>
          <w:szCs w:val="24"/>
        </w:rPr>
        <w:t>１、新規就農者支援事業補助金</w:t>
      </w:r>
    </w:p>
    <w:p w:rsidR="00866EF1" w:rsidRPr="00866EF1" w:rsidRDefault="00866EF1" w:rsidP="00866EF1">
      <w:pPr>
        <w:rPr>
          <w:rFonts w:asciiTheme="minorEastAsia" w:hAnsiTheme="minorEastAsia"/>
          <w:szCs w:val="24"/>
        </w:rPr>
      </w:pPr>
      <w:r w:rsidRPr="00866EF1">
        <w:rPr>
          <w:rFonts w:asciiTheme="minorEastAsia" w:hAnsiTheme="minorEastAsia"/>
          <w:szCs w:val="24"/>
        </w:rPr>
        <w:t>（１）事業内容（28年度予算：46万円　29年度予算：83万3千円）</w:t>
      </w:r>
    </w:p>
    <w:p w:rsidR="00866EF1" w:rsidRPr="00866EF1" w:rsidRDefault="00866EF1" w:rsidP="00866EF1">
      <w:pPr>
        <w:ind w:firstLine="720"/>
        <w:rPr>
          <w:rFonts w:asciiTheme="minorEastAsia" w:hAnsiTheme="minorEastAsia"/>
          <w:szCs w:val="24"/>
        </w:rPr>
      </w:pPr>
      <w:r w:rsidRPr="00866EF1">
        <w:rPr>
          <w:rFonts w:asciiTheme="minorEastAsia" w:hAnsiTheme="minorEastAsia" w:cs="Cambria Math"/>
          <w:szCs w:val="24"/>
        </w:rPr>
        <w:t>◆</w:t>
      </w:r>
      <w:r w:rsidRPr="00866EF1">
        <w:rPr>
          <w:rFonts w:asciiTheme="minorEastAsia" w:hAnsiTheme="minorEastAsia"/>
          <w:szCs w:val="24"/>
        </w:rPr>
        <w:t>農地借り入れから5年以内に方に農地借地料、家賃の一部を助成</w:t>
      </w:r>
    </w:p>
    <w:p w:rsidR="00866EF1" w:rsidRPr="00866EF1" w:rsidRDefault="00866EF1" w:rsidP="00866EF1">
      <w:pPr>
        <w:rPr>
          <w:rFonts w:asciiTheme="minorEastAsia" w:hAnsiTheme="minorEastAsia" w:cs="ＭＳ 明朝"/>
          <w:szCs w:val="24"/>
        </w:rPr>
      </w:pPr>
      <w:r w:rsidRPr="00866EF1">
        <w:rPr>
          <w:rFonts w:asciiTheme="minorEastAsia" w:hAnsiTheme="minorEastAsia"/>
          <w:szCs w:val="24"/>
        </w:rPr>
        <w:t xml:space="preserve">　　　・</w:t>
      </w:r>
      <w:r w:rsidRPr="00866EF1">
        <w:rPr>
          <w:rFonts w:asciiTheme="minorEastAsia" w:hAnsiTheme="minorEastAsia" w:cs="ＭＳ 明朝"/>
          <w:szCs w:val="24"/>
        </w:rPr>
        <w:t>農地賃借料補助･･･10アールあたり年額2万円以内（</w:t>
      </w:r>
      <w:r w:rsidRPr="00866EF1">
        <w:rPr>
          <w:rFonts w:asciiTheme="minorEastAsia" w:hAnsiTheme="minorEastAsia" w:cs="ＭＳ 明朝" w:hint="eastAsia"/>
          <w:szCs w:val="24"/>
        </w:rPr>
        <w:t>1経営50アール以内）</w:t>
      </w:r>
    </w:p>
    <w:p w:rsidR="00866EF1" w:rsidRPr="00866EF1" w:rsidRDefault="00866EF1" w:rsidP="00866EF1">
      <w:pPr>
        <w:rPr>
          <w:rFonts w:asciiTheme="minorEastAsia" w:hAnsiTheme="minorEastAsia" w:cs="ＭＳ 明朝"/>
          <w:szCs w:val="24"/>
        </w:rPr>
      </w:pPr>
      <w:r w:rsidRPr="00866EF1">
        <w:rPr>
          <w:rFonts w:asciiTheme="minorEastAsia" w:hAnsiTheme="minorEastAsia" w:cs="ＭＳ 明朝"/>
          <w:szCs w:val="24"/>
        </w:rPr>
        <w:t xml:space="preserve">　　　　　　▽28年度実績なし　▽29年度1名3万4千円</w:t>
      </w:r>
    </w:p>
    <w:p w:rsidR="00866EF1" w:rsidRPr="00866EF1" w:rsidRDefault="00866EF1" w:rsidP="00866EF1">
      <w:pPr>
        <w:rPr>
          <w:rFonts w:asciiTheme="minorEastAsia" w:hAnsiTheme="minorEastAsia" w:cs="ＭＳ 明朝"/>
          <w:szCs w:val="24"/>
        </w:rPr>
      </w:pPr>
      <w:r w:rsidRPr="00866EF1">
        <w:rPr>
          <w:rFonts w:asciiTheme="minorEastAsia" w:hAnsiTheme="minorEastAsia" w:cs="ＭＳ 明朝"/>
          <w:szCs w:val="24"/>
        </w:rPr>
        <w:t xml:space="preserve">　　　・家賃補助･･･月額1/2以内、3万円を限度</w:t>
      </w:r>
    </w:p>
    <w:p w:rsidR="00866EF1" w:rsidRPr="00866EF1" w:rsidRDefault="00866EF1" w:rsidP="00866EF1">
      <w:pPr>
        <w:rPr>
          <w:rFonts w:asciiTheme="minorEastAsia" w:hAnsiTheme="minorEastAsia" w:cs="ＭＳ 明朝"/>
          <w:szCs w:val="24"/>
        </w:rPr>
      </w:pPr>
      <w:r w:rsidRPr="00866EF1">
        <w:rPr>
          <w:rFonts w:asciiTheme="minorEastAsia" w:hAnsiTheme="minorEastAsia" w:cs="ＭＳ 明朝"/>
          <w:szCs w:val="24"/>
        </w:rPr>
        <w:t xml:space="preserve">　　　　　　▽28年度2名　14万5千円家賃補助　　▽3名28万6千円</w:t>
      </w:r>
    </w:p>
    <w:p w:rsidR="00866EF1" w:rsidRPr="00866EF1" w:rsidRDefault="00866EF1" w:rsidP="00866EF1">
      <w:pPr>
        <w:rPr>
          <w:rFonts w:asciiTheme="minorEastAsia" w:hAnsiTheme="minorEastAsia" w:cs="ＭＳ 明朝"/>
          <w:szCs w:val="24"/>
        </w:rPr>
      </w:pPr>
      <w:r w:rsidRPr="00866EF1">
        <w:rPr>
          <w:rFonts w:asciiTheme="minorEastAsia" w:hAnsiTheme="minorEastAsia" w:cs="ＭＳ 明朝"/>
          <w:szCs w:val="24"/>
        </w:rPr>
        <w:t>（２）対象者</w:t>
      </w:r>
    </w:p>
    <w:p w:rsidR="00866EF1" w:rsidRPr="00866EF1" w:rsidRDefault="00866EF1" w:rsidP="00866EF1">
      <w:pPr>
        <w:ind w:left="960" w:hanging="960"/>
        <w:rPr>
          <w:rFonts w:asciiTheme="minorEastAsia" w:hAnsiTheme="minorEastAsia" w:cs="ＭＳ 明朝"/>
          <w:szCs w:val="24"/>
        </w:rPr>
      </w:pPr>
      <w:r w:rsidRPr="00866EF1">
        <w:rPr>
          <w:rFonts w:asciiTheme="minorEastAsia" w:hAnsiTheme="minorEastAsia" w:cs="ＭＳ 明朝"/>
          <w:szCs w:val="24"/>
        </w:rPr>
        <w:t xml:space="preserve">　　　◆市内に新規就者、又就農研修中で</w:t>
      </w:r>
      <w:r w:rsidRPr="00866EF1">
        <w:rPr>
          <w:rFonts w:asciiTheme="minorEastAsia" w:hAnsiTheme="minorEastAsia" w:cs="ＭＳ 明朝" w:hint="eastAsia"/>
          <w:szCs w:val="24"/>
        </w:rPr>
        <w:t>①住民基本台帳に登録があり居住者(市外からの転居者)②就農研修開始から5年以内、農地賃借開始日から5年以内の者。</w:t>
      </w:r>
    </w:p>
    <w:p w:rsidR="00866EF1" w:rsidRPr="00866EF1" w:rsidRDefault="00866EF1" w:rsidP="00866EF1">
      <w:pPr>
        <w:ind w:left="960" w:hanging="960"/>
        <w:rPr>
          <w:rFonts w:asciiTheme="minorEastAsia" w:hAnsiTheme="minorEastAsia" w:cs="ＭＳ 明朝"/>
          <w:szCs w:val="24"/>
        </w:rPr>
      </w:pPr>
      <w:r w:rsidRPr="00866EF1">
        <w:rPr>
          <w:rFonts w:asciiTheme="minorEastAsia" w:hAnsiTheme="minorEastAsia" w:cs="ＭＳ 明朝"/>
          <w:noProof/>
          <w:szCs w:val="24"/>
        </w:rPr>
        <w:drawing>
          <wp:anchor distT="0" distB="0" distL="114300" distR="114300" simplePos="0" relativeHeight="251670528" behindDoc="0" locked="0" layoutInCell="1" allowOverlap="1" wp14:anchorId="1CA45399" wp14:editId="6727D7A4">
            <wp:simplePos x="0" y="0"/>
            <wp:positionH relativeFrom="column">
              <wp:posOffset>681990</wp:posOffset>
            </wp:positionH>
            <wp:positionV relativeFrom="page">
              <wp:posOffset>6236666</wp:posOffset>
            </wp:positionV>
            <wp:extent cx="4270375" cy="4113530"/>
            <wp:effectExtent l="19050" t="19050" r="15875" b="203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小田原視察資料1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70375" cy="41135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866EF1" w:rsidRPr="00866EF1" w:rsidRDefault="00866EF1" w:rsidP="00866EF1">
      <w:pPr>
        <w:ind w:left="960" w:hanging="960"/>
        <w:rPr>
          <w:rFonts w:asciiTheme="minorEastAsia" w:hAnsiTheme="minorEastAsia" w:cs="ＭＳ 明朝"/>
          <w:szCs w:val="24"/>
        </w:rPr>
      </w:pPr>
    </w:p>
    <w:p w:rsidR="00866EF1" w:rsidRPr="00866EF1" w:rsidRDefault="00866EF1" w:rsidP="00866EF1">
      <w:pPr>
        <w:rPr>
          <w:rFonts w:asciiTheme="minorEastAsia" w:hAnsiTheme="minorEastAsia"/>
          <w:szCs w:val="24"/>
        </w:rPr>
      </w:pPr>
      <w:r w:rsidRPr="00866EF1">
        <w:rPr>
          <w:rFonts w:asciiTheme="minorEastAsia" w:hAnsiTheme="minorEastAsia" w:cs="ＭＳ 明朝"/>
          <w:szCs w:val="24"/>
        </w:rPr>
        <w:t xml:space="preserve">　　　</w:t>
      </w: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ind w:firstLine="240"/>
        <w:rPr>
          <w:rFonts w:asciiTheme="minorEastAsia" w:hAnsiTheme="minorEastAsia"/>
          <w:szCs w:val="24"/>
        </w:rPr>
      </w:pPr>
    </w:p>
    <w:p w:rsidR="00866EF1" w:rsidRPr="00866EF1" w:rsidRDefault="00866EF1" w:rsidP="00866EF1">
      <w:pPr>
        <w:rPr>
          <w:rFonts w:asciiTheme="minorEastAsia" w:hAnsiTheme="minorEastAsia"/>
          <w:b/>
          <w:szCs w:val="24"/>
        </w:rPr>
      </w:pPr>
      <w:r w:rsidRPr="00866EF1">
        <w:rPr>
          <w:rFonts w:asciiTheme="minorEastAsia" w:hAnsiTheme="minorEastAsia"/>
          <w:b/>
          <w:szCs w:val="24"/>
        </w:rPr>
        <w:lastRenderedPageBreak/>
        <w:t>２、定年帰農者農業支援事業</w:t>
      </w:r>
    </w:p>
    <w:p w:rsidR="00866EF1" w:rsidRPr="00866EF1" w:rsidRDefault="00866EF1" w:rsidP="00866EF1">
      <w:pPr>
        <w:rPr>
          <w:rFonts w:asciiTheme="minorEastAsia" w:hAnsiTheme="minorEastAsia"/>
          <w:szCs w:val="24"/>
        </w:rPr>
      </w:pPr>
      <w:r w:rsidRPr="00866EF1">
        <w:rPr>
          <w:rFonts w:asciiTheme="minorEastAsia" w:hAnsiTheme="minorEastAsia"/>
          <w:szCs w:val="24"/>
        </w:rPr>
        <w:t>（１）事業内容</w:t>
      </w:r>
    </w:p>
    <w:p w:rsidR="00866EF1" w:rsidRPr="00866EF1" w:rsidRDefault="00866EF1" w:rsidP="00866EF1">
      <w:pPr>
        <w:ind w:left="720" w:hanging="720"/>
        <w:rPr>
          <w:rFonts w:asciiTheme="minorEastAsia" w:hAnsiTheme="minorEastAsia"/>
          <w:szCs w:val="24"/>
        </w:rPr>
      </w:pPr>
      <w:r w:rsidRPr="00866EF1">
        <w:rPr>
          <w:rFonts w:asciiTheme="minorEastAsia" w:hAnsiTheme="minorEastAsia"/>
          <w:szCs w:val="24"/>
        </w:rPr>
        <w:t xml:space="preserve">　　　　60歳以上の市民を新たに雇用し、耕作放棄地を新たに借りる法人及び個人に対し､賃金及び指導者への謝礼など一部を奨励金として交付。　耕作放棄地の解消、担い手育成が目的。</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szCs w:val="24"/>
        </w:rPr>
        <w:t>（２）対象者</w:t>
      </w:r>
    </w:p>
    <w:p w:rsidR="00866EF1" w:rsidRPr="00866EF1" w:rsidRDefault="00866EF1" w:rsidP="00866EF1">
      <w:pPr>
        <w:ind w:left="720" w:hanging="720"/>
        <w:rPr>
          <w:rFonts w:asciiTheme="minorEastAsia" w:hAnsiTheme="minorEastAsia"/>
          <w:szCs w:val="24"/>
        </w:rPr>
      </w:pPr>
      <w:r w:rsidRPr="00866EF1">
        <w:rPr>
          <w:rFonts w:asciiTheme="minorEastAsia" w:hAnsiTheme="minorEastAsia"/>
          <w:szCs w:val="24"/>
        </w:rPr>
        <w:t xml:space="preserve">　　　　市内農業経営者(法人・個人</w:t>
      </w:r>
      <w:r w:rsidRPr="00866EF1">
        <w:rPr>
          <w:rFonts w:asciiTheme="minorEastAsia" w:hAnsiTheme="minorEastAsia" w:hint="eastAsia"/>
          <w:szCs w:val="24"/>
        </w:rPr>
        <w:t>)で、用件を満たす者。個人は､認定農業者又は農業経営士。</w:t>
      </w:r>
    </w:p>
    <w:p w:rsidR="00866EF1" w:rsidRPr="00866EF1" w:rsidRDefault="00866EF1" w:rsidP="00866EF1">
      <w:pPr>
        <w:ind w:left="720" w:hanging="720"/>
        <w:rPr>
          <w:rFonts w:asciiTheme="minorEastAsia" w:hAnsiTheme="minorEastAsia"/>
          <w:szCs w:val="24"/>
        </w:rPr>
      </w:pPr>
    </w:p>
    <w:p w:rsidR="00866EF1" w:rsidRPr="00866EF1" w:rsidRDefault="00866EF1" w:rsidP="00866EF1">
      <w:pPr>
        <w:ind w:left="720" w:hanging="720"/>
        <w:rPr>
          <w:rFonts w:asciiTheme="minorEastAsia" w:hAnsiTheme="minorEastAsia"/>
          <w:szCs w:val="24"/>
        </w:rPr>
      </w:pPr>
      <w:r w:rsidRPr="00866EF1">
        <w:rPr>
          <w:rFonts w:asciiTheme="minorEastAsia" w:hAnsiTheme="minorEastAsia"/>
          <w:szCs w:val="24"/>
        </w:rPr>
        <w:t>（３）交付団体と復活放棄地</w:t>
      </w:r>
    </w:p>
    <w:p w:rsidR="00866EF1" w:rsidRPr="00866EF1" w:rsidRDefault="00866EF1" w:rsidP="00866EF1">
      <w:pPr>
        <w:ind w:left="2400" w:hanging="2400"/>
        <w:rPr>
          <w:rFonts w:asciiTheme="minorEastAsia" w:hAnsiTheme="minorEastAsia"/>
          <w:szCs w:val="24"/>
        </w:rPr>
      </w:pPr>
      <w:r w:rsidRPr="00866EF1">
        <w:rPr>
          <w:rFonts w:asciiTheme="minorEastAsia" w:hAnsiTheme="minorEastAsia"/>
          <w:szCs w:val="24"/>
        </w:rPr>
        <w:t xml:space="preserve">　　</w:t>
      </w:r>
      <w:r w:rsidRPr="00866EF1">
        <w:rPr>
          <w:rFonts w:asciiTheme="minorEastAsia" w:hAnsiTheme="minorEastAsia" w:hint="eastAsia"/>
          <w:szCs w:val="24"/>
        </w:rPr>
        <w:t xml:space="preserve">①伊豆総業(株)　</w:t>
      </w:r>
      <w:r>
        <w:rPr>
          <w:rFonts w:asciiTheme="minorEastAsia" w:hAnsiTheme="minorEastAsia" w:hint="eastAsia"/>
          <w:szCs w:val="24"/>
        </w:rPr>
        <w:t>平成</w:t>
      </w:r>
      <w:r w:rsidRPr="00866EF1">
        <w:rPr>
          <w:rFonts w:asciiTheme="minorEastAsia" w:hAnsiTheme="minorEastAsia" w:hint="eastAsia"/>
          <w:szCs w:val="24"/>
        </w:rPr>
        <w:t>27年10月開始。1名採用し、レモンを栽培で約5千㎡の放棄地を復活。</w:t>
      </w:r>
    </w:p>
    <w:p w:rsidR="00866EF1" w:rsidRDefault="00866EF1" w:rsidP="00866EF1">
      <w:pPr>
        <w:ind w:left="2640" w:hanging="2640"/>
        <w:rPr>
          <w:rFonts w:asciiTheme="minorEastAsia" w:hAnsiTheme="minorEastAsia"/>
          <w:szCs w:val="24"/>
        </w:rPr>
      </w:pPr>
      <w:r w:rsidRPr="00866EF1">
        <w:rPr>
          <w:rFonts w:asciiTheme="minorEastAsia" w:hAnsiTheme="minorEastAsia"/>
          <w:szCs w:val="24"/>
        </w:rPr>
        <w:t xml:space="preserve">　　</w:t>
      </w:r>
      <w:r w:rsidRPr="00866EF1">
        <w:rPr>
          <w:rFonts w:asciiTheme="minorEastAsia" w:hAnsiTheme="minorEastAsia" w:hint="eastAsia"/>
          <w:szCs w:val="24"/>
        </w:rPr>
        <w:t xml:space="preserve">②(株)清流の郷　</w:t>
      </w:r>
      <w:r>
        <w:rPr>
          <w:rFonts w:asciiTheme="minorEastAsia" w:hAnsiTheme="minorEastAsia" w:hint="eastAsia"/>
          <w:szCs w:val="24"/>
        </w:rPr>
        <w:t>平成</w:t>
      </w:r>
      <w:r w:rsidRPr="00866EF1">
        <w:rPr>
          <w:rFonts w:asciiTheme="minorEastAsia" w:hAnsiTheme="minorEastAsia" w:hint="eastAsia"/>
          <w:szCs w:val="24"/>
        </w:rPr>
        <w:t>25年6月開始、3名を雇用。約2万1</w:t>
      </w:r>
      <w:r>
        <w:rPr>
          <w:rFonts w:asciiTheme="minorEastAsia" w:hAnsiTheme="minorEastAsia" w:hint="eastAsia"/>
          <w:szCs w:val="24"/>
        </w:rPr>
        <w:t>千㎡の農地管理。主に米</w:t>
      </w:r>
    </w:p>
    <w:p w:rsidR="00866EF1" w:rsidRPr="00866EF1" w:rsidRDefault="00866EF1" w:rsidP="00866EF1">
      <w:pPr>
        <w:ind w:leftChars="100" w:left="240" w:firstLineChars="900" w:firstLine="2160"/>
        <w:rPr>
          <w:rFonts w:asciiTheme="minorEastAsia" w:hAnsiTheme="minorEastAsia"/>
          <w:szCs w:val="24"/>
        </w:rPr>
      </w:pPr>
      <w:r w:rsidRPr="00866EF1">
        <w:rPr>
          <w:rFonts w:asciiTheme="minorEastAsia" w:hAnsiTheme="minorEastAsia" w:hint="eastAsia"/>
          <w:szCs w:val="24"/>
        </w:rPr>
        <w:t>オクラ、長ネギ、ブロッコリーを栽培。</w:t>
      </w:r>
    </w:p>
    <w:p w:rsidR="00866EF1" w:rsidRPr="00866EF1" w:rsidRDefault="00866EF1" w:rsidP="00866EF1">
      <w:pPr>
        <w:ind w:left="2400" w:hanging="2400"/>
        <w:rPr>
          <w:rFonts w:asciiTheme="minorEastAsia" w:hAnsiTheme="minorEastAsia"/>
          <w:szCs w:val="24"/>
        </w:rPr>
      </w:pPr>
      <w:r w:rsidRPr="00866EF1">
        <w:rPr>
          <w:rFonts w:asciiTheme="minorEastAsia" w:hAnsiTheme="minorEastAsia"/>
          <w:szCs w:val="24"/>
        </w:rPr>
        <w:t xml:space="preserve">　　</w:t>
      </w:r>
      <w:r w:rsidRPr="00866EF1">
        <w:rPr>
          <w:rFonts w:asciiTheme="minorEastAsia" w:hAnsiTheme="minorEastAsia" w:hint="eastAsia"/>
          <w:szCs w:val="24"/>
        </w:rPr>
        <w:t xml:space="preserve">③矢郷農園　　　</w:t>
      </w:r>
      <w:r>
        <w:rPr>
          <w:rFonts w:asciiTheme="minorEastAsia" w:hAnsiTheme="minorEastAsia" w:hint="eastAsia"/>
          <w:szCs w:val="24"/>
        </w:rPr>
        <w:t>平成</w:t>
      </w:r>
      <w:r w:rsidRPr="00866EF1">
        <w:rPr>
          <w:rFonts w:asciiTheme="minorEastAsia" w:hAnsiTheme="minorEastAsia" w:hint="eastAsia"/>
          <w:szCs w:val="24"/>
        </w:rPr>
        <w:t>28年3月から1名雇用。約3万㎡の農地を管理。ミカン、キウイフルーツ、レモンを栽培し、現在オリーブにも取り組んでいる。</w:t>
      </w:r>
    </w:p>
    <w:p w:rsidR="00866EF1" w:rsidRPr="00866EF1" w:rsidRDefault="00866EF1" w:rsidP="00866EF1">
      <w:pPr>
        <w:ind w:left="720" w:hanging="720"/>
        <w:rPr>
          <w:rFonts w:asciiTheme="minorEastAsia" w:hAnsiTheme="minorEastAsia"/>
          <w:szCs w:val="24"/>
        </w:rPr>
      </w:pP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「基本は雇用した人への支援であり、帰農者の支援ではない。地形的に傾斜面が多く、山の放棄地が多い。家族だけでは維持管理が困難になっており、仕方ない。</w:t>
      </w:r>
    </w:p>
    <w:p w:rsidR="00866EF1" w:rsidRPr="00866EF1" w:rsidRDefault="00866EF1" w:rsidP="00866EF1">
      <w:pPr>
        <w:pStyle w:val="a8"/>
        <w:ind w:left="960" w:firstLine="240"/>
        <w:rPr>
          <w:rFonts w:asciiTheme="minorEastAsia" w:hAnsiTheme="minorEastAsia"/>
          <w:sz w:val="24"/>
          <w:szCs w:val="24"/>
        </w:rPr>
      </w:pPr>
      <w:r w:rsidRPr="00866EF1">
        <w:rPr>
          <w:rFonts w:asciiTheme="minorEastAsia" w:hAnsiTheme="minorEastAsia"/>
          <w:sz w:val="24"/>
          <w:szCs w:val="24"/>
        </w:rPr>
        <w:t>作れば売れるが、作る気力が出てこない現状がある。決意と情熱と覚悟があれば販路はある」等の説明を受けた。</w:t>
      </w:r>
      <w:r w:rsidRPr="00866EF1">
        <w:rPr>
          <w:rFonts w:asciiTheme="minorEastAsia" w:hAnsiTheme="minorEastAsia" w:hint="eastAsia"/>
          <w:sz w:val="24"/>
          <w:szCs w:val="24"/>
        </w:rPr>
        <w:t xml:space="preserve">　　　</w:t>
      </w:r>
    </w:p>
    <w:p w:rsidR="00866EF1" w:rsidRPr="00866EF1" w:rsidRDefault="00866EF1" w:rsidP="00866EF1">
      <w:pPr>
        <w:pStyle w:val="a8"/>
        <w:ind w:left="960"/>
        <w:rPr>
          <w:rFonts w:asciiTheme="minorEastAsia" w:hAnsiTheme="minorEastAsia"/>
          <w:sz w:val="24"/>
          <w:szCs w:val="24"/>
        </w:rPr>
      </w:pPr>
    </w:p>
    <w:p w:rsidR="00866EF1" w:rsidRPr="00866EF1" w:rsidRDefault="00866EF1" w:rsidP="00866EF1">
      <w:pPr>
        <w:pStyle w:val="a8"/>
        <w:ind w:left="960"/>
        <w:rPr>
          <w:rFonts w:asciiTheme="minorEastAsia" w:hAnsiTheme="minorEastAsia"/>
          <w:b/>
          <w:sz w:val="24"/>
          <w:szCs w:val="24"/>
        </w:rPr>
      </w:pPr>
      <w:r w:rsidRPr="00866EF1">
        <w:rPr>
          <w:rFonts w:asciiTheme="minorEastAsia" w:hAnsiTheme="minorEastAsia"/>
          <w:b/>
          <w:sz w:val="24"/>
          <w:szCs w:val="24"/>
        </w:rPr>
        <w:t>３、所感</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hint="eastAsia"/>
          <w:sz w:val="24"/>
          <w:szCs w:val="24"/>
        </w:rPr>
        <w:t xml:space="preserve">　国の支援は利用し､松本市と同じく、行政独自の事業が取り組まれています。どこも共通するのは人口減少が一つの課題であり、高齢化、担い手不足からの離農による耕作放棄地があると言うことです。</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農業は､地方都市では基幹産業と言えますし、日本の安心・安全な食を守り自給率を高めるためにも大切と言えます。</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しかし、高齢化と後継者不足は深刻であり、国や行政のサポートは有りますが、専業農家として生計を立てるのは難しく、農業への敷居が高いとも言えます。更にTPP問題など、今までの農業では太刀打ち出来ない環境も生まれようとしており、ますます小規模農家は難しいと言えます。</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「食」は､人間が生きるため「源」であり、農業、漁業、畜産業をしっかり行政として守っていくこと対策が求められています。</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7月豪雨でも、多くの農地被害が出ています。農地の復興や農業の将来展望から離農等の心配もされるところです。復活に向けた支援をしっかり取り組むことを改めて課題と感じています。</w:t>
      </w:r>
    </w:p>
    <w:p w:rsidR="00866EF1" w:rsidRPr="00866EF1" w:rsidRDefault="00866EF1" w:rsidP="00866EF1">
      <w:pPr>
        <w:pStyle w:val="a8"/>
        <w:ind w:left="960"/>
        <w:rPr>
          <w:rFonts w:asciiTheme="minorEastAsia" w:hAnsiTheme="minorEastAsia"/>
          <w:sz w:val="24"/>
          <w:szCs w:val="24"/>
        </w:rPr>
      </w:pP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b/>
          <w:sz w:val="24"/>
          <w:szCs w:val="24"/>
        </w:rPr>
        <w:t>「まちなかキッズパークについて」の視察報告</w:t>
      </w:r>
      <w:r w:rsidRPr="00866EF1">
        <w:rPr>
          <w:rFonts w:asciiTheme="minorEastAsia" w:hAnsiTheme="minorEastAsia"/>
          <w:sz w:val="24"/>
          <w:szCs w:val="24"/>
        </w:rPr>
        <w:t xml:space="preserve">　　（神奈川県横須賀市）</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商店街の空き店舗を活用し、子供の遊び場を作ることで親子の交流拠点として賑わいを創出すると言うコンセプトで、大型遊具メイカーと商店街協同組合が発起人となり「まちなかキッズパーク」構想が進められ、2016年10月にオープンした。</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hint="eastAsia"/>
          <w:noProof/>
          <w:sz w:val="24"/>
          <w:szCs w:val="24"/>
        </w:rPr>
        <w:drawing>
          <wp:anchor distT="0" distB="0" distL="114300" distR="114300" simplePos="0" relativeHeight="251671552" behindDoc="0" locked="0" layoutInCell="1" allowOverlap="1" wp14:anchorId="7E889E38" wp14:editId="5A2ABCE8">
            <wp:simplePos x="0" y="0"/>
            <wp:positionH relativeFrom="column">
              <wp:posOffset>153063</wp:posOffset>
            </wp:positionH>
            <wp:positionV relativeFrom="paragraph">
              <wp:posOffset>113665</wp:posOffset>
            </wp:positionV>
            <wp:extent cx="2519722" cy="1889926"/>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214.JPG"/>
                    <pic:cNvPicPr/>
                  </pic:nvPicPr>
                  <pic:blipFill>
                    <a:blip r:embed="rId21" cstate="print">
                      <a:extLst>
                        <a:ext uri="{BEBA8EAE-BF5A-486C-A8C5-ECC9F3942E4B}">
                          <a14:imgProps xmlns:a14="http://schemas.microsoft.com/office/drawing/2010/main">
                            <a14:imgLayer r:embed="rId22">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2519722" cy="1889926"/>
                    </a:xfrm>
                    <a:prstGeom prst="rect">
                      <a:avLst/>
                    </a:prstGeom>
                  </pic:spPr>
                </pic:pic>
              </a:graphicData>
            </a:graphic>
            <wp14:sizeRelH relativeFrom="page">
              <wp14:pctWidth>0</wp14:pctWidth>
            </wp14:sizeRelH>
            <wp14:sizeRelV relativeFrom="page">
              <wp14:pctHeight>0</wp14:pctHeight>
            </wp14:sizeRelV>
          </wp:anchor>
        </w:drawing>
      </w:r>
      <w:r w:rsidRPr="00866EF1">
        <w:rPr>
          <w:rFonts w:asciiTheme="minorEastAsia" w:hAnsiTheme="minorEastAsia" w:hint="eastAsia"/>
          <w:noProof/>
          <w:sz w:val="24"/>
          <w:szCs w:val="24"/>
        </w:rPr>
        <w:drawing>
          <wp:anchor distT="0" distB="0" distL="114300" distR="114300" simplePos="0" relativeHeight="251672576" behindDoc="0" locked="0" layoutInCell="1" allowOverlap="1" wp14:anchorId="349E0625" wp14:editId="2D5E8891">
            <wp:simplePos x="0" y="0"/>
            <wp:positionH relativeFrom="column">
              <wp:posOffset>3200400</wp:posOffset>
            </wp:positionH>
            <wp:positionV relativeFrom="paragraph">
              <wp:posOffset>120264</wp:posOffset>
            </wp:positionV>
            <wp:extent cx="2519680" cy="188989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9680" cy="1889895"/>
                    </a:xfrm>
                    <a:prstGeom prst="rect">
                      <a:avLst/>
                    </a:prstGeom>
                  </pic:spPr>
                </pic:pic>
              </a:graphicData>
            </a:graphic>
            <wp14:sizeRelH relativeFrom="page">
              <wp14:pctWidth>0</wp14:pctWidth>
            </wp14:sizeRelH>
            <wp14:sizeRelV relativeFrom="page">
              <wp14:pctHeight>0</wp14:pctHeight>
            </wp14:sizeRelV>
          </wp:anchor>
        </w:drawing>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w:t>
      </w:r>
    </w:p>
    <w:p w:rsidR="00866EF1" w:rsidRPr="00866EF1" w:rsidRDefault="00866EF1" w:rsidP="00866EF1">
      <w:pPr>
        <w:pStyle w:val="a8"/>
        <w:ind w:left="960"/>
        <w:rPr>
          <w:rFonts w:asciiTheme="minorEastAsia" w:hAnsiTheme="minorEastAsia"/>
          <w:sz w:val="24"/>
          <w:szCs w:val="24"/>
        </w:rPr>
      </w:pPr>
      <w:r w:rsidRPr="00866EF1">
        <w:rPr>
          <w:rFonts w:asciiTheme="minorEastAsia" w:hAnsiTheme="minorEastAsia"/>
          <w:sz w:val="24"/>
          <w:szCs w:val="24"/>
        </w:rPr>
        <w:t xml:space="preserve">　</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hint="eastAsia"/>
          <w:noProof/>
          <w:szCs w:val="24"/>
        </w:rPr>
        <w:drawing>
          <wp:anchor distT="0" distB="0" distL="114300" distR="114300" simplePos="0" relativeHeight="251673600" behindDoc="0" locked="0" layoutInCell="1" allowOverlap="1" wp14:anchorId="1EA9F553" wp14:editId="79353209">
            <wp:simplePos x="0" y="0"/>
            <wp:positionH relativeFrom="column">
              <wp:posOffset>152096</wp:posOffset>
            </wp:positionH>
            <wp:positionV relativeFrom="paragraph">
              <wp:posOffset>161760</wp:posOffset>
            </wp:positionV>
            <wp:extent cx="2584781" cy="1938725"/>
            <wp:effectExtent l="0" t="0" r="635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2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781" cy="1938725"/>
                    </a:xfrm>
                    <a:prstGeom prst="rect">
                      <a:avLst/>
                    </a:prstGeom>
                  </pic:spPr>
                </pic:pic>
              </a:graphicData>
            </a:graphic>
            <wp14:sizeRelH relativeFrom="page">
              <wp14:pctWidth>0</wp14:pctWidth>
            </wp14:sizeRelH>
            <wp14:sizeRelV relativeFrom="page">
              <wp14:pctHeight>0</wp14:pctHeight>
            </wp14:sizeRelV>
          </wp:anchor>
        </w:drawing>
      </w:r>
      <w:r w:rsidRPr="00866EF1">
        <w:rPr>
          <w:rFonts w:asciiTheme="minorEastAsia" w:hAnsiTheme="minorEastAsia" w:hint="eastAsia"/>
          <w:noProof/>
          <w:szCs w:val="24"/>
        </w:rPr>
        <w:drawing>
          <wp:anchor distT="0" distB="0" distL="114300" distR="114300" simplePos="0" relativeHeight="251674624" behindDoc="0" locked="0" layoutInCell="1" allowOverlap="1" wp14:anchorId="08CD8F04" wp14:editId="50F436C9">
            <wp:simplePos x="0" y="0"/>
            <wp:positionH relativeFrom="column">
              <wp:posOffset>3177696</wp:posOffset>
            </wp:positionH>
            <wp:positionV relativeFrom="paragraph">
              <wp:posOffset>185695</wp:posOffset>
            </wp:positionV>
            <wp:extent cx="2539779" cy="1904834"/>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2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9779" cy="1904834"/>
                    </a:xfrm>
                    <a:prstGeom prst="rect">
                      <a:avLst/>
                    </a:prstGeom>
                  </pic:spPr>
                </pic:pic>
              </a:graphicData>
            </a:graphic>
            <wp14:sizeRelH relativeFrom="page">
              <wp14:pctWidth>0</wp14:pctWidth>
            </wp14:sizeRelH>
            <wp14:sizeRelV relativeFrom="page">
              <wp14:pctHeight>0</wp14:pctHeight>
            </wp14:sizeRelV>
          </wp:anchor>
        </w:drawing>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szCs w:val="24"/>
        </w:rPr>
      </w:pPr>
      <w:r w:rsidRPr="00866EF1">
        <w:rPr>
          <w:rFonts w:asciiTheme="minorEastAsia" w:hAnsiTheme="minorEastAsia" w:hint="eastAsia"/>
          <w:szCs w:val="24"/>
        </w:rPr>
        <w:t xml:space="preserve">　利用時間　午前10時～午後</w:t>
      </w:r>
      <w:r w:rsidR="0043139B">
        <w:rPr>
          <w:rFonts w:asciiTheme="minorEastAsia" w:hAnsiTheme="minorEastAsia" w:hint="eastAsia"/>
          <w:szCs w:val="24"/>
        </w:rPr>
        <w:t>５</w:t>
      </w:r>
      <w:r w:rsidRPr="00866EF1">
        <w:rPr>
          <w:rFonts w:asciiTheme="minorEastAsia" w:hAnsiTheme="minorEastAsia" w:hint="eastAsia"/>
          <w:szCs w:val="24"/>
        </w:rPr>
        <w:t xml:space="preserve">時まで　</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利用料無料のため運営収入がなく、企業スポンサー</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改修費　　800万円(遊具の設置、内装の改修、クーラー設置等</w:t>
      </w:r>
      <w:r w:rsidRPr="00866EF1">
        <w:rPr>
          <w:rFonts w:asciiTheme="minorEastAsia" w:hAnsiTheme="minorEastAsia" w:hint="eastAsia"/>
          <w:szCs w:val="24"/>
        </w:rPr>
        <w:t>)</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今後の要望は、トイレの設置、授乳室等が上がっている。　　　　　</w:t>
      </w:r>
    </w:p>
    <w:p w:rsidR="00866EF1" w:rsidRPr="00866EF1" w:rsidRDefault="00866EF1" w:rsidP="00866EF1">
      <w:pPr>
        <w:rPr>
          <w:rFonts w:asciiTheme="minorEastAsia" w:hAnsiTheme="minorEastAsia"/>
          <w:szCs w:val="24"/>
        </w:rPr>
      </w:pPr>
    </w:p>
    <w:p w:rsidR="00866EF1" w:rsidRPr="00866EF1" w:rsidRDefault="00866EF1" w:rsidP="00866EF1">
      <w:pPr>
        <w:ind w:left="1440" w:hanging="1440"/>
        <w:rPr>
          <w:rFonts w:asciiTheme="minorEastAsia" w:hAnsiTheme="minorEastAsia"/>
          <w:szCs w:val="24"/>
        </w:rPr>
      </w:pPr>
      <w:r w:rsidRPr="00866EF1">
        <w:rPr>
          <w:rFonts w:asciiTheme="minorEastAsia" w:hAnsiTheme="minorEastAsia"/>
          <w:szCs w:val="24"/>
        </w:rPr>
        <w:t xml:space="preserve">　行政補助･･･商店街は88で店舗数は2373店舗で6％(168店舗</w:t>
      </w:r>
      <w:r w:rsidRPr="00866EF1">
        <w:rPr>
          <w:rFonts w:asciiTheme="minorEastAsia" w:hAnsiTheme="minorEastAsia" w:hint="eastAsia"/>
          <w:szCs w:val="24"/>
        </w:rPr>
        <w:t>)</w:t>
      </w:r>
      <w:r w:rsidRPr="00866EF1">
        <w:rPr>
          <w:rFonts w:asciiTheme="minorEastAsia" w:hAnsiTheme="minorEastAsia"/>
          <w:szCs w:val="24"/>
        </w:rPr>
        <w:t>が空き店舗。シャッター街を無くし、活性化と言うことで進めている。</w:t>
      </w:r>
    </w:p>
    <w:p w:rsidR="00866EF1" w:rsidRPr="00866EF1" w:rsidRDefault="00866EF1" w:rsidP="00866EF1">
      <w:pPr>
        <w:ind w:firstLine="1440"/>
        <w:rPr>
          <w:rFonts w:asciiTheme="minorEastAsia" w:hAnsiTheme="minorEastAsia"/>
          <w:szCs w:val="24"/>
        </w:rPr>
      </w:pPr>
      <w:r w:rsidRPr="00866EF1">
        <w:rPr>
          <w:rFonts w:asciiTheme="minorEastAsia" w:hAnsiTheme="minorEastAsia"/>
          <w:szCs w:val="24"/>
        </w:rPr>
        <w:t>店舗活用事業200万円(28年度</w:t>
      </w:r>
      <w:r w:rsidRPr="00866EF1">
        <w:rPr>
          <w:rFonts w:asciiTheme="minorEastAsia" w:hAnsiTheme="minorEastAsia" w:hint="eastAsia"/>
          <w:szCs w:val="24"/>
        </w:rPr>
        <w:t>)</w:t>
      </w:r>
      <w:r w:rsidRPr="00866EF1">
        <w:rPr>
          <w:rFonts w:asciiTheme="minorEastAsia" w:hAnsiTheme="minorEastAsia"/>
          <w:szCs w:val="24"/>
        </w:rPr>
        <w:t xml:space="preserve">　　集客力向上事業200万円(29年度</w:t>
      </w:r>
      <w:r w:rsidRPr="00866EF1">
        <w:rPr>
          <w:rFonts w:asciiTheme="minorEastAsia" w:hAnsiTheme="minorEastAsia" w:hint="eastAsia"/>
          <w:szCs w:val="24"/>
        </w:rPr>
        <w:t>)</w:t>
      </w:r>
    </w:p>
    <w:p w:rsidR="00866EF1" w:rsidRPr="00866EF1" w:rsidRDefault="00866EF1" w:rsidP="00866EF1">
      <w:pPr>
        <w:rPr>
          <w:rFonts w:asciiTheme="minorEastAsia" w:hAnsiTheme="minorEastAsia"/>
          <w:szCs w:val="24"/>
        </w:rPr>
      </w:pP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こうした中での効果については、保育園の活用等で利用者は増え、子供の遊びを通して親同士の交流の場となっている。更にキッズパーク前の人通りもオープン時2922人が1年後には3163人と1，5倍となっている。</w:t>
      </w:r>
    </w:p>
    <w:p w:rsidR="00866EF1" w:rsidRPr="00866EF1" w:rsidRDefault="00866EF1" w:rsidP="00866EF1">
      <w:pPr>
        <w:rPr>
          <w:rFonts w:asciiTheme="minorEastAsia" w:hAnsiTheme="minorEastAsia"/>
          <w:szCs w:val="24"/>
        </w:rPr>
      </w:pPr>
    </w:p>
    <w:p w:rsidR="00866EF1" w:rsidRPr="00866EF1" w:rsidRDefault="00866EF1" w:rsidP="00866EF1">
      <w:pPr>
        <w:rPr>
          <w:rFonts w:asciiTheme="minorEastAsia" w:hAnsiTheme="minorEastAsia"/>
          <w:b/>
          <w:szCs w:val="24"/>
          <w:bdr w:val="single" w:sz="4" w:space="0" w:color="auto"/>
        </w:rPr>
      </w:pPr>
      <w:r w:rsidRPr="00866EF1">
        <w:rPr>
          <w:rFonts w:asciiTheme="minorEastAsia" w:hAnsiTheme="minorEastAsia"/>
          <w:b/>
          <w:szCs w:val="24"/>
          <w:bdr w:val="single" w:sz="4" w:space="0" w:color="auto"/>
        </w:rPr>
        <w:t>所　感</w:t>
      </w:r>
    </w:p>
    <w:p w:rsidR="00866EF1" w:rsidRPr="00866EF1" w:rsidRDefault="00866EF1" w:rsidP="00866EF1">
      <w:pPr>
        <w:rPr>
          <w:rFonts w:asciiTheme="minorEastAsia" w:hAnsiTheme="minorEastAsia"/>
          <w:szCs w:val="24"/>
        </w:rPr>
      </w:pPr>
      <w:r w:rsidRPr="00866EF1">
        <w:rPr>
          <w:rFonts w:asciiTheme="minorEastAsia" w:hAnsiTheme="minorEastAsia" w:hint="eastAsia"/>
          <w:szCs w:val="24"/>
        </w:rPr>
        <w:t xml:space="preserve">　遊具メーカー・商店街組</w:t>
      </w:r>
      <w:r w:rsidR="00311F10">
        <w:rPr>
          <w:rFonts w:asciiTheme="minorEastAsia" w:hAnsiTheme="minorEastAsia" w:hint="eastAsia"/>
          <w:szCs w:val="24"/>
        </w:rPr>
        <w:t>合の提起に、行政が賛同した一体となった取り組みであるが、三者三様</w:t>
      </w:r>
      <w:r w:rsidRPr="00866EF1">
        <w:rPr>
          <w:rFonts w:asciiTheme="minorEastAsia" w:hAnsiTheme="minorEastAsia" w:hint="eastAsia"/>
          <w:szCs w:val="24"/>
        </w:rPr>
        <w:t>の成果の判断があるように思えます。</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遊具メーカーは、企業ピーアールによる遊具販売の拡大、商店街は集客力と活性化で収益アップ、行政側は商店街の活性化と収入増による市税収の増であると言えます。</w:t>
      </w:r>
    </w:p>
    <w:p w:rsidR="00866EF1" w:rsidRPr="00866EF1" w:rsidRDefault="00866EF1" w:rsidP="00866EF1">
      <w:pPr>
        <w:rPr>
          <w:rFonts w:asciiTheme="minorEastAsia" w:hAnsiTheme="minorEastAsia"/>
          <w:szCs w:val="24"/>
        </w:rPr>
      </w:pPr>
      <w:r w:rsidRPr="00866EF1">
        <w:rPr>
          <w:rFonts w:asciiTheme="minorEastAsia" w:hAnsiTheme="minorEastAsia"/>
          <w:szCs w:val="24"/>
        </w:rPr>
        <w:t xml:space="preserve">　こうした中で、行政として子育支援と結びつけた施策の展開について伺いうと、そうした視点はなかったとの事で、今後は、地域の特色や条件を調査しながらニーズに合わせた検討し発信していくことも大切になってくるとも言われていた。</w:t>
      </w:r>
    </w:p>
    <w:p w:rsidR="00866EF1" w:rsidRPr="00866EF1" w:rsidRDefault="00866EF1" w:rsidP="00866EF1">
      <w:pPr>
        <w:ind w:firstLine="240"/>
        <w:rPr>
          <w:rFonts w:asciiTheme="minorEastAsia" w:hAnsiTheme="minorEastAsia"/>
          <w:szCs w:val="24"/>
        </w:rPr>
      </w:pPr>
      <w:r w:rsidRPr="00866EF1">
        <w:rPr>
          <w:rFonts w:asciiTheme="minorEastAsia" w:hAnsiTheme="minorEastAsia" w:hint="eastAsia"/>
          <w:szCs w:val="24"/>
        </w:rPr>
        <w:t>江津市のまちづくりにどう活かしていくのか､横須賀の取り組みを持ち帰って水平展開は、</w:t>
      </w:r>
      <w:r w:rsidRPr="00866EF1">
        <w:rPr>
          <w:rFonts w:asciiTheme="minorEastAsia" w:hAnsiTheme="minorEastAsia"/>
          <w:szCs w:val="24"/>
        </w:rPr>
        <w:t>都市機能の差異が大きく</w:t>
      </w:r>
      <w:r w:rsidRPr="00866EF1">
        <w:rPr>
          <w:rFonts w:asciiTheme="minorEastAsia" w:hAnsiTheme="minorEastAsia" w:hint="eastAsia"/>
          <w:szCs w:val="24"/>
        </w:rPr>
        <w:t>答えは見つけにくい面はありますが、地域(商店の)の活性化と子育て支援を一体的に捕らえて、子供達の遊び場を通じた親世代の交流等、子供を産み育てやすい江津市づくりに向け、住民の意見。情報をしっかり把握し活かしていかなければと感じました。</w:t>
      </w:r>
    </w:p>
    <w:p w:rsidR="00866EF1" w:rsidRDefault="00866EF1">
      <w:pPr>
        <w:widowControl/>
        <w:jc w:val="left"/>
        <w:rPr>
          <w:rFonts w:asciiTheme="minorEastAsia" w:hAnsiTheme="minorEastAsia"/>
          <w:szCs w:val="24"/>
        </w:rPr>
      </w:pPr>
      <w:r>
        <w:rPr>
          <w:rFonts w:asciiTheme="minorEastAsia" w:hAnsiTheme="minorEastAsia"/>
          <w:szCs w:val="24"/>
        </w:rPr>
        <w:br w:type="page"/>
      </w:r>
    </w:p>
    <w:p w:rsidR="00866EF1" w:rsidRDefault="00866EF1" w:rsidP="00866EF1">
      <w:pPr>
        <w:jc w:val="center"/>
      </w:pPr>
      <w:r w:rsidRPr="00866EF1">
        <w:rPr>
          <w:rFonts w:hint="eastAsia"/>
          <w:b/>
        </w:rPr>
        <w:lastRenderedPageBreak/>
        <w:t>建設厚生委員会行政視察報告</w:t>
      </w:r>
    </w:p>
    <w:p w:rsidR="00866EF1" w:rsidRDefault="00866EF1" w:rsidP="00866EF1">
      <w:pPr>
        <w:ind w:firstLineChars="3200" w:firstLine="7680"/>
      </w:pPr>
      <w:r>
        <w:rPr>
          <w:rFonts w:hint="eastAsia"/>
        </w:rPr>
        <w:t>委員　山根兼三郎</w:t>
      </w:r>
    </w:p>
    <w:p w:rsidR="00866EF1" w:rsidRDefault="00866EF1" w:rsidP="00866EF1">
      <w:r>
        <w:rPr>
          <w:rFonts w:hint="eastAsia"/>
        </w:rPr>
        <w:t>8/7</w:t>
      </w:r>
      <w:r>
        <w:rPr>
          <w:rFonts w:hint="eastAsia"/>
        </w:rPr>
        <w:t>「核融合研究所」　岐阜県土岐市</w:t>
      </w:r>
    </w:p>
    <w:p w:rsidR="00866EF1" w:rsidRDefault="00866EF1" w:rsidP="00866EF1">
      <w:r>
        <w:rPr>
          <w:rFonts w:hint="eastAsia"/>
        </w:rPr>
        <w:t xml:space="preserve">　核融合発電は、海水から燃料</w:t>
      </w:r>
      <w:r>
        <w:rPr>
          <w:rFonts w:hint="eastAsia"/>
        </w:rPr>
        <w:t>(</w:t>
      </w:r>
      <w:r>
        <w:rPr>
          <w:rFonts w:hint="eastAsia"/>
        </w:rPr>
        <w:t>重水素、トリ</w:t>
      </w:r>
      <w:r w:rsidR="00311F10">
        <w:rPr>
          <w:rFonts w:hint="eastAsia"/>
        </w:rPr>
        <w:t>チ</w:t>
      </w:r>
      <w:r>
        <w:rPr>
          <w:rFonts w:hint="eastAsia"/>
        </w:rPr>
        <w:t>ウム</w:t>
      </w:r>
      <w:r>
        <w:t>)</w:t>
      </w:r>
      <w:r>
        <w:rPr>
          <w:rFonts w:hint="eastAsia"/>
        </w:rPr>
        <w:t>を取り出すことができることから、日本には適しているとのこと。</w:t>
      </w:r>
    </w:p>
    <w:p w:rsidR="00866EF1" w:rsidRDefault="00866EF1" w:rsidP="00866EF1">
      <w:r>
        <w:rPr>
          <w:rFonts w:hint="eastAsia"/>
        </w:rPr>
        <w:t xml:space="preserve">　イオンが１億℃を超えると放射線が発生するので、昨年地元の理解を得ることができたので、実験で１億２千度を達成できました。</w:t>
      </w:r>
    </w:p>
    <w:p w:rsidR="00866EF1" w:rsidRDefault="00866EF1" w:rsidP="00866EF1">
      <w:r>
        <w:rPr>
          <w:rFonts w:hint="eastAsia"/>
        </w:rPr>
        <w:t xml:space="preserve">　</w:t>
      </w:r>
      <w:r>
        <w:rPr>
          <w:rFonts w:hint="eastAsia"/>
        </w:rPr>
        <w:t>2035</w:t>
      </w:r>
      <w:r>
        <w:rPr>
          <w:rFonts w:hint="eastAsia"/>
        </w:rPr>
        <w:t>年頃に核融合エネルギー発生を計画しているということで、新たな施設をぜひ当市に誘致したい。</w:t>
      </w:r>
    </w:p>
    <w:p w:rsidR="00866EF1" w:rsidRDefault="00866EF1" w:rsidP="00866EF1"/>
    <w:p w:rsidR="00866EF1" w:rsidRDefault="00866EF1" w:rsidP="00866EF1">
      <w:r>
        <w:rPr>
          <w:rFonts w:hint="eastAsia"/>
        </w:rPr>
        <w:t>8/8</w:t>
      </w:r>
      <w:r>
        <w:rPr>
          <w:rFonts w:hint="eastAsia"/>
        </w:rPr>
        <w:t xml:space="preserve">　「農業経営の支援について」　長野県松本市</w:t>
      </w:r>
    </w:p>
    <w:p w:rsidR="00866EF1" w:rsidRDefault="00866EF1" w:rsidP="00866EF1">
      <w:r>
        <w:rPr>
          <w:rFonts w:hint="eastAsia"/>
        </w:rPr>
        <w:t xml:space="preserve">　市と母体</w:t>
      </w:r>
      <w:r>
        <w:rPr>
          <w:rFonts w:hint="eastAsia"/>
        </w:rPr>
        <w:t>J</w:t>
      </w:r>
      <w:r>
        <w:t>A</w:t>
      </w:r>
      <w:r>
        <w:rPr>
          <w:rFonts w:hint="eastAsia"/>
        </w:rPr>
        <w:t>の㈲アグリランドが、担い手農業者の育成に努めていました。３年間で自立することを目指すもので、平成</w:t>
      </w:r>
      <w:r>
        <w:rPr>
          <w:rFonts w:hint="eastAsia"/>
        </w:rPr>
        <w:t>13</w:t>
      </w:r>
      <w:r>
        <w:rPr>
          <w:rFonts w:hint="eastAsia"/>
        </w:rPr>
        <w:t>年から実施から</w:t>
      </w:r>
      <w:r>
        <w:rPr>
          <w:rFonts w:hint="eastAsia"/>
        </w:rPr>
        <w:t>39</w:t>
      </w:r>
      <w:r>
        <w:rPr>
          <w:rFonts w:hint="eastAsia"/>
        </w:rPr>
        <w:t>組研修したうち</w:t>
      </w:r>
      <w:r>
        <w:rPr>
          <w:rFonts w:hint="eastAsia"/>
        </w:rPr>
        <w:t>33</w:t>
      </w:r>
      <w:r>
        <w:rPr>
          <w:rFonts w:hint="eastAsia"/>
        </w:rPr>
        <w:t>組が自活しています。</w:t>
      </w:r>
    </w:p>
    <w:p w:rsidR="00866EF1" w:rsidRDefault="00866EF1" w:rsidP="00866EF1">
      <w:r>
        <w:rPr>
          <w:rFonts w:hint="eastAsia"/>
        </w:rPr>
        <w:t xml:space="preserve">　募集にあたっては、</w:t>
      </w:r>
      <w:r>
        <w:rPr>
          <w:rFonts w:hint="eastAsia"/>
        </w:rPr>
        <w:t>200</w:t>
      </w:r>
      <w:r>
        <w:rPr>
          <w:rFonts w:hint="eastAsia"/>
        </w:rPr>
        <w:t>～</w:t>
      </w:r>
      <w:r>
        <w:rPr>
          <w:rFonts w:hint="eastAsia"/>
        </w:rPr>
        <w:t>500</w:t>
      </w:r>
      <w:r>
        <w:rPr>
          <w:rFonts w:hint="eastAsia"/>
        </w:rPr>
        <w:t>万円くらいの手元資金が必要ではないかということでした。</w:t>
      </w:r>
    </w:p>
    <w:p w:rsidR="00866EF1" w:rsidRDefault="00866EF1" w:rsidP="00866EF1">
      <w:pPr>
        <w:ind w:firstLineChars="100" w:firstLine="240"/>
      </w:pPr>
      <w:r>
        <w:rPr>
          <w:rFonts w:hint="eastAsia"/>
        </w:rPr>
        <w:t>市と</w:t>
      </w:r>
      <w:r>
        <w:rPr>
          <w:rFonts w:hint="eastAsia"/>
        </w:rPr>
        <w:t>J</w:t>
      </w:r>
      <w:r>
        <w:t>A</w:t>
      </w:r>
      <w:r>
        <w:rPr>
          <w:rFonts w:hint="eastAsia"/>
        </w:rPr>
        <w:t>は、研修中の営農生活支援や機械の貸与リース補助、苗木購入費助成、農産物の販売を自分の所得にすることができるなど、耕作放棄地をあっせんするなどのサポートが本市でも可能かどうか確認してみたい。</w:t>
      </w:r>
    </w:p>
    <w:p w:rsidR="00866EF1" w:rsidRDefault="00866EF1" w:rsidP="00866EF1"/>
    <w:p w:rsidR="00866EF1" w:rsidRDefault="00866EF1" w:rsidP="00866EF1">
      <w:r>
        <w:rPr>
          <w:rFonts w:hint="eastAsia"/>
        </w:rPr>
        <w:t>8/8</w:t>
      </w:r>
      <w:r>
        <w:rPr>
          <w:rFonts w:hint="eastAsia"/>
        </w:rPr>
        <w:t xml:space="preserve">　「新規就農者及び定年帰農者を支援事業について」　神奈川県小田</w:t>
      </w:r>
      <w:r w:rsidR="00D0477E">
        <w:rPr>
          <w:rFonts w:hint="eastAsia"/>
        </w:rPr>
        <w:t>原</w:t>
      </w:r>
      <w:r>
        <w:rPr>
          <w:rFonts w:hint="eastAsia"/>
        </w:rPr>
        <w:t>市</w:t>
      </w:r>
    </w:p>
    <w:p w:rsidR="00866EF1" w:rsidRDefault="00866EF1" w:rsidP="00866EF1">
      <w:r>
        <w:rPr>
          <w:rFonts w:hint="eastAsia"/>
        </w:rPr>
        <w:t xml:space="preserve">　法人や認定農業者を通じて、</w:t>
      </w:r>
      <w:r>
        <w:rPr>
          <w:rFonts w:hint="eastAsia"/>
        </w:rPr>
        <w:t>60</w:t>
      </w:r>
      <w:r>
        <w:rPr>
          <w:rFonts w:hint="eastAsia"/>
        </w:rPr>
        <w:t>歳以上の定年帰農者を雇う場合に支援を行うもので、法人</w:t>
      </w:r>
      <w:r>
        <w:rPr>
          <w:rFonts w:hint="eastAsia"/>
        </w:rPr>
        <w:t>2</w:t>
      </w:r>
      <w:r>
        <w:rPr>
          <w:rFonts w:hint="eastAsia"/>
        </w:rPr>
        <w:t>、個人</w:t>
      </w:r>
      <w:r>
        <w:rPr>
          <w:rFonts w:hint="eastAsia"/>
        </w:rPr>
        <w:t>1</w:t>
      </w:r>
      <w:r>
        <w:rPr>
          <w:rFonts w:hint="eastAsia"/>
        </w:rPr>
        <w:t>の実績報告がありました。</w:t>
      </w:r>
    </w:p>
    <w:p w:rsidR="00866EF1" w:rsidRDefault="00866EF1" w:rsidP="00866EF1">
      <w:r>
        <w:rPr>
          <w:rFonts w:hint="eastAsia"/>
        </w:rPr>
        <w:t xml:space="preserve">　認定農業者にはこの制度を周知したり、申請書類等を市が支援したりしていることも多分にあるということでした。</w:t>
      </w:r>
    </w:p>
    <w:p w:rsidR="00866EF1" w:rsidRDefault="00866EF1" w:rsidP="00866EF1">
      <w:r>
        <w:rPr>
          <w:rFonts w:hint="eastAsia"/>
        </w:rPr>
        <w:t xml:space="preserve">　市と農業従事者と耕作放棄地をタイミングよくマッチングがしていくことが難しいと感じました。</w:t>
      </w:r>
    </w:p>
    <w:p w:rsidR="00866EF1" w:rsidRDefault="00866EF1" w:rsidP="00866EF1"/>
    <w:p w:rsidR="00866EF1" w:rsidRDefault="00866EF1" w:rsidP="00866EF1">
      <w:r>
        <w:rPr>
          <w:rFonts w:hint="eastAsia"/>
        </w:rPr>
        <w:t>8/9</w:t>
      </w:r>
      <w:r>
        <w:rPr>
          <w:rFonts w:hint="eastAsia"/>
        </w:rPr>
        <w:t xml:space="preserve">　「まちなかキッズパークについて」　神奈川県横須賀市</w:t>
      </w:r>
    </w:p>
    <w:p w:rsidR="00866EF1" w:rsidRDefault="00866EF1" w:rsidP="00866EF1">
      <w:r>
        <w:rPr>
          <w:rFonts w:hint="eastAsia"/>
        </w:rPr>
        <w:t xml:space="preserve">　商店街の空き店舗活用事業で、玩具会社から木製遊具を設置して、子供とお母さんを商店街へ取り</w:t>
      </w:r>
      <w:r w:rsidR="00D0477E">
        <w:rPr>
          <w:rFonts w:hint="eastAsia"/>
        </w:rPr>
        <w:t>こ</w:t>
      </w:r>
      <w:r>
        <w:rPr>
          <w:rFonts w:hint="eastAsia"/>
        </w:rPr>
        <w:t>もうとしていました。</w:t>
      </w:r>
    </w:p>
    <w:p w:rsidR="00866EF1" w:rsidRDefault="00866EF1" w:rsidP="00866EF1">
      <w:r>
        <w:rPr>
          <w:rFonts w:hint="eastAsia"/>
        </w:rPr>
        <w:t xml:space="preserve">　この事業審査には</w:t>
      </w:r>
      <w:r>
        <w:rPr>
          <w:rFonts w:hint="eastAsia"/>
        </w:rPr>
        <w:t>6</w:t>
      </w:r>
      <w:r>
        <w:rPr>
          <w:rFonts w:hint="eastAsia"/>
        </w:rPr>
        <w:t>名の審査員で</w:t>
      </w:r>
      <w:r>
        <w:rPr>
          <w:rFonts w:hint="eastAsia"/>
        </w:rPr>
        <w:t>70%</w:t>
      </w:r>
      <w:r>
        <w:rPr>
          <w:rFonts w:hint="eastAsia"/>
        </w:rPr>
        <w:t>の賛成で採択されるそうで、主には実現可能かどうかを基準としているということでした。</w:t>
      </w:r>
    </w:p>
    <w:p w:rsidR="00866EF1" w:rsidRPr="00957E06" w:rsidRDefault="00866EF1" w:rsidP="00866EF1">
      <w:r>
        <w:rPr>
          <w:rFonts w:hint="eastAsia"/>
        </w:rPr>
        <w:t xml:space="preserve">　横須賀には</w:t>
      </w:r>
      <w:r>
        <w:rPr>
          <w:rFonts w:hint="eastAsia"/>
        </w:rPr>
        <w:t>88</w:t>
      </w:r>
      <w:r>
        <w:rPr>
          <w:rFonts w:hint="eastAsia"/>
        </w:rPr>
        <w:t>の商店街があり、視察した衣笠仲通り商店街はこの中でも大きい方で、まだこんな商店街があるのかとびっくりしました。</w:t>
      </w:r>
    </w:p>
    <w:p w:rsidR="00866EF1" w:rsidRPr="00505EF7" w:rsidRDefault="00866EF1" w:rsidP="00866EF1">
      <w:r>
        <w:rPr>
          <w:rFonts w:hint="eastAsia"/>
        </w:rPr>
        <w:t xml:space="preserve">　</w:t>
      </w:r>
    </w:p>
    <w:p w:rsidR="002B109F" w:rsidRPr="00866EF1" w:rsidRDefault="002B109F" w:rsidP="007C2FB2">
      <w:pPr>
        <w:jc w:val="left"/>
        <w:rPr>
          <w:rFonts w:asciiTheme="minorEastAsia" w:hAnsiTheme="minorEastAsia"/>
          <w:szCs w:val="24"/>
        </w:rPr>
      </w:pPr>
    </w:p>
    <w:p w:rsidR="00A419F1" w:rsidRDefault="00A419F1">
      <w:pPr>
        <w:widowControl/>
        <w:jc w:val="left"/>
        <w:rPr>
          <w:rFonts w:asciiTheme="minorEastAsia" w:hAnsiTheme="minorEastAsia"/>
          <w:szCs w:val="24"/>
        </w:rPr>
      </w:pPr>
      <w:r>
        <w:rPr>
          <w:rFonts w:asciiTheme="minorEastAsia" w:hAnsiTheme="minorEastAsia"/>
          <w:szCs w:val="24"/>
        </w:rPr>
        <w:br w:type="page"/>
      </w:r>
    </w:p>
    <w:p w:rsidR="00A419F1" w:rsidRDefault="00A419F1" w:rsidP="00A419F1">
      <w:pPr>
        <w:jc w:val="center"/>
      </w:pPr>
      <w:r w:rsidRPr="00866EF1">
        <w:rPr>
          <w:rFonts w:hint="eastAsia"/>
          <w:b/>
        </w:rPr>
        <w:lastRenderedPageBreak/>
        <w:t>建設厚生委員会行政視察報告</w:t>
      </w:r>
    </w:p>
    <w:p w:rsidR="00A419F1" w:rsidRDefault="00A419F1" w:rsidP="00A419F1">
      <w:pPr>
        <w:ind w:leftChars="100" w:left="240" w:firstLineChars="100" w:firstLine="240"/>
        <w:jc w:val="center"/>
      </w:pPr>
      <w:r>
        <w:rPr>
          <w:rFonts w:hint="eastAsia"/>
        </w:rPr>
        <w:t xml:space="preserve">　　　　　　　　　　　　　　　　　　　　</w:t>
      </w:r>
      <w:r>
        <w:rPr>
          <w:rFonts w:hint="eastAsia"/>
        </w:rPr>
        <w:t>2018</w:t>
      </w:r>
      <w:r>
        <w:rPr>
          <w:rFonts w:hint="eastAsia"/>
        </w:rPr>
        <w:t>年</w:t>
      </w:r>
      <w:r>
        <w:rPr>
          <w:rFonts w:hint="eastAsia"/>
        </w:rPr>
        <w:t>8</w:t>
      </w:r>
      <w:r>
        <w:rPr>
          <w:rFonts w:hint="eastAsia"/>
        </w:rPr>
        <w:t>月</w:t>
      </w:r>
      <w:r>
        <w:rPr>
          <w:rFonts w:hint="eastAsia"/>
        </w:rPr>
        <w:t>27</w:t>
      </w:r>
      <w:r>
        <w:rPr>
          <w:rFonts w:hint="eastAsia"/>
        </w:rPr>
        <w:t>日</w:t>
      </w:r>
    </w:p>
    <w:p w:rsidR="00A108E5" w:rsidRDefault="00A419F1" w:rsidP="00A419F1">
      <w:pPr>
        <w:ind w:leftChars="100" w:left="240" w:firstLineChars="100" w:firstLine="240"/>
        <w:jc w:val="center"/>
      </w:pPr>
      <w:r>
        <w:rPr>
          <w:rFonts w:hint="eastAsia"/>
        </w:rPr>
        <w:t xml:space="preserve">　　　　　　　　　　　　　　　　　　　　　　　　　委員　森川佳英（よしひで）</w:t>
      </w:r>
    </w:p>
    <w:p w:rsidR="00A419F1" w:rsidRDefault="00A419F1" w:rsidP="00A419F1">
      <w:pPr>
        <w:ind w:leftChars="100" w:left="240" w:firstLineChars="100" w:firstLine="240"/>
        <w:jc w:val="center"/>
        <w:rPr>
          <w:rFonts w:asciiTheme="minorEastAsia" w:hAnsiTheme="minorEastAsia"/>
          <w:szCs w:val="24"/>
        </w:rPr>
      </w:pPr>
    </w:p>
    <w:p w:rsidR="00A419F1" w:rsidRDefault="00A419F1" w:rsidP="00A419F1">
      <w:pPr>
        <w:ind w:leftChars="100" w:left="240" w:firstLineChars="100" w:firstLine="240"/>
        <w:rPr>
          <w:rFonts w:asciiTheme="minorEastAsia" w:hAnsiTheme="minorEastAsia"/>
          <w:szCs w:val="24"/>
        </w:rPr>
      </w:pPr>
      <w:r>
        <w:rPr>
          <w:rFonts w:asciiTheme="minorEastAsia" w:hAnsiTheme="minorEastAsia" w:hint="eastAsia"/>
          <w:szCs w:val="24"/>
        </w:rPr>
        <w:t>8月7日～9日の日程で、岐阜県土岐市・長野県松本市・神奈川県小田原市と横須賀市への行政視察を行いました。</w:t>
      </w:r>
    </w:p>
    <w:p w:rsidR="00F9557F" w:rsidRDefault="00F9557F" w:rsidP="00A419F1">
      <w:pPr>
        <w:rPr>
          <w:rFonts w:asciiTheme="minorEastAsia" w:hAnsiTheme="minorEastAsia"/>
          <w:szCs w:val="24"/>
        </w:rPr>
      </w:pPr>
    </w:p>
    <w:p w:rsidR="00A419F1" w:rsidRDefault="00F9557F" w:rsidP="00A419F1">
      <w:pPr>
        <w:rPr>
          <w:rFonts w:asciiTheme="minorEastAsia" w:hAnsiTheme="minorEastAsia"/>
          <w:szCs w:val="24"/>
        </w:rPr>
      </w:pPr>
      <w:r>
        <w:rPr>
          <w:rFonts w:asciiTheme="minorEastAsia" w:hAnsiTheme="minorEastAsia" w:hint="eastAsia"/>
          <w:szCs w:val="24"/>
        </w:rPr>
        <w:t>◆　岐阜県土岐市　核融合科学研究所</w:t>
      </w:r>
    </w:p>
    <w:p w:rsidR="00F9557F" w:rsidRDefault="00F9557F" w:rsidP="00A419F1">
      <w:pPr>
        <w:rPr>
          <w:rFonts w:asciiTheme="minorEastAsia" w:hAnsiTheme="minorEastAsia"/>
          <w:szCs w:val="24"/>
        </w:rPr>
      </w:pPr>
      <w:r>
        <w:rPr>
          <w:rFonts w:asciiTheme="minorEastAsia" w:hAnsiTheme="minorEastAsia" w:hint="eastAsia"/>
          <w:szCs w:val="24"/>
        </w:rPr>
        <w:t xml:space="preserve">　土岐市(人口6万人）では、次世代のエネルギー源として考えられている核融合炉の研究・教育施設の核融合科学研究所を視察。教育・研究施設としての概要説明スライドを視聴し、担当者から現場案内・説明を受けました。</w:t>
      </w:r>
    </w:p>
    <w:p w:rsidR="00F9557F" w:rsidRDefault="00F9557F" w:rsidP="00A419F1">
      <w:pPr>
        <w:rPr>
          <w:rFonts w:asciiTheme="minorEastAsia" w:hAnsiTheme="minorEastAsia"/>
          <w:szCs w:val="24"/>
        </w:rPr>
      </w:pPr>
      <w:r>
        <w:rPr>
          <w:rFonts w:asciiTheme="minorEastAsia" w:hAnsiTheme="minorEastAsia" w:hint="eastAsia"/>
          <w:szCs w:val="24"/>
        </w:rPr>
        <w:t xml:space="preserve">　説明では、年間約8000人が訪れて、学習・研究を行っていること、教育者・研究者が国内外から来ていること、実用化にはあと30年必要なことなどが述べられました。また施設が設置されてから30年が経過したことによる老朽化と予算の減額の課題があることも示されました。</w:t>
      </w:r>
    </w:p>
    <w:p w:rsidR="00F9557F" w:rsidRDefault="00F9557F" w:rsidP="00A419F1">
      <w:pPr>
        <w:rPr>
          <w:rFonts w:asciiTheme="minorEastAsia" w:hAnsiTheme="minorEastAsia"/>
          <w:szCs w:val="24"/>
        </w:rPr>
      </w:pPr>
      <w:r>
        <w:rPr>
          <w:rFonts w:asciiTheme="minorEastAsia" w:hAnsiTheme="minorEastAsia" w:hint="eastAsia"/>
          <w:szCs w:val="24"/>
        </w:rPr>
        <w:t xml:space="preserve">　質疑応答では「地域住民への対応は」との問いに、「年1回、施設の一般公開を行い、市民と交流している」と述べました。</w:t>
      </w:r>
    </w:p>
    <w:p w:rsidR="00F9557F" w:rsidRDefault="00F9557F" w:rsidP="00A419F1">
      <w:pPr>
        <w:rPr>
          <w:rFonts w:asciiTheme="minorEastAsia" w:hAnsiTheme="minorEastAsia"/>
          <w:szCs w:val="24"/>
        </w:rPr>
      </w:pPr>
      <w:r>
        <w:rPr>
          <w:rFonts w:asciiTheme="minorEastAsia" w:hAnsiTheme="minorEastAsia" w:hint="eastAsia"/>
          <w:szCs w:val="24"/>
        </w:rPr>
        <w:t xml:space="preserve">　今後の江津市政で活かすとすれば、施設があることや教育や研究など、市民・子どもの科学への興味・関心を引き出せる可能性はあるものの、将来的なエネルギー対策としては、現在江津市が取り組んでいる再生可能エネルギーの方が現実的と感じました。</w:t>
      </w:r>
    </w:p>
    <w:p w:rsidR="00F9557F" w:rsidRDefault="00F9557F" w:rsidP="00A419F1">
      <w:pPr>
        <w:rPr>
          <w:rFonts w:asciiTheme="minorEastAsia" w:hAnsiTheme="minorEastAsia"/>
          <w:szCs w:val="24"/>
        </w:rPr>
      </w:pPr>
    </w:p>
    <w:p w:rsidR="00F9557F" w:rsidRDefault="00F9557F" w:rsidP="00F9557F">
      <w:pPr>
        <w:rPr>
          <w:rFonts w:asciiTheme="minorEastAsia" w:hAnsiTheme="minorEastAsia"/>
          <w:szCs w:val="24"/>
        </w:rPr>
      </w:pPr>
      <w:r>
        <w:rPr>
          <w:rFonts w:asciiTheme="minorEastAsia" w:hAnsiTheme="minorEastAsia" w:hint="eastAsia"/>
          <w:szCs w:val="24"/>
        </w:rPr>
        <w:t>◆　長野県松本市　農業経営支援</w:t>
      </w:r>
    </w:p>
    <w:p w:rsidR="00F9557F" w:rsidRDefault="00F9557F" w:rsidP="00A419F1">
      <w:pPr>
        <w:rPr>
          <w:rFonts w:asciiTheme="minorEastAsia" w:hAnsiTheme="minorEastAsia"/>
          <w:szCs w:val="24"/>
        </w:rPr>
      </w:pPr>
      <w:r>
        <w:rPr>
          <w:rFonts w:asciiTheme="minorEastAsia" w:hAnsiTheme="minorEastAsia" w:hint="eastAsia"/>
          <w:szCs w:val="24"/>
        </w:rPr>
        <w:t xml:space="preserve">　松本市(人口24万人）では、同市で専業農家と販売農家の人口数の維持に成果を上げている新規就農者育成・</w:t>
      </w:r>
      <w:r w:rsidR="00D101F3">
        <w:rPr>
          <w:rFonts w:asciiTheme="minorEastAsia" w:hAnsiTheme="minorEastAsia" w:hint="eastAsia"/>
          <w:szCs w:val="24"/>
        </w:rPr>
        <w:t>農業経営支援を視察しました。</w:t>
      </w:r>
    </w:p>
    <w:p w:rsidR="00D101F3" w:rsidRDefault="00D101F3" w:rsidP="00A419F1">
      <w:pPr>
        <w:rPr>
          <w:rFonts w:asciiTheme="minorEastAsia" w:hAnsiTheme="minorEastAsia"/>
          <w:szCs w:val="24"/>
        </w:rPr>
      </w:pPr>
      <w:r>
        <w:rPr>
          <w:rFonts w:asciiTheme="minorEastAsia" w:hAnsiTheme="minorEastAsia" w:hint="eastAsia"/>
          <w:szCs w:val="24"/>
        </w:rPr>
        <w:t xml:space="preserve">　農業を担う人材を育成するために農業研修生を募集し、これまで35名が修了。転入世帯数は24世帯に上り、出身地も東京都や大阪府など9都府県に及び、栽培作物もブドウ・リンゴなどへ広がっています。</w:t>
      </w:r>
    </w:p>
    <w:p w:rsidR="00D101F3" w:rsidRDefault="00D101F3" w:rsidP="00A419F1">
      <w:pPr>
        <w:rPr>
          <w:rFonts w:asciiTheme="minorEastAsia" w:hAnsiTheme="minorEastAsia"/>
          <w:szCs w:val="24"/>
        </w:rPr>
      </w:pPr>
      <w:r>
        <w:rPr>
          <w:rFonts w:asciiTheme="minorEastAsia" w:hAnsiTheme="minorEastAsia" w:hint="eastAsia"/>
          <w:szCs w:val="24"/>
        </w:rPr>
        <w:t xml:space="preserve">　質疑応答では「環太平洋連携協定（ＴＰＰ）の影響は」との問いに「かなりの影響が出ると考える」との回答があり、「市民が利用可能な遊休農地の活用の取り組みは」との問いには「全国に先駆けて、都市と農村交流の場として、131区画を準備。田舎の親戚制度を採用し、好評を得ている」とのことでした。</w:t>
      </w:r>
    </w:p>
    <w:p w:rsidR="00D101F3" w:rsidRDefault="00D101F3" w:rsidP="00A419F1">
      <w:pPr>
        <w:rPr>
          <w:rFonts w:asciiTheme="minorEastAsia" w:hAnsiTheme="minorEastAsia"/>
          <w:szCs w:val="24"/>
        </w:rPr>
      </w:pPr>
      <w:r>
        <w:rPr>
          <w:rFonts w:asciiTheme="minorEastAsia" w:hAnsiTheme="minorEastAsia" w:hint="eastAsia"/>
          <w:szCs w:val="24"/>
        </w:rPr>
        <w:t xml:space="preserve">　今後の江津市政で活かすとすれば、全国的に後継者不足や耕作放棄地の拡大が問題となるなか、農業の取り組みで転入が増加している点がありますが、江津市とは立地・気候・人口などの条件が大きく異なるため、同様の取り組みが可能かどうかが、問題となります。</w:t>
      </w:r>
    </w:p>
    <w:p w:rsidR="00D101F3" w:rsidRDefault="00D101F3" w:rsidP="00A419F1">
      <w:pPr>
        <w:rPr>
          <w:rFonts w:asciiTheme="minorEastAsia" w:hAnsiTheme="minorEastAsia"/>
          <w:szCs w:val="24"/>
        </w:rPr>
      </w:pPr>
    </w:p>
    <w:p w:rsidR="00D101F3" w:rsidRDefault="00D101F3" w:rsidP="00D101F3">
      <w:pPr>
        <w:rPr>
          <w:rFonts w:asciiTheme="minorEastAsia" w:hAnsiTheme="minorEastAsia"/>
          <w:szCs w:val="24"/>
        </w:rPr>
      </w:pPr>
      <w:r>
        <w:rPr>
          <w:rFonts w:asciiTheme="minorEastAsia" w:hAnsiTheme="minorEastAsia" w:hint="eastAsia"/>
          <w:szCs w:val="24"/>
        </w:rPr>
        <w:t>◆　神奈川県小田原市　定年帰農者支援</w:t>
      </w:r>
    </w:p>
    <w:p w:rsidR="00D101F3" w:rsidRDefault="00D101F3" w:rsidP="00A419F1">
      <w:pPr>
        <w:rPr>
          <w:rFonts w:asciiTheme="minorEastAsia" w:hAnsiTheme="minorEastAsia"/>
          <w:szCs w:val="24"/>
        </w:rPr>
      </w:pPr>
      <w:r>
        <w:rPr>
          <w:rFonts w:asciiTheme="minorEastAsia" w:hAnsiTheme="minorEastAsia" w:hint="eastAsia"/>
          <w:szCs w:val="24"/>
        </w:rPr>
        <w:t xml:space="preserve">　小田原市(人口19万人)では、新規就農者や定年帰農支援の取り組みを視察しました。</w:t>
      </w:r>
    </w:p>
    <w:p w:rsidR="00D101F3" w:rsidRDefault="00D101F3" w:rsidP="00A419F1">
      <w:pPr>
        <w:rPr>
          <w:rFonts w:asciiTheme="minorEastAsia" w:hAnsiTheme="minorEastAsia"/>
          <w:szCs w:val="24"/>
        </w:rPr>
      </w:pPr>
      <w:r>
        <w:rPr>
          <w:rFonts w:asciiTheme="minorEastAsia" w:hAnsiTheme="minorEastAsia" w:hint="eastAsia"/>
          <w:szCs w:val="24"/>
        </w:rPr>
        <w:t xml:space="preserve">　定年した人を農業の担い手として育成し、ミカン畑などの耕作放棄地解消に取り組む事業</w:t>
      </w:r>
      <w:r>
        <w:rPr>
          <w:rFonts w:asciiTheme="minorEastAsia" w:hAnsiTheme="minorEastAsia" w:hint="eastAsia"/>
          <w:szCs w:val="24"/>
        </w:rPr>
        <w:lastRenderedPageBreak/>
        <w:t>としてモデル事業が始まってから4年。現在は本格事業となり、年間10人超の新規就農と農業所得の向上を実現しています。</w:t>
      </w:r>
    </w:p>
    <w:p w:rsidR="00D101F3" w:rsidRDefault="00D101F3" w:rsidP="00A419F1">
      <w:pPr>
        <w:rPr>
          <w:rFonts w:asciiTheme="minorEastAsia" w:hAnsiTheme="minorEastAsia"/>
          <w:szCs w:val="24"/>
        </w:rPr>
      </w:pPr>
      <w:r>
        <w:rPr>
          <w:rFonts w:asciiTheme="minorEastAsia" w:hAnsiTheme="minorEastAsia" w:hint="eastAsia"/>
          <w:szCs w:val="24"/>
        </w:rPr>
        <w:t xml:space="preserve">　今後の江津市政で活かすとすれば、定年を迎えた人の所得向上と、生きがいを持って、農業や地域社会を担ってもらえる点が挙げられます。</w:t>
      </w:r>
    </w:p>
    <w:p w:rsidR="00D101F3" w:rsidRDefault="00D101F3" w:rsidP="00A419F1">
      <w:pPr>
        <w:rPr>
          <w:rFonts w:asciiTheme="minorEastAsia" w:hAnsiTheme="minorEastAsia"/>
          <w:szCs w:val="24"/>
        </w:rPr>
      </w:pPr>
    </w:p>
    <w:p w:rsidR="00D101F3" w:rsidRDefault="00D101F3" w:rsidP="00D101F3">
      <w:pPr>
        <w:rPr>
          <w:rFonts w:asciiTheme="minorEastAsia" w:hAnsiTheme="minorEastAsia"/>
          <w:szCs w:val="24"/>
        </w:rPr>
      </w:pPr>
      <w:r>
        <w:rPr>
          <w:rFonts w:asciiTheme="minorEastAsia" w:hAnsiTheme="minorEastAsia" w:hint="eastAsia"/>
          <w:szCs w:val="24"/>
        </w:rPr>
        <w:t>◆　神奈川県横須賀市　商業活性化事業</w:t>
      </w:r>
    </w:p>
    <w:p w:rsidR="00D101F3" w:rsidRDefault="00D101F3" w:rsidP="00D101F3">
      <w:pPr>
        <w:rPr>
          <w:rFonts w:asciiTheme="minorEastAsia" w:hAnsiTheme="minorEastAsia"/>
          <w:szCs w:val="24"/>
        </w:rPr>
      </w:pPr>
      <w:r>
        <w:rPr>
          <w:rFonts w:asciiTheme="minorEastAsia" w:hAnsiTheme="minorEastAsia" w:hint="eastAsia"/>
          <w:szCs w:val="24"/>
        </w:rPr>
        <w:t xml:space="preserve">　横須賀市(人口40万人）では商業活性化事業を視察。商店街へ公園「まちなかキッズパーク」を設置することで、商店街の活性化を図る事業です。</w:t>
      </w:r>
    </w:p>
    <w:p w:rsidR="00D101F3" w:rsidRDefault="00D101F3" w:rsidP="00D101F3">
      <w:pPr>
        <w:rPr>
          <w:rFonts w:asciiTheme="minorEastAsia" w:hAnsiTheme="minorEastAsia"/>
          <w:szCs w:val="24"/>
        </w:rPr>
      </w:pPr>
      <w:r>
        <w:rPr>
          <w:rFonts w:asciiTheme="minorEastAsia" w:hAnsiTheme="minorEastAsia" w:hint="eastAsia"/>
          <w:szCs w:val="24"/>
        </w:rPr>
        <w:t xml:space="preserve">　</w:t>
      </w:r>
      <w:r w:rsidR="00311F10">
        <w:rPr>
          <w:rFonts w:asciiTheme="minorEastAsia" w:hAnsiTheme="minorEastAsia" w:hint="eastAsia"/>
          <w:szCs w:val="24"/>
        </w:rPr>
        <w:t>質疑</w:t>
      </w:r>
      <w:r>
        <w:rPr>
          <w:rFonts w:asciiTheme="minorEastAsia" w:hAnsiTheme="minorEastAsia" w:hint="eastAsia"/>
          <w:szCs w:val="24"/>
        </w:rPr>
        <w:t>応答では「キッズパークが人通りの少ない場所に設置されている意図は」との問いに、「あえて商店街の端に設置して、人の流れを作り、交流人口の増加を図っている。これまでのところでは成功している」とのことでした。</w:t>
      </w:r>
    </w:p>
    <w:p w:rsidR="00D101F3" w:rsidRDefault="00D101F3" w:rsidP="00D101F3">
      <w:pPr>
        <w:rPr>
          <w:rFonts w:asciiTheme="minorEastAsia" w:hAnsiTheme="minorEastAsia"/>
          <w:szCs w:val="24"/>
        </w:rPr>
      </w:pPr>
      <w:r>
        <w:rPr>
          <w:rFonts w:asciiTheme="minorEastAsia" w:hAnsiTheme="minorEastAsia" w:hint="eastAsia"/>
          <w:szCs w:val="24"/>
        </w:rPr>
        <w:t xml:space="preserve">　今後の江津市政で活かすとすれば、発想を転換して、空き店舗を「店舗｣として活かすだけでなく、全く別の用途で活用することで、周辺の波及効果を求めている点が考えられます。</w:t>
      </w:r>
    </w:p>
    <w:p w:rsidR="00D101F3" w:rsidRDefault="00D101F3" w:rsidP="00D101F3">
      <w:pPr>
        <w:rPr>
          <w:rFonts w:asciiTheme="minorEastAsia" w:hAnsiTheme="minorEastAsia"/>
          <w:szCs w:val="24"/>
        </w:rPr>
      </w:pPr>
    </w:p>
    <w:p w:rsidR="00D101F3" w:rsidRDefault="00D101F3" w:rsidP="00D101F3">
      <w:pPr>
        <w:rPr>
          <w:rFonts w:asciiTheme="minorEastAsia" w:hAnsiTheme="minorEastAsia"/>
          <w:szCs w:val="24"/>
          <w:u w:val="single"/>
        </w:rPr>
      </w:pPr>
      <w:r w:rsidRPr="00D101F3">
        <w:rPr>
          <w:rFonts w:asciiTheme="minorEastAsia" w:hAnsiTheme="minorEastAsia" w:hint="eastAsia"/>
          <w:szCs w:val="24"/>
          <w:u w:val="single"/>
        </w:rPr>
        <w:t>行政視察としての問題点</w:t>
      </w:r>
    </w:p>
    <w:p w:rsidR="00D101F3" w:rsidRDefault="00D101F3" w:rsidP="00D101F3">
      <w:pPr>
        <w:rPr>
          <w:rFonts w:asciiTheme="minorEastAsia" w:hAnsiTheme="minorEastAsia"/>
          <w:szCs w:val="24"/>
        </w:rPr>
      </w:pPr>
      <w:r w:rsidRPr="00D101F3">
        <w:rPr>
          <w:rFonts w:asciiTheme="minorEastAsia" w:hAnsiTheme="minorEastAsia" w:hint="eastAsia"/>
          <w:szCs w:val="24"/>
        </w:rPr>
        <w:t xml:space="preserve">　</w:t>
      </w:r>
      <w:r>
        <w:rPr>
          <w:rFonts w:asciiTheme="minorEastAsia" w:hAnsiTheme="minorEastAsia" w:hint="eastAsia"/>
          <w:szCs w:val="24"/>
        </w:rPr>
        <w:t>今回の視察では、これまでに何度も訪れている核融合科学研究所を視察する一方で、農業についての視察では、農地の見学や実際に取り組んでいる就農者との意見交流などがなく、偏りのある内容となっていました。</w:t>
      </w:r>
    </w:p>
    <w:p w:rsidR="00D101F3" w:rsidRDefault="00D101F3" w:rsidP="00D101F3">
      <w:pPr>
        <w:rPr>
          <w:rFonts w:asciiTheme="minorEastAsia" w:hAnsiTheme="minorEastAsia"/>
          <w:szCs w:val="24"/>
        </w:rPr>
      </w:pPr>
      <w:r>
        <w:rPr>
          <w:rFonts w:asciiTheme="minorEastAsia" w:hAnsiTheme="minorEastAsia" w:hint="eastAsia"/>
          <w:szCs w:val="24"/>
        </w:rPr>
        <w:t xml:space="preserve">　また、江津市と比べて人口規模や立地などが大きく異なる自治体を視察しており、今後の政策提言の基礎となるかどうか疑問も残ります。そのうえ、移動時間や研修コース設定に問題があったのではないかと感じています。行政視察とは、全国の先進的な取り組み、経験に学び、各議員の政策立案に生かなければなりません。</w:t>
      </w:r>
    </w:p>
    <w:p w:rsidR="00D101F3" w:rsidRDefault="00D101F3" w:rsidP="00D101F3">
      <w:pPr>
        <w:rPr>
          <w:rFonts w:asciiTheme="minorEastAsia" w:hAnsiTheme="minorEastAsia"/>
          <w:szCs w:val="24"/>
        </w:rPr>
      </w:pPr>
      <w:r>
        <w:rPr>
          <w:rFonts w:asciiTheme="minorEastAsia" w:hAnsiTheme="minorEastAsia" w:hint="eastAsia"/>
          <w:szCs w:val="24"/>
        </w:rPr>
        <w:t xml:space="preserve">　行政視察を受け入れる自治体の事情もありますが「市民の税金を使って勉強してくる」との認識のもと、有意義な視察が行われるよう、議会内でのしっかりした協議が必要です。</w:t>
      </w:r>
    </w:p>
    <w:p w:rsidR="00D101F3" w:rsidRDefault="00D101F3" w:rsidP="00D101F3">
      <w:pPr>
        <w:rPr>
          <w:rFonts w:asciiTheme="minorEastAsia" w:hAnsiTheme="minorEastAsia"/>
          <w:szCs w:val="24"/>
        </w:rPr>
      </w:pPr>
      <w:r>
        <w:rPr>
          <w:rFonts w:asciiTheme="minorEastAsia" w:hAnsiTheme="minorEastAsia" w:hint="eastAsia"/>
          <w:szCs w:val="24"/>
        </w:rPr>
        <w:t xml:space="preserve">　行政視察報告作成も各委員の意見をよく聞いて作成していただきたいと思います。</w:t>
      </w:r>
    </w:p>
    <w:p w:rsidR="00D101F3" w:rsidRDefault="00D101F3" w:rsidP="00D101F3">
      <w:pPr>
        <w:rPr>
          <w:rFonts w:asciiTheme="minorEastAsia" w:hAnsiTheme="minorEastAsia"/>
          <w:szCs w:val="24"/>
        </w:rPr>
      </w:pPr>
      <w:r>
        <w:rPr>
          <w:rFonts w:asciiTheme="minorEastAsia" w:hAnsiTheme="minorEastAsia" w:hint="eastAsia"/>
          <w:szCs w:val="24"/>
        </w:rPr>
        <w:t xml:space="preserve">　　　　　　　　　　　　　　　　　　　　　　　　　　　　　　　　　　　</w:t>
      </w:r>
    </w:p>
    <w:p w:rsidR="00D101F3" w:rsidRPr="00D101F3" w:rsidRDefault="00D101F3" w:rsidP="00D101F3">
      <w:pPr>
        <w:ind w:firstLineChars="3500" w:firstLine="8400"/>
        <w:rPr>
          <w:rFonts w:asciiTheme="minorEastAsia" w:hAnsiTheme="minorEastAsia"/>
          <w:szCs w:val="24"/>
        </w:rPr>
      </w:pPr>
      <w:r>
        <w:rPr>
          <w:rFonts w:asciiTheme="minorEastAsia" w:hAnsiTheme="minorEastAsia" w:hint="eastAsia"/>
          <w:szCs w:val="24"/>
        </w:rPr>
        <w:t>以上</w:t>
      </w:r>
    </w:p>
    <w:p w:rsidR="00D101F3" w:rsidRDefault="00D101F3">
      <w:pPr>
        <w:widowControl/>
        <w:jc w:val="left"/>
        <w:rPr>
          <w:rFonts w:asciiTheme="minorEastAsia" w:hAnsiTheme="minorEastAsia"/>
          <w:szCs w:val="24"/>
        </w:rPr>
      </w:pPr>
      <w:r>
        <w:rPr>
          <w:rFonts w:asciiTheme="minorEastAsia" w:hAnsiTheme="minorEastAsia"/>
          <w:szCs w:val="24"/>
        </w:rPr>
        <w:br w:type="page"/>
      </w:r>
    </w:p>
    <w:p w:rsidR="00D101F3" w:rsidRPr="00DF1F10" w:rsidRDefault="00D101F3" w:rsidP="00D101F3">
      <w:pPr>
        <w:jc w:val="center"/>
        <w:rPr>
          <w:rFonts w:ascii="ＭＳ 明朝" w:hAnsi="ＭＳ 明朝"/>
          <w:b/>
          <w:szCs w:val="24"/>
        </w:rPr>
      </w:pPr>
      <w:r w:rsidRPr="00DF1F10">
        <w:rPr>
          <w:rFonts w:ascii="ＭＳ 明朝" w:hAnsi="ＭＳ 明朝" w:hint="eastAsia"/>
          <w:b/>
          <w:szCs w:val="24"/>
        </w:rPr>
        <w:lastRenderedPageBreak/>
        <w:t>建設厚生構成員会行政視察報告</w:t>
      </w:r>
    </w:p>
    <w:p w:rsidR="00D101F3" w:rsidRPr="00DF1F10" w:rsidRDefault="00D101F3" w:rsidP="00D101F3">
      <w:pPr>
        <w:wordWrap w:val="0"/>
        <w:jc w:val="right"/>
        <w:rPr>
          <w:rFonts w:ascii="ＭＳ 明朝" w:hAnsi="ＭＳ 明朝"/>
          <w:szCs w:val="24"/>
        </w:rPr>
      </w:pPr>
      <w:r w:rsidRPr="00DF1F10">
        <w:rPr>
          <w:rFonts w:ascii="ＭＳ 明朝" w:hAnsi="ＭＳ 明朝" w:hint="eastAsia"/>
          <w:szCs w:val="24"/>
        </w:rPr>
        <w:t xml:space="preserve">　　委員　森脇　悦朗</w:t>
      </w:r>
    </w:p>
    <w:p w:rsidR="00D101F3" w:rsidRPr="00DF1F10" w:rsidRDefault="00D101F3" w:rsidP="00D101F3">
      <w:pPr>
        <w:spacing w:line="276" w:lineRule="auto"/>
        <w:rPr>
          <w:rFonts w:ascii="ＭＳ 明朝" w:hAnsi="ＭＳ 明朝"/>
          <w:szCs w:val="24"/>
        </w:rPr>
      </w:pPr>
    </w:p>
    <w:p w:rsidR="00D101F3" w:rsidRPr="00DF1F10" w:rsidRDefault="00DF1F10" w:rsidP="00D101F3">
      <w:pPr>
        <w:spacing w:line="276" w:lineRule="auto"/>
        <w:rPr>
          <w:rFonts w:ascii="ＭＳ 明朝" w:hAnsi="ＭＳ 明朝"/>
          <w:b/>
          <w:szCs w:val="24"/>
        </w:rPr>
      </w:pPr>
      <w:r w:rsidRPr="00DF1F10">
        <w:rPr>
          <w:noProof/>
          <w:szCs w:val="24"/>
        </w:rPr>
        <w:drawing>
          <wp:anchor distT="0" distB="0" distL="114300" distR="114300" simplePos="0" relativeHeight="251697152" behindDoc="1" locked="0" layoutInCell="1" allowOverlap="1">
            <wp:simplePos x="0" y="0"/>
            <wp:positionH relativeFrom="column">
              <wp:posOffset>4097655</wp:posOffset>
            </wp:positionH>
            <wp:positionV relativeFrom="paragraph">
              <wp:posOffset>256540</wp:posOffset>
            </wp:positionV>
            <wp:extent cx="2038350" cy="1524000"/>
            <wp:effectExtent l="0" t="0" r="0" b="0"/>
            <wp:wrapNone/>
            <wp:docPr id="33" name="図 33" descr="P807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80700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anchor>
        </w:drawing>
      </w:r>
      <w:r w:rsidR="00D101F3" w:rsidRPr="00DF1F10">
        <w:rPr>
          <w:rFonts w:ascii="ＭＳ 明朝" w:hAnsi="ＭＳ 明朝" w:hint="eastAsia"/>
          <w:b/>
          <w:szCs w:val="24"/>
        </w:rPr>
        <w:t>1.視察先　岐阜県土岐市　核融合科学研究所</w:t>
      </w:r>
    </w:p>
    <w:p w:rsidR="00D101F3" w:rsidRPr="00DF1F10" w:rsidRDefault="00D101F3" w:rsidP="00D101F3">
      <w:pPr>
        <w:spacing w:line="276" w:lineRule="auto"/>
        <w:rPr>
          <w:rFonts w:ascii="ＭＳ 明朝" w:hAnsi="ＭＳ 明朝"/>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noProof/>
          <w:szCs w:val="24"/>
        </w:rPr>
        <mc:AlternateContent>
          <mc:Choice Requires="wps">
            <w:drawing>
              <wp:anchor distT="0" distB="0" distL="114300" distR="114300" simplePos="0" relativeHeight="251682816" behindDoc="0" locked="0" layoutInCell="1" allowOverlap="1">
                <wp:simplePos x="0" y="0"/>
                <wp:positionH relativeFrom="column">
                  <wp:posOffset>3234690</wp:posOffset>
                </wp:positionH>
                <wp:positionV relativeFrom="paragraph">
                  <wp:posOffset>1270</wp:posOffset>
                </wp:positionV>
                <wp:extent cx="2185035" cy="1652270"/>
                <wp:effectExtent l="0" t="1270" r="0" b="381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77E" w:rsidRDefault="00D0477E" w:rsidP="00D101F3"/>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027" type="#_x0000_t202" style="position:absolute;left:0;text-align:left;margin-left:254.7pt;margin-top:.1pt;width:172.05pt;height:130.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" filled="f" stroked="f">
                <v:textbox style="mso-fit-shape-to-text:t" inset="5.85pt,.7pt,5.85pt,.7pt">
                  <w:txbxContent>
                    <w:p w:rsidR="00D0477E" w:rsidRDefault="00D0477E" w:rsidP="00D101F3"/>
                  </w:txbxContent>
                </v:textbox>
              </v:shape>
            </w:pict>
          </mc:Fallback>
        </mc:AlternateContent>
      </w:r>
      <w:r w:rsidRPr="00DF1F10">
        <w:rPr>
          <w:rFonts w:ascii="ＭＳ 明朝" w:hAnsi="ＭＳ 明朝" w:hint="eastAsia"/>
          <w:szCs w:val="24"/>
        </w:rPr>
        <w:t>【</w:t>
      </w:r>
      <w:r w:rsidRPr="00DF1F10">
        <w:rPr>
          <w:rFonts w:ascii="ＭＳ 明朝" w:hAnsi="ＭＳ 明朝" w:hint="eastAsia"/>
          <w:b/>
          <w:szCs w:val="24"/>
        </w:rPr>
        <w:t>日　時</w:t>
      </w:r>
      <w:r w:rsidRPr="00DF1F10">
        <w:rPr>
          <w:rFonts w:ascii="ＭＳ 明朝" w:hAnsi="ＭＳ 明朝" w:hint="eastAsia"/>
          <w:szCs w:val="24"/>
        </w:rPr>
        <w:t>】</w:t>
      </w:r>
      <w:r w:rsidRPr="00DF1F10">
        <w:rPr>
          <w:rFonts w:ascii="ＭＳ 明朝" w:hAnsi="ＭＳ 明朝" w:hint="eastAsia"/>
          <w:b/>
          <w:szCs w:val="24"/>
        </w:rPr>
        <w:t>平成30年　8月7日（火）　13：00</w:t>
      </w:r>
    </w:p>
    <w:p w:rsidR="00D101F3" w:rsidRPr="00DF1F10" w:rsidRDefault="00D101F3" w:rsidP="00D101F3">
      <w:pPr>
        <w:spacing w:line="276" w:lineRule="auto"/>
        <w:rPr>
          <w:rFonts w:ascii="ＭＳ 明朝" w:hAnsi="ＭＳ 明朝"/>
          <w:b/>
          <w:szCs w:val="24"/>
        </w:rPr>
      </w:pPr>
      <w:r w:rsidRPr="00DF1F10">
        <w:rPr>
          <w:rFonts w:ascii="ＭＳ 明朝" w:hAnsi="ＭＳ 明朝" w:hint="eastAsia"/>
          <w:b/>
          <w:szCs w:val="24"/>
        </w:rPr>
        <w:t>【視察内容】</w:t>
      </w:r>
    </w:p>
    <w:p w:rsidR="00D101F3" w:rsidRPr="00DF1F10" w:rsidRDefault="00D101F3" w:rsidP="00D101F3">
      <w:pPr>
        <w:spacing w:line="276" w:lineRule="auto"/>
        <w:ind w:firstLineChars="100" w:firstLine="241"/>
        <w:rPr>
          <w:rFonts w:ascii="ＭＳ 明朝" w:hAnsi="ＭＳ 明朝"/>
          <w:b/>
          <w:szCs w:val="24"/>
        </w:rPr>
      </w:pPr>
      <w:r w:rsidRPr="00DF1F10">
        <w:rPr>
          <w:rFonts w:ascii="ＭＳ 明朝" w:hAnsi="ＭＳ 明朝" w:hint="eastAsia"/>
          <w:b/>
          <w:szCs w:val="24"/>
        </w:rPr>
        <w:t>研究所の事業説明と見学</w:t>
      </w:r>
    </w:p>
    <w:p w:rsidR="00D101F3" w:rsidRPr="00DF1F10" w:rsidRDefault="00D101F3" w:rsidP="00D101F3">
      <w:pPr>
        <w:spacing w:line="276" w:lineRule="auto"/>
        <w:ind w:rightChars="1821" w:right="4370"/>
        <w:rPr>
          <w:rFonts w:ascii="ＭＳ 明朝" w:hAnsi="ＭＳ 明朝"/>
          <w:szCs w:val="24"/>
        </w:rPr>
      </w:pPr>
      <w:r w:rsidRPr="00DF1F10">
        <w:rPr>
          <w:rFonts w:ascii="ＭＳ 明朝" w:hAnsi="ＭＳ 明朝" w:hint="eastAsia"/>
          <w:b/>
          <w:szCs w:val="24"/>
        </w:rPr>
        <w:t xml:space="preserve">【視察目的】　</w:t>
      </w:r>
      <w:r w:rsidRPr="00DF1F10">
        <w:rPr>
          <w:rFonts w:ascii="ＭＳ 明朝" w:hAnsi="ＭＳ 明朝" w:hint="eastAsia"/>
          <w:szCs w:val="24"/>
        </w:rPr>
        <w:t>江津市議会と交流している核融合科学研究所を表敬訪問し、研究の成果や実験の状況を伺い、将来の発電事業の可能性について調査するため。</w:t>
      </w:r>
    </w:p>
    <w:p w:rsidR="00D101F3" w:rsidRPr="00DF1F10" w:rsidRDefault="00D101F3" w:rsidP="00D101F3">
      <w:pPr>
        <w:spacing w:line="276" w:lineRule="auto"/>
        <w:rPr>
          <w:rFonts w:ascii="ＭＳ 明朝" w:hAnsi="ＭＳ 明朝"/>
          <w:b/>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szCs w:val="24"/>
        </w:rPr>
        <w:t xml:space="preserve">【所感】　</w:t>
      </w:r>
      <w:r w:rsidRPr="00DF1F10">
        <w:rPr>
          <w:rFonts w:ascii="ＭＳ 明朝" w:hAnsi="ＭＳ 明朝" w:hint="eastAsia"/>
          <w:szCs w:val="24"/>
        </w:rPr>
        <w:t>研究所の訪問は4度目である。高畑教授には忙しい中挨拶にこられ、これからも継続的に江津市議会との関わりをつなぐことができた。研究所では、世界最大の超電導プラズマ実験装置である大型ヘリカル装置を用いて、磁場閉じ込めによる高温プラズマ研究を行うLHD計画プロジェクトを強力に推進している。平成29年3月に、格段のプラズマ性能の向上が見込まれる重水素ガスを用いた実験を開始し、重要な核融合条件の一つである1億2,000万度のイオン温度を達成するなど、研究が大きく進展していることが分かった。また、30年後の原型炉による発電実証が現実的になるところまで、研究が進展してきたことを理解した。研究予算の付き方が減っていることもあり、資源の乏しい日本にとって、将来のエネルギー施策に大きく影響するもの危惧されるが、これからも継続的にこの研究を見守り、国民、市民の皆さんの理解を求める必要性も感じた。</w:t>
      </w:r>
    </w:p>
    <w:p w:rsidR="00D101F3" w:rsidRPr="00DF1F10" w:rsidRDefault="00D101F3" w:rsidP="00D101F3">
      <w:pPr>
        <w:spacing w:line="276" w:lineRule="auto"/>
        <w:rPr>
          <w:rFonts w:ascii="ＭＳ 明朝" w:hAnsi="ＭＳ 明朝"/>
          <w:szCs w:val="24"/>
        </w:rPr>
      </w:pPr>
    </w:p>
    <w:p w:rsidR="00D101F3" w:rsidRPr="00DF1F10" w:rsidRDefault="00D101F3" w:rsidP="00D101F3">
      <w:pPr>
        <w:spacing w:line="276" w:lineRule="auto"/>
        <w:rPr>
          <w:rFonts w:ascii="ＭＳ 明朝" w:hAnsi="ＭＳ 明朝"/>
          <w:b/>
          <w:szCs w:val="24"/>
        </w:rPr>
      </w:pPr>
    </w:p>
    <w:p w:rsidR="00D101F3" w:rsidRPr="00DF1F10" w:rsidRDefault="00D101F3" w:rsidP="00D101F3">
      <w:pPr>
        <w:spacing w:line="276" w:lineRule="auto"/>
        <w:rPr>
          <w:rFonts w:ascii="ＭＳ 明朝" w:hAnsi="ＭＳ 明朝"/>
          <w:b/>
          <w:szCs w:val="24"/>
        </w:rPr>
      </w:pPr>
      <w:r w:rsidRPr="00DF1F10">
        <w:rPr>
          <w:rFonts w:ascii="ＭＳ 明朝" w:hAnsi="ＭＳ 明朝" w:hint="eastAsia"/>
          <w:b/>
          <w:szCs w:val="24"/>
        </w:rPr>
        <w:t>2.視察先　長野県松本市</w:t>
      </w:r>
    </w:p>
    <w:p w:rsidR="006475C5" w:rsidRPr="00DF1F10" w:rsidRDefault="006475C5" w:rsidP="00D101F3">
      <w:pPr>
        <w:spacing w:line="276" w:lineRule="auto"/>
        <w:rPr>
          <w:rFonts w:ascii="ＭＳ 明朝" w:hAnsi="ＭＳ 明朝"/>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szCs w:val="24"/>
        </w:rPr>
        <w:t>【</w:t>
      </w:r>
      <w:r w:rsidRPr="00DF1F10">
        <w:rPr>
          <w:rFonts w:ascii="ＭＳ 明朝" w:hAnsi="ＭＳ 明朝" w:hint="eastAsia"/>
          <w:b/>
          <w:szCs w:val="24"/>
        </w:rPr>
        <w:t>日　時</w:t>
      </w:r>
      <w:r w:rsidRPr="00DF1F10">
        <w:rPr>
          <w:rFonts w:ascii="ＭＳ 明朝" w:hAnsi="ＭＳ 明朝" w:hint="eastAsia"/>
          <w:szCs w:val="24"/>
        </w:rPr>
        <w:t>】</w:t>
      </w:r>
      <w:r w:rsidRPr="00DF1F10">
        <w:rPr>
          <w:rFonts w:ascii="ＭＳ 明朝" w:hAnsi="ＭＳ 明朝" w:hint="eastAsia"/>
          <w:b/>
          <w:szCs w:val="24"/>
        </w:rPr>
        <w:t>平成30年　8月8日（水）　9：00</w:t>
      </w:r>
    </w:p>
    <w:p w:rsidR="00D101F3" w:rsidRPr="00DF1F10" w:rsidRDefault="00D101F3" w:rsidP="00D101F3">
      <w:pPr>
        <w:spacing w:line="276" w:lineRule="auto"/>
        <w:rPr>
          <w:rFonts w:ascii="ＭＳ 明朝" w:hAnsi="ＭＳ 明朝"/>
          <w:b/>
          <w:szCs w:val="24"/>
        </w:rPr>
      </w:pPr>
      <w:r w:rsidRPr="00DF1F10">
        <w:rPr>
          <w:rFonts w:ascii="ＭＳ 明朝" w:hAnsi="ＭＳ 明朝" w:hint="eastAsia"/>
          <w:b/>
          <w:szCs w:val="24"/>
        </w:rPr>
        <w:t>【視察内容】</w:t>
      </w:r>
    </w:p>
    <w:p w:rsidR="00D101F3" w:rsidRPr="00DF1F10" w:rsidRDefault="00D101F3" w:rsidP="00D101F3">
      <w:pPr>
        <w:spacing w:line="276" w:lineRule="auto"/>
        <w:ind w:firstLineChars="100" w:firstLine="241"/>
        <w:rPr>
          <w:rFonts w:ascii="ＭＳ 明朝" w:hAnsi="ＭＳ 明朝"/>
          <w:b/>
          <w:szCs w:val="24"/>
        </w:rPr>
      </w:pPr>
      <w:r w:rsidRPr="00DF1F10">
        <w:rPr>
          <w:rFonts w:ascii="ＭＳ 明朝" w:hAnsi="ＭＳ 明朝" w:hint="eastAsia"/>
          <w:b/>
          <w:szCs w:val="24"/>
        </w:rPr>
        <w:t>農業経営の支援について</w:t>
      </w: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szCs w:val="24"/>
        </w:rPr>
        <w:t xml:space="preserve">【視察目的】　</w:t>
      </w:r>
      <w:r w:rsidRPr="00DF1F10">
        <w:rPr>
          <w:rFonts w:ascii="ＭＳ 明朝" w:hAnsi="ＭＳ 明朝" w:hint="eastAsia"/>
          <w:szCs w:val="24"/>
        </w:rPr>
        <w:t>高齢化、過疎化により農業従事者の減少が続く中、新規就農支援対策が先進的な松本市におじゃまし、本市の農業施策の充実に結び付ける。</w:t>
      </w:r>
    </w:p>
    <w:p w:rsidR="00D101F3" w:rsidRPr="00DF1F10" w:rsidRDefault="00D101F3" w:rsidP="00D101F3">
      <w:pPr>
        <w:spacing w:line="276" w:lineRule="auto"/>
        <w:rPr>
          <w:rFonts w:ascii="ＭＳ 明朝" w:hAnsi="ＭＳ 明朝"/>
          <w:b/>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szCs w:val="24"/>
        </w:rPr>
        <w:lastRenderedPageBreak/>
        <w:t>【所感】</w:t>
      </w:r>
      <w:r w:rsidRPr="00DF1F10">
        <w:rPr>
          <w:rFonts w:ascii="ＭＳ 明朝" w:hAnsi="ＭＳ 明朝" w:hint="eastAsia"/>
          <w:szCs w:val="24"/>
        </w:rPr>
        <w:t xml:space="preserve">　主に「松本新規就農者育成対策事業」について説明を受けた。これまで35名が研修を終了し、市外からの転入者は24世帯67人とのこと。就農状況については、2名が5年後の所得が250万円以上の認定新規就農者で、9名が5年後の所得が500万円以上の認定農業者である。思った以上に新規就農の実績があると感じた。研修後の支援制度も充実しており、リタイヤ組も少なく、JAとの細やかな取り決めはあると思うが、成功例であると思う。合わせて市単独の財源でここまでやられたことに対して、市長、財政の理解が得られたことはすばらしいと思う。また、農業環境が充実していることも成功に結び付いていると思う。</w:t>
      </w:r>
    </w:p>
    <w:p w:rsidR="00D101F3" w:rsidRPr="00DF1F10" w:rsidRDefault="00D101F3" w:rsidP="00D101F3">
      <w:pPr>
        <w:spacing w:line="276" w:lineRule="auto"/>
        <w:ind w:firstLineChars="100" w:firstLine="240"/>
        <w:rPr>
          <w:rFonts w:ascii="ＭＳ 明朝" w:hAnsi="ＭＳ 明朝"/>
          <w:szCs w:val="24"/>
        </w:rPr>
      </w:pPr>
    </w:p>
    <w:p w:rsidR="00D101F3" w:rsidRPr="00DF1F10" w:rsidRDefault="00D101F3" w:rsidP="00D101F3">
      <w:pPr>
        <w:spacing w:line="276" w:lineRule="auto"/>
        <w:rPr>
          <w:rFonts w:ascii="ＭＳ 明朝" w:hAnsi="ＭＳ 明朝"/>
          <w:b/>
          <w:szCs w:val="24"/>
        </w:rPr>
      </w:pPr>
      <w:r w:rsidRPr="00DF1F10">
        <w:rPr>
          <w:noProof/>
          <w:szCs w:val="24"/>
        </w:rPr>
        <w:drawing>
          <wp:anchor distT="0" distB="0" distL="114300" distR="114300" simplePos="0" relativeHeight="251698176" behindDoc="1" locked="0" layoutInCell="1" allowOverlap="1">
            <wp:simplePos x="0" y="0"/>
            <wp:positionH relativeFrom="column">
              <wp:posOffset>3954780</wp:posOffset>
            </wp:positionH>
            <wp:positionV relativeFrom="paragraph">
              <wp:posOffset>33020</wp:posOffset>
            </wp:positionV>
            <wp:extent cx="2085340" cy="1561465"/>
            <wp:effectExtent l="0" t="0" r="0" b="635"/>
            <wp:wrapNone/>
            <wp:docPr id="31" name="図 31" descr="P808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80800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5340" cy="1561465"/>
                    </a:xfrm>
                    <a:prstGeom prst="rect">
                      <a:avLst/>
                    </a:prstGeom>
                    <a:noFill/>
                    <a:ln>
                      <a:noFill/>
                    </a:ln>
                  </pic:spPr>
                </pic:pic>
              </a:graphicData>
            </a:graphic>
          </wp:anchor>
        </w:drawing>
      </w:r>
      <w:r w:rsidRPr="00DF1F10">
        <w:rPr>
          <w:rFonts w:ascii="ＭＳ 明朝" w:hAnsi="ＭＳ 明朝" w:hint="eastAsia"/>
          <w:b/>
          <w:noProof/>
          <w:szCs w:val="24"/>
        </w:rPr>
        <mc:AlternateContent>
          <mc:Choice Requires="wps">
            <w:drawing>
              <wp:anchor distT="0" distB="0" distL="114300" distR="114300" simplePos="0" relativeHeight="251683840" behindDoc="0" locked="0" layoutInCell="1" allowOverlap="1">
                <wp:simplePos x="0" y="0"/>
                <wp:positionH relativeFrom="column">
                  <wp:posOffset>3139440</wp:posOffset>
                </wp:positionH>
                <wp:positionV relativeFrom="paragraph">
                  <wp:posOffset>33655</wp:posOffset>
                </wp:positionV>
                <wp:extent cx="2233930" cy="165227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77E" w:rsidRDefault="00D0477E" w:rsidP="00D101F3"/>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28" type="#_x0000_t202" style="position:absolute;left:0;text-align:left;margin-left:247.2pt;margin-top:2.65pt;width:175.9pt;height:130.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" filled="f" stroked="f">
                <v:textbox style="mso-fit-shape-to-text:t" inset="5.85pt,.7pt,5.85pt,.7pt">
                  <w:txbxContent>
                    <w:p w:rsidR="00D0477E" w:rsidRDefault="00D0477E" w:rsidP="00D101F3"/>
                  </w:txbxContent>
                </v:textbox>
              </v:shape>
            </w:pict>
          </mc:Fallback>
        </mc:AlternateContent>
      </w:r>
      <w:r w:rsidRPr="00DF1F10">
        <w:rPr>
          <w:rFonts w:ascii="ＭＳ 明朝" w:hAnsi="ＭＳ 明朝" w:hint="eastAsia"/>
          <w:b/>
          <w:szCs w:val="24"/>
        </w:rPr>
        <w:t xml:space="preserve">3.視察先　神奈川県小田原市　</w:t>
      </w:r>
    </w:p>
    <w:p w:rsidR="00D101F3" w:rsidRPr="00DF1F10" w:rsidRDefault="00D101F3" w:rsidP="00D101F3">
      <w:pPr>
        <w:spacing w:line="276" w:lineRule="auto"/>
        <w:rPr>
          <w:rFonts w:ascii="ＭＳ 明朝" w:hAnsi="ＭＳ 明朝"/>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szCs w:val="24"/>
        </w:rPr>
        <w:t>【</w:t>
      </w:r>
      <w:r w:rsidRPr="00DF1F10">
        <w:rPr>
          <w:rFonts w:ascii="ＭＳ 明朝" w:hAnsi="ＭＳ 明朝" w:hint="eastAsia"/>
          <w:b/>
          <w:szCs w:val="24"/>
        </w:rPr>
        <w:t>日　時</w:t>
      </w:r>
      <w:r w:rsidRPr="00DF1F10">
        <w:rPr>
          <w:rFonts w:ascii="ＭＳ 明朝" w:hAnsi="ＭＳ 明朝" w:hint="eastAsia"/>
          <w:szCs w:val="24"/>
        </w:rPr>
        <w:t>】</w:t>
      </w:r>
      <w:r w:rsidRPr="00DF1F10">
        <w:rPr>
          <w:rFonts w:ascii="ＭＳ 明朝" w:hAnsi="ＭＳ 明朝" w:hint="eastAsia"/>
          <w:b/>
          <w:szCs w:val="24"/>
        </w:rPr>
        <w:t>平成30年　8月8日（水）15：30</w:t>
      </w:r>
    </w:p>
    <w:p w:rsidR="00D101F3" w:rsidRPr="00DF1F10" w:rsidRDefault="00D101F3" w:rsidP="00D101F3">
      <w:pPr>
        <w:spacing w:line="276" w:lineRule="auto"/>
        <w:rPr>
          <w:rFonts w:ascii="ＭＳ 明朝" w:hAnsi="ＭＳ 明朝"/>
          <w:b/>
          <w:szCs w:val="24"/>
        </w:rPr>
      </w:pPr>
      <w:r w:rsidRPr="00DF1F10">
        <w:rPr>
          <w:rFonts w:ascii="ＭＳ 明朝" w:hAnsi="ＭＳ 明朝" w:hint="eastAsia"/>
          <w:b/>
          <w:szCs w:val="24"/>
        </w:rPr>
        <w:t>【視察内容】</w:t>
      </w:r>
    </w:p>
    <w:p w:rsidR="00D101F3" w:rsidRPr="00DF1F10" w:rsidRDefault="00D101F3" w:rsidP="00DF1F10">
      <w:pPr>
        <w:spacing w:line="276" w:lineRule="auto"/>
        <w:ind w:leftChars="100" w:left="240" w:rightChars="1821" w:right="4370"/>
        <w:rPr>
          <w:rFonts w:ascii="ＭＳ 明朝" w:hAnsi="ＭＳ 明朝"/>
          <w:b/>
          <w:szCs w:val="24"/>
        </w:rPr>
      </w:pPr>
      <w:r w:rsidRPr="00DF1F10">
        <w:rPr>
          <w:rFonts w:ascii="ＭＳ 明朝" w:hAnsi="ＭＳ 明朝" w:hint="eastAsia"/>
          <w:b/>
          <w:szCs w:val="24"/>
        </w:rPr>
        <w:t>新規就農者に対する支援事業、市内における定年帰農を支援する取り組みについて</w:t>
      </w:r>
    </w:p>
    <w:p w:rsidR="00D101F3" w:rsidRPr="00DF1F10" w:rsidRDefault="00D101F3" w:rsidP="00D101F3">
      <w:pPr>
        <w:tabs>
          <w:tab w:val="left" w:pos="5387"/>
        </w:tabs>
        <w:spacing w:line="276" w:lineRule="auto"/>
        <w:ind w:right="-1"/>
        <w:rPr>
          <w:rFonts w:ascii="ＭＳ 明朝" w:hAnsi="ＭＳ 明朝"/>
          <w:szCs w:val="24"/>
        </w:rPr>
      </w:pPr>
      <w:r w:rsidRPr="00DF1F10">
        <w:rPr>
          <w:rFonts w:ascii="ＭＳ 明朝" w:hAnsi="ＭＳ 明朝" w:hint="eastAsia"/>
          <w:b/>
          <w:szCs w:val="24"/>
        </w:rPr>
        <w:t xml:space="preserve">【視察目的】　</w:t>
      </w:r>
      <w:r w:rsidRPr="00DF1F10">
        <w:rPr>
          <w:rFonts w:ascii="ＭＳ 明朝" w:hAnsi="ＭＳ 明朝" w:hint="eastAsia"/>
          <w:szCs w:val="24"/>
        </w:rPr>
        <w:t>松本市と同様に新規就農の実績のある小田原市の取り組みを参考に、本市の農業支援の充実につなげるため。</w:t>
      </w:r>
    </w:p>
    <w:p w:rsidR="00D101F3" w:rsidRPr="00DF1F10" w:rsidRDefault="00D101F3" w:rsidP="00D101F3">
      <w:pPr>
        <w:spacing w:line="276" w:lineRule="auto"/>
        <w:rPr>
          <w:rFonts w:ascii="ＭＳ 明朝" w:hAnsi="ＭＳ 明朝"/>
          <w:b/>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szCs w:val="24"/>
        </w:rPr>
        <w:t>【所感】</w:t>
      </w:r>
      <w:r w:rsidRPr="00DF1F10">
        <w:rPr>
          <w:rFonts w:ascii="ＭＳ 明朝" w:hAnsi="ＭＳ 明朝" w:hint="eastAsia"/>
          <w:szCs w:val="24"/>
        </w:rPr>
        <w:t xml:space="preserve">　新規就農者支援事業補助金として、農地賃借料補助と家賃補助があり、実績として平成28年度は家賃補助に対象者2名で145千円、平成29年度は農地賃借料補助に対象者1名で34千円、家賃補助に対象者3名で286千円であった。就農者の実績として平成25年度～29年度で32名あり、特に30代と60代が多いようである。また、定年帰農者農業支援については、農業法人や個人農業者が60歳以上の市民を雇用する場合の賃金の一部を補助する制度で、2～3団体への補助実績があり、特に耕作放棄地の復活に寄与していることであった。</w:t>
      </w:r>
    </w:p>
    <w:p w:rsidR="00D101F3" w:rsidRPr="00DF1F10" w:rsidRDefault="00D101F3" w:rsidP="00D101F3">
      <w:pPr>
        <w:spacing w:line="276" w:lineRule="auto"/>
        <w:rPr>
          <w:rFonts w:ascii="ＭＳ 明朝" w:hAnsi="ＭＳ 明朝"/>
          <w:szCs w:val="24"/>
        </w:rPr>
      </w:pPr>
      <w:r w:rsidRPr="00DF1F10">
        <w:rPr>
          <w:rFonts w:ascii="ＭＳ 明朝" w:hAnsi="ＭＳ 明朝" w:hint="eastAsia"/>
          <w:szCs w:val="24"/>
        </w:rPr>
        <w:t xml:space="preserve">　小田原市の場合、どちらかというと本格的な農業参入に対する支援というより、農業に興味を持った方やレストランシェフが自分の栽培した野菜を使用したいなど、地を利用することにより、耕作放棄地の減少を目指しているように感じた。いずれにしても、市単独での農業支援には限界があり、地元JAや農業法人、団体との連携による取り組みことが理解できた。担当者が小田原市で何を栽培したらよいか研究されるなど、どこも苦労されていることが分かった。本市の担当者も話を聞いたことから、様々な手法について研究し、取り組んでいただきたい。</w:t>
      </w:r>
    </w:p>
    <w:p w:rsidR="00D101F3" w:rsidRPr="00DF1F10" w:rsidRDefault="00D101F3" w:rsidP="00D101F3">
      <w:pPr>
        <w:spacing w:line="276" w:lineRule="auto"/>
        <w:ind w:rightChars="1818" w:right="4363"/>
        <w:rPr>
          <w:rFonts w:ascii="ＭＳ 明朝" w:hAnsi="ＭＳ 明朝"/>
          <w:b/>
          <w:szCs w:val="24"/>
        </w:rPr>
      </w:pPr>
    </w:p>
    <w:p w:rsidR="00D101F3" w:rsidRPr="00DF1F10" w:rsidRDefault="00DF1F10" w:rsidP="00D101F3">
      <w:pPr>
        <w:spacing w:line="276" w:lineRule="auto"/>
        <w:ind w:rightChars="1818" w:right="4363"/>
        <w:rPr>
          <w:rFonts w:ascii="ＭＳ 明朝" w:hAnsi="ＭＳ 明朝"/>
          <w:b/>
          <w:szCs w:val="24"/>
        </w:rPr>
      </w:pPr>
      <w:r w:rsidRPr="00DF1F10">
        <w:rPr>
          <w:noProof/>
          <w:szCs w:val="24"/>
        </w:rPr>
        <w:lastRenderedPageBreak/>
        <w:drawing>
          <wp:anchor distT="0" distB="0" distL="114300" distR="114300" simplePos="0" relativeHeight="251702272" behindDoc="1" locked="0" layoutInCell="1" allowOverlap="1" wp14:anchorId="1085CD60" wp14:editId="78249B43">
            <wp:simplePos x="0" y="0"/>
            <wp:positionH relativeFrom="column">
              <wp:posOffset>4231005</wp:posOffset>
            </wp:positionH>
            <wp:positionV relativeFrom="paragraph">
              <wp:posOffset>57150</wp:posOffset>
            </wp:positionV>
            <wp:extent cx="1968499" cy="1476375"/>
            <wp:effectExtent l="0" t="0" r="0" b="0"/>
            <wp:wrapNone/>
            <wp:docPr id="29" name="図 29" descr="P809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090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8499"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1F3" w:rsidRPr="00DF1F10">
        <w:rPr>
          <w:rFonts w:ascii="ＭＳ 明朝" w:hAnsi="ＭＳ 明朝" w:hint="eastAsia"/>
          <w:b/>
          <w:szCs w:val="24"/>
        </w:rPr>
        <w:t>4.視察先　神奈川県横須賀市・衣笠中通り商店街</w:t>
      </w:r>
    </w:p>
    <w:p w:rsidR="006475C5" w:rsidRPr="00DF1F10" w:rsidRDefault="006475C5" w:rsidP="00D101F3">
      <w:pPr>
        <w:spacing w:line="276" w:lineRule="auto"/>
        <w:rPr>
          <w:rFonts w:ascii="ＭＳ 明朝" w:hAnsi="ＭＳ 明朝"/>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szCs w:val="24"/>
        </w:rPr>
        <w:t>【</w:t>
      </w:r>
      <w:r w:rsidRPr="00DF1F10">
        <w:rPr>
          <w:rFonts w:ascii="ＭＳ 明朝" w:hAnsi="ＭＳ 明朝" w:hint="eastAsia"/>
          <w:b/>
          <w:szCs w:val="24"/>
        </w:rPr>
        <w:t>日　時</w:t>
      </w:r>
      <w:r w:rsidRPr="00DF1F10">
        <w:rPr>
          <w:rFonts w:ascii="ＭＳ 明朝" w:hAnsi="ＭＳ 明朝" w:hint="eastAsia"/>
          <w:szCs w:val="24"/>
        </w:rPr>
        <w:t>】</w:t>
      </w:r>
      <w:r w:rsidRPr="00DF1F10">
        <w:rPr>
          <w:rFonts w:ascii="ＭＳ 明朝" w:hAnsi="ＭＳ 明朝" w:hint="eastAsia"/>
          <w:b/>
          <w:szCs w:val="24"/>
        </w:rPr>
        <w:t>平成30年　8月9（木）13：00</w:t>
      </w:r>
    </w:p>
    <w:p w:rsidR="00D101F3" w:rsidRPr="00DF1F10" w:rsidRDefault="00D101F3" w:rsidP="00D101F3">
      <w:pPr>
        <w:spacing w:line="276" w:lineRule="auto"/>
        <w:rPr>
          <w:rFonts w:ascii="ＭＳ 明朝" w:hAnsi="ＭＳ 明朝"/>
          <w:b/>
          <w:szCs w:val="24"/>
        </w:rPr>
      </w:pPr>
      <w:r w:rsidRPr="00DF1F10">
        <w:rPr>
          <w:rFonts w:ascii="ＭＳ 明朝" w:hAnsi="ＭＳ 明朝" w:hint="eastAsia"/>
          <w:b/>
          <w:szCs w:val="24"/>
        </w:rPr>
        <w:t>【視察内容】</w:t>
      </w:r>
    </w:p>
    <w:p w:rsidR="00D101F3" w:rsidRPr="00DF1F10" w:rsidRDefault="00D101F3" w:rsidP="00D101F3">
      <w:pPr>
        <w:spacing w:line="276" w:lineRule="auto"/>
        <w:ind w:firstLineChars="100" w:firstLine="241"/>
        <w:rPr>
          <w:rFonts w:ascii="ＭＳ 明朝" w:hAnsi="ＭＳ 明朝"/>
          <w:b/>
          <w:szCs w:val="24"/>
        </w:rPr>
      </w:pPr>
      <w:r w:rsidRPr="00DF1F10">
        <w:rPr>
          <w:rFonts w:ascii="ＭＳ 明朝" w:hAnsi="ＭＳ 明朝" w:hint="eastAsia"/>
          <w:b/>
          <w:szCs w:val="24"/>
        </w:rPr>
        <w:t>まちなかキッズパークについて</w:t>
      </w:r>
    </w:p>
    <w:p w:rsidR="00DF1F10" w:rsidRDefault="00D101F3" w:rsidP="00D101F3">
      <w:pPr>
        <w:spacing w:line="276" w:lineRule="auto"/>
        <w:ind w:right="-1"/>
        <w:rPr>
          <w:rFonts w:ascii="ＭＳ 明朝" w:hAnsi="ＭＳ 明朝"/>
          <w:szCs w:val="24"/>
        </w:rPr>
      </w:pPr>
      <w:r w:rsidRPr="00DF1F10">
        <w:rPr>
          <w:rFonts w:ascii="ＭＳ 明朝" w:hAnsi="ＭＳ 明朝" w:hint="eastAsia"/>
          <w:b/>
          <w:szCs w:val="24"/>
        </w:rPr>
        <w:t xml:space="preserve">【視察目的】　</w:t>
      </w:r>
      <w:r w:rsidRPr="00DF1F10">
        <w:rPr>
          <w:rFonts w:ascii="ＭＳ 明朝" w:hAnsi="ＭＳ 明朝" w:hint="eastAsia"/>
          <w:szCs w:val="24"/>
        </w:rPr>
        <w:t>全国的にも珍しい「商店街の中の常設遊び場」</w:t>
      </w:r>
    </w:p>
    <w:p w:rsidR="00D101F3" w:rsidRPr="00DF1F10" w:rsidRDefault="00D101F3" w:rsidP="00D101F3">
      <w:pPr>
        <w:spacing w:line="276" w:lineRule="auto"/>
        <w:ind w:right="-1"/>
        <w:rPr>
          <w:rFonts w:ascii="ＭＳ 明朝" w:hAnsi="ＭＳ 明朝"/>
          <w:szCs w:val="24"/>
        </w:rPr>
      </w:pPr>
      <w:r w:rsidRPr="00DF1F10">
        <w:rPr>
          <w:rFonts w:ascii="ＭＳ 明朝" w:hAnsi="ＭＳ 明朝" w:hint="eastAsia"/>
          <w:szCs w:val="24"/>
        </w:rPr>
        <w:t>を無料で提供している衣笠中通り商店街で取り組み手法を聞き、合わせて横須賀市の商業支援に対する取り組みを聞くことで、本市の空き店舗活用など商店の活性化にむすびつけるため。</w:t>
      </w:r>
    </w:p>
    <w:p w:rsidR="00D101F3" w:rsidRPr="00DF1F10" w:rsidRDefault="00D101F3" w:rsidP="00D101F3">
      <w:pPr>
        <w:spacing w:line="276" w:lineRule="auto"/>
        <w:rPr>
          <w:rFonts w:ascii="ＭＳ 明朝" w:hAnsi="ＭＳ 明朝"/>
          <w:b/>
          <w:szCs w:val="24"/>
        </w:rPr>
      </w:pPr>
    </w:p>
    <w:p w:rsidR="00D101F3" w:rsidRPr="00DF1F10" w:rsidRDefault="00D101F3" w:rsidP="00D101F3">
      <w:pPr>
        <w:spacing w:line="276" w:lineRule="auto"/>
        <w:rPr>
          <w:rFonts w:ascii="ＭＳ 明朝" w:hAnsi="ＭＳ 明朝"/>
          <w:szCs w:val="24"/>
        </w:rPr>
      </w:pPr>
      <w:r w:rsidRPr="00DF1F10">
        <w:rPr>
          <w:rFonts w:ascii="ＭＳ 明朝" w:hAnsi="ＭＳ 明朝" w:hint="eastAsia"/>
          <w:b/>
          <w:szCs w:val="24"/>
        </w:rPr>
        <w:t>【所感】</w:t>
      </w:r>
      <w:r w:rsidRPr="00DF1F10">
        <w:rPr>
          <w:rFonts w:ascii="ＭＳ 明朝" w:hAnsi="ＭＳ 明朝" w:hint="eastAsia"/>
          <w:szCs w:val="24"/>
        </w:rPr>
        <w:t xml:space="preserve">　最初に現地を視察させていただいた。平日ではあったが、商店街はけっこうな人通りがあった。空き店舗であった靴屋を改装してオープンした「まちなかキッズパーク」は、狭い空間ではあるが、遊具が空間いっぱいに配置され、おしゃべりや読書もできる空間もあり、親や祖父母とともに来園した家族</w:t>
      </w:r>
      <w:r w:rsidR="00D0477E">
        <w:rPr>
          <w:rFonts w:ascii="ＭＳ 明朝" w:hAnsi="ＭＳ 明朝" w:hint="eastAsia"/>
          <w:szCs w:val="24"/>
        </w:rPr>
        <w:t>連れ</w:t>
      </w:r>
      <w:r w:rsidRPr="00DF1F10">
        <w:rPr>
          <w:rFonts w:ascii="ＭＳ 明朝" w:hAnsi="ＭＳ 明朝" w:hint="eastAsia"/>
          <w:szCs w:val="24"/>
        </w:rPr>
        <w:t>が楽しく時を過ごしていたと思う。行政の応援をいただきながら初期投資をされ、また、遊具メーカーのからのコミュニティスペースの設置の提案も受け入れ、多世代が利用できる居心地の良い空間の仕掛けを確認することができた。そして、ニーズ調査や利用者アンケートの結果からエアコンを設置するなど、リニューアルも進められ利用者もオープン時の2倍に増えたように成果も上がり、キッズパーク前の人通りも1.5倍に増加しているようで、それなりの設置効果が出ている。防犯カメラの設置することと、メーカーが安全チェックを行うため、管理者の常駐が必要ないというメリットもあるが、お金を生む施設でないため、ランニングコストが商店街の負担になるなど課題もあった。いずれにしても、商店街の活性化に一役買っていることは事実であるため、これからの空き店舗の利用も含めて参考になった事例である。</w:t>
      </w:r>
    </w:p>
    <w:p w:rsidR="00DF1F10" w:rsidRDefault="00DF1F10" w:rsidP="006475C5">
      <w:pPr>
        <w:spacing w:line="276" w:lineRule="auto"/>
        <w:ind w:left="2"/>
        <w:rPr>
          <w:rFonts w:ascii="ＭＳ 明朝" w:hAnsi="ＭＳ 明朝"/>
          <w:szCs w:val="24"/>
        </w:rPr>
      </w:pPr>
      <w:r w:rsidRPr="00DF1F10">
        <w:rPr>
          <w:noProof/>
          <w:szCs w:val="24"/>
        </w:rPr>
        <w:drawing>
          <wp:anchor distT="0" distB="0" distL="114300" distR="114300" simplePos="0" relativeHeight="251700224" behindDoc="1" locked="0" layoutInCell="1" allowOverlap="1">
            <wp:simplePos x="0" y="0"/>
            <wp:positionH relativeFrom="column">
              <wp:posOffset>4278630</wp:posOffset>
            </wp:positionH>
            <wp:positionV relativeFrom="paragraph">
              <wp:posOffset>1153160</wp:posOffset>
            </wp:positionV>
            <wp:extent cx="1923838" cy="1442879"/>
            <wp:effectExtent l="0" t="0" r="635" b="5080"/>
            <wp:wrapNone/>
            <wp:docPr id="27" name="図 27" descr="P809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90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838" cy="14428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1F3" w:rsidRPr="00DF1F10">
        <w:rPr>
          <w:rFonts w:ascii="ＭＳ 明朝" w:hAnsi="ＭＳ 明朝" w:hint="eastAsia"/>
          <w:szCs w:val="24"/>
        </w:rPr>
        <w:t xml:space="preserve">　現地視察後、市役所に場所を移し、担当課より横須賀市の進める商店街応援メニュー（補助金）の説明をいただいた。そのうちの「商店街にぎわいづくり事業補助金」には5つのメニューがあり、販売促進から空き店舗活用、地域連携など補助金もただ交付するのではなく、審査会での採択決定により外部専門家の視点での意見や助言が受けられ</w:t>
      </w:r>
      <w:r w:rsidR="00D101F3" w:rsidRPr="00DF1F10">
        <w:rPr>
          <w:rFonts w:ascii="ＭＳ 明朝" w:hAnsi="ＭＳ 明朝" w:hint="eastAsia"/>
          <w:noProof/>
          <w:szCs w:val="24"/>
        </w:rPr>
        <mc:AlternateContent>
          <mc:Choice Requires="wps">
            <w:drawing>
              <wp:anchor distT="0" distB="0" distL="114300" distR="114300" simplePos="0" relativeHeight="251685888" behindDoc="0" locked="0" layoutInCell="1" allowOverlap="1">
                <wp:simplePos x="0" y="0"/>
                <wp:positionH relativeFrom="column">
                  <wp:posOffset>50165</wp:posOffset>
                </wp:positionH>
                <wp:positionV relativeFrom="paragraph">
                  <wp:posOffset>154940</wp:posOffset>
                </wp:positionV>
                <wp:extent cx="2355850" cy="1833880"/>
                <wp:effectExtent l="2540" t="2540" r="3810" b="190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3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77E" w:rsidRDefault="00D0477E" w:rsidP="00D101F3"/>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29" type="#_x0000_t202" style="position:absolute;left:0;text-align:left;margin-left:3.95pt;margin-top:12.2pt;width:185.5pt;height:144.4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" filled="f" stroked="f">
                <v:textbox style="mso-fit-shape-to-text:t" inset="5.85pt,.7pt,5.85pt,.7pt">
                  <w:txbxContent>
                    <w:p w:rsidR="00D0477E" w:rsidRDefault="00D0477E" w:rsidP="00D101F3"/>
                  </w:txbxContent>
                </v:textbox>
              </v:shape>
            </w:pict>
          </mc:Fallback>
        </mc:AlternateContent>
      </w:r>
      <w:r w:rsidR="00D101F3" w:rsidRPr="00DF1F10">
        <w:rPr>
          <w:rFonts w:ascii="ＭＳ 明朝" w:hAnsi="ＭＳ 明朝" w:hint="eastAsia"/>
          <w:szCs w:val="24"/>
        </w:rPr>
        <w:t>るのは特色があると感じた。横須賀市は商店街が88か所もあり、2377店舗の</w:t>
      </w:r>
    </w:p>
    <w:p w:rsidR="00DF1F10" w:rsidRDefault="00D101F3" w:rsidP="006475C5">
      <w:pPr>
        <w:spacing w:line="276" w:lineRule="auto"/>
        <w:ind w:left="2"/>
        <w:rPr>
          <w:rFonts w:ascii="ＭＳ 明朝" w:hAnsi="ＭＳ 明朝"/>
          <w:szCs w:val="24"/>
        </w:rPr>
      </w:pPr>
      <w:r w:rsidRPr="00DF1F10">
        <w:rPr>
          <w:rFonts w:ascii="ＭＳ 明朝" w:hAnsi="ＭＳ 明朝" w:hint="eastAsia"/>
          <w:szCs w:val="24"/>
        </w:rPr>
        <w:t>うち166の空き店舗があるといった課題が見えたが、行政と</w:t>
      </w:r>
    </w:p>
    <w:p w:rsidR="00DF1F10" w:rsidRDefault="00D101F3" w:rsidP="006475C5">
      <w:pPr>
        <w:spacing w:line="276" w:lineRule="auto"/>
        <w:ind w:left="2"/>
        <w:rPr>
          <w:rFonts w:ascii="ＭＳ 明朝" w:hAnsi="ＭＳ 明朝"/>
          <w:szCs w:val="24"/>
        </w:rPr>
      </w:pPr>
      <w:r w:rsidRPr="00DF1F10">
        <w:rPr>
          <w:rFonts w:ascii="ＭＳ 明朝" w:hAnsi="ＭＳ 明朝" w:hint="eastAsia"/>
          <w:szCs w:val="24"/>
        </w:rPr>
        <w:t>商店街が一緒になって活性化に取り組む姿勢が垣間見えた。</w:t>
      </w:r>
    </w:p>
    <w:p w:rsidR="00DF1F10" w:rsidRDefault="00D101F3" w:rsidP="00DF1F10">
      <w:pPr>
        <w:spacing w:line="276" w:lineRule="auto"/>
        <w:ind w:left="2" w:firstLineChars="100" w:firstLine="240"/>
        <w:rPr>
          <w:rFonts w:ascii="ＭＳ 明朝" w:hAnsi="ＭＳ 明朝"/>
          <w:szCs w:val="24"/>
        </w:rPr>
      </w:pPr>
      <w:r w:rsidRPr="00DF1F10">
        <w:rPr>
          <w:rFonts w:ascii="ＭＳ 明朝" w:hAnsi="ＭＳ 明朝" w:hint="eastAsia"/>
          <w:szCs w:val="24"/>
        </w:rPr>
        <w:t>本市においても活性化につながるようこれからも調査・研</w:t>
      </w:r>
    </w:p>
    <w:p w:rsidR="00D101F3" w:rsidRPr="00DF1F10" w:rsidRDefault="00D101F3" w:rsidP="00DF1F10">
      <w:pPr>
        <w:spacing w:line="276" w:lineRule="auto"/>
        <w:rPr>
          <w:rFonts w:ascii="ＭＳ 明朝" w:hAnsi="ＭＳ 明朝"/>
          <w:szCs w:val="24"/>
        </w:rPr>
      </w:pPr>
      <w:r w:rsidRPr="00DF1F10">
        <w:rPr>
          <w:rFonts w:ascii="ＭＳ 明朝" w:hAnsi="ＭＳ 明朝" w:hint="eastAsia"/>
          <w:szCs w:val="24"/>
        </w:rPr>
        <w:t>究し提言できるようにしたいと思う。</w:t>
      </w:r>
    </w:p>
    <w:p w:rsidR="006475C5" w:rsidRPr="00DF1F10" w:rsidRDefault="006475C5">
      <w:pPr>
        <w:widowControl/>
        <w:jc w:val="left"/>
        <w:rPr>
          <w:rFonts w:ascii="ＭＳ 明朝" w:hAnsi="ＭＳ 明朝"/>
          <w:szCs w:val="24"/>
        </w:rPr>
      </w:pPr>
      <w:r w:rsidRPr="00DF1F10">
        <w:rPr>
          <w:rFonts w:ascii="ＭＳ 明朝" w:hAnsi="ＭＳ 明朝"/>
          <w:szCs w:val="24"/>
        </w:rPr>
        <w:br w:type="page"/>
      </w:r>
    </w:p>
    <w:p w:rsidR="006475C5" w:rsidRPr="00D0477E" w:rsidRDefault="006475C5" w:rsidP="006475C5">
      <w:pPr>
        <w:jc w:val="center"/>
        <w:rPr>
          <w:rFonts w:asciiTheme="minorEastAsia" w:hAnsiTheme="minorEastAsia"/>
          <w:b/>
          <w:szCs w:val="24"/>
        </w:rPr>
      </w:pPr>
      <w:r w:rsidRPr="00D0477E">
        <w:rPr>
          <w:rFonts w:asciiTheme="minorEastAsia" w:hAnsiTheme="minorEastAsia" w:hint="eastAsia"/>
          <w:b/>
          <w:szCs w:val="24"/>
        </w:rPr>
        <w:lastRenderedPageBreak/>
        <w:t>建設厚生委員会行政視察報告</w:t>
      </w:r>
    </w:p>
    <w:p w:rsidR="006475C5" w:rsidRPr="00D0477E" w:rsidRDefault="006475C5" w:rsidP="006475C5">
      <w:pPr>
        <w:jc w:val="right"/>
        <w:rPr>
          <w:rFonts w:asciiTheme="minorEastAsia" w:hAnsiTheme="minorEastAsia"/>
          <w:szCs w:val="24"/>
        </w:rPr>
      </w:pPr>
      <w:r w:rsidRPr="00D0477E">
        <w:rPr>
          <w:rFonts w:asciiTheme="minorEastAsia" w:hAnsiTheme="minorEastAsia" w:hint="eastAsia"/>
          <w:szCs w:val="24"/>
        </w:rPr>
        <w:t>委員　石橋　孝義</w:t>
      </w:r>
    </w:p>
    <w:p w:rsidR="006475C5" w:rsidRPr="00D0477E" w:rsidRDefault="006475C5" w:rsidP="006475C5">
      <w:pPr>
        <w:jc w:val="right"/>
        <w:rPr>
          <w:rFonts w:asciiTheme="minorEastAsia" w:hAnsiTheme="minorEastAsia"/>
          <w:szCs w:val="24"/>
        </w:rPr>
      </w:pPr>
    </w:p>
    <w:p w:rsidR="006475C5" w:rsidRPr="00D0477E" w:rsidRDefault="006475C5" w:rsidP="006475C5">
      <w:pPr>
        <w:rPr>
          <w:rFonts w:asciiTheme="minorEastAsia" w:hAnsiTheme="minorEastAsia"/>
          <w:szCs w:val="24"/>
        </w:rPr>
      </w:pPr>
      <w:r w:rsidRPr="00D0477E">
        <w:rPr>
          <w:rFonts w:asciiTheme="minorEastAsia" w:hAnsiTheme="minorEastAsia" w:hint="eastAsia"/>
          <w:szCs w:val="24"/>
        </w:rPr>
        <w:t>［日程］</w:t>
      </w:r>
    </w:p>
    <w:p w:rsidR="006475C5" w:rsidRPr="00D0477E" w:rsidRDefault="006475C5" w:rsidP="006475C5">
      <w:pPr>
        <w:ind w:firstLineChars="200" w:firstLine="480"/>
        <w:rPr>
          <w:rFonts w:asciiTheme="minorEastAsia" w:hAnsiTheme="minorEastAsia"/>
          <w:szCs w:val="24"/>
        </w:rPr>
      </w:pPr>
      <w:r w:rsidRPr="00D0477E">
        <w:rPr>
          <w:rFonts w:asciiTheme="minorEastAsia" w:hAnsiTheme="minorEastAsia" w:hint="eastAsia"/>
          <w:szCs w:val="24"/>
        </w:rPr>
        <w:t>平成３０年８月７日（火）～８月９日（木）</w:t>
      </w:r>
    </w:p>
    <w:p w:rsidR="006475C5" w:rsidRPr="00D0477E" w:rsidRDefault="006475C5" w:rsidP="006475C5">
      <w:pPr>
        <w:rPr>
          <w:rFonts w:asciiTheme="minorEastAsia" w:hAnsiTheme="minorEastAsia"/>
          <w:szCs w:val="24"/>
        </w:rPr>
      </w:pPr>
      <w:r w:rsidRPr="00D0477E">
        <w:rPr>
          <w:rFonts w:asciiTheme="minorEastAsia" w:hAnsiTheme="minorEastAsia" w:hint="eastAsia"/>
          <w:szCs w:val="24"/>
        </w:rPr>
        <w:t>［視察先・視察項目］</w:t>
      </w:r>
    </w:p>
    <w:p w:rsidR="006475C5" w:rsidRPr="00D0477E" w:rsidRDefault="006475C5" w:rsidP="006475C5">
      <w:pPr>
        <w:ind w:firstLineChars="150" w:firstLine="360"/>
        <w:rPr>
          <w:rFonts w:asciiTheme="minorEastAsia" w:hAnsiTheme="minorEastAsia"/>
          <w:szCs w:val="24"/>
        </w:rPr>
      </w:pPr>
      <w:r w:rsidRPr="00D0477E">
        <w:rPr>
          <w:rFonts w:asciiTheme="minorEastAsia" w:hAnsiTheme="minorEastAsia" w:hint="eastAsia"/>
          <w:szCs w:val="24"/>
        </w:rPr>
        <w:t>8月7日（火）</w:t>
      </w:r>
    </w:p>
    <w:p w:rsidR="006475C5" w:rsidRPr="00D0477E" w:rsidRDefault="006475C5" w:rsidP="006475C5">
      <w:pPr>
        <w:pStyle w:val="a3"/>
        <w:numPr>
          <w:ilvl w:val="0"/>
          <w:numId w:val="25"/>
        </w:numPr>
        <w:ind w:leftChars="0" w:firstLine="147"/>
        <w:rPr>
          <w:rFonts w:asciiTheme="minorEastAsia" w:hAnsiTheme="minorEastAsia"/>
          <w:szCs w:val="24"/>
        </w:rPr>
      </w:pPr>
      <w:r w:rsidRPr="00D0477E">
        <w:rPr>
          <w:rFonts w:asciiTheme="minorEastAsia" w:hAnsiTheme="minorEastAsia" w:hint="eastAsia"/>
          <w:szCs w:val="24"/>
        </w:rPr>
        <w:t>岐阜県多治見市</w:t>
      </w:r>
    </w:p>
    <w:p w:rsidR="006475C5" w:rsidRPr="00D0477E" w:rsidRDefault="006475C5" w:rsidP="006475C5">
      <w:pPr>
        <w:pStyle w:val="a3"/>
        <w:ind w:leftChars="0" w:left="420" w:firstLine="147"/>
        <w:rPr>
          <w:rFonts w:asciiTheme="minorEastAsia" w:hAnsiTheme="minorEastAsia"/>
          <w:szCs w:val="24"/>
        </w:rPr>
      </w:pPr>
      <w:r w:rsidRPr="00D0477E">
        <w:rPr>
          <w:rFonts w:asciiTheme="minorEastAsia" w:hAnsiTheme="minorEastAsia" w:hint="eastAsia"/>
          <w:szCs w:val="24"/>
        </w:rPr>
        <w:t>自然科学研究機構「核融合科学研究所」</w:t>
      </w:r>
    </w:p>
    <w:p w:rsidR="006475C5" w:rsidRPr="00D0477E" w:rsidRDefault="006475C5" w:rsidP="006475C5">
      <w:pPr>
        <w:ind w:firstLineChars="150" w:firstLine="360"/>
        <w:rPr>
          <w:rFonts w:asciiTheme="minorEastAsia" w:hAnsiTheme="minorEastAsia"/>
          <w:szCs w:val="24"/>
        </w:rPr>
      </w:pPr>
      <w:r w:rsidRPr="00D0477E">
        <w:rPr>
          <w:rFonts w:asciiTheme="minorEastAsia" w:hAnsiTheme="minorEastAsia" w:hint="eastAsia"/>
          <w:szCs w:val="24"/>
        </w:rPr>
        <w:t>8月8日（水）</w:t>
      </w:r>
    </w:p>
    <w:p w:rsidR="006475C5" w:rsidRPr="00D0477E" w:rsidRDefault="006475C5" w:rsidP="006475C5">
      <w:pPr>
        <w:pStyle w:val="a3"/>
        <w:numPr>
          <w:ilvl w:val="0"/>
          <w:numId w:val="25"/>
        </w:numPr>
        <w:ind w:leftChars="0" w:firstLine="147"/>
        <w:rPr>
          <w:rFonts w:asciiTheme="minorEastAsia" w:hAnsiTheme="minorEastAsia"/>
          <w:szCs w:val="24"/>
        </w:rPr>
      </w:pPr>
      <w:r w:rsidRPr="00D0477E">
        <w:rPr>
          <w:rFonts w:asciiTheme="minorEastAsia" w:hAnsiTheme="minorEastAsia" w:hint="eastAsia"/>
          <w:szCs w:val="24"/>
        </w:rPr>
        <w:t>長野県松本市</w:t>
      </w:r>
    </w:p>
    <w:p w:rsidR="006475C5" w:rsidRPr="00D0477E" w:rsidRDefault="006475C5" w:rsidP="006475C5">
      <w:pPr>
        <w:pStyle w:val="a3"/>
        <w:ind w:leftChars="0" w:left="420" w:firstLine="147"/>
        <w:rPr>
          <w:rFonts w:asciiTheme="minorEastAsia" w:hAnsiTheme="minorEastAsia"/>
          <w:szCs w:val="24"/>
        </w:rPr>
      </w:pPr>
      <w:r w:rsidRPr="00D0477E">
        <w:rPr>
          <w:rFonts w:asciiTheme="minorEastAsia" w:hAnsiTheme="minorEastAsia" w:hint="eastAsia"/>
          <w:szCs w:val="24"/>
        </w:rPr>
        <w:t>「農業経営の支援について」</w:t>
      </w:r>
    </w:p>
    <w:p w:rsidR="006475C5" w:rsidRPr="00D0477E" w:rsidRDefault="006475C5" w:rsidP="006475C5">
      <w:pPr>
        <w:pStyle w:val="a3"/>
        <w:numPr>
          <w:ilvl w:val="0"/>
          <w:numId w:val="25"/>
        </w:numPr>
        <w:ind w:leftChars="0" w:firstLine="147"/>
        <w:rPr>
          <w:rFonts w:asciiTheme="minorEastAsia" w:hAnsiTheme="minorEastAsia"/>
          <w:szCs w:val="24"/>
        </w:rPr>
      </w:pPr>
      <w:r w:rsidRPr="00D0477E">
        <w:rPr>
          <w:rFonts w:asciiTheme="minorEastAsia" w:hAnsiTheme="minorEastAsia" w:hint="eastAsia"/>
          <w:szCs w:val="24"/>
        </w:rPr>
        <w:t>神奈川県小田原市</w:t>
      </w:r>
    </w:p>
    <w:p w:rsidR="006475C5" w:rsidRPr="00D0477E" w:rsidRDefault="006475C5" w:rsidP="006475C5">
      <w:pPr>
        <w:pStyle w:val="a3"/>
        <w:ind w:leftChars="0" w:left="420" w:firstLine="147"/>
        <w:rPr>
          <w:rFonts w:asciiTheme="minorEastAsia" w:hAnsiTheme="minorEastAsia"/>
          <w:szCs w:val="24"/>
        </w:rPr>
      </w:pPr>
      <w:r w:rsidRPr="00D0477E">
        <w:rPr>
          <w:rFonts w:asciiTheme="minorEastAsia" w:hAnsiTheme="minorEastAsia" w:hint="eastAsia"/>
          <w:szCs w:val="24"/>
        </w:rPr>
        <w:t>「新規就農者に対する支援事業、市内における定年帰農者を支援する取り組みについて」</w:t>
      </w:r>
    </w:p>
    <w:p w:rsidR="006475C5" w:rsidRPr="00D0477E" w:rsidRDefault="006475C5" w:rsidP="006475C5">
      <w:pPr>
        <w:ind w:firstLineChars="150" w:firstLine="360"/>
        <w:rPr>
          <w:rFonts w:asciiTheme="minorEastAsia" w:hAnsiTheme="minorEastAsia"/>
          <w:szCs w:val="24"/>
        </w:rPr>
      </w:pPr>
      <w:r w:rsidRPr="00D0477E">
        <w:rPr>
          <w:rFonts w:asciiTheme="minorEastAsia" w:hAnsiTheme="minorEastAsia" w:hint="eastAsia"/>
          <w:szCs w:val="24"/>
        </w:rPr>
        <w:t>8月9日（木）</w:t>
      </w:r>
    </w:p>
    <w:p w:rsidR="006475C5" w:rsidRPr="00D0477E" w:rsidRDefault="006475C5" w:rsidP="006475C5">
      <w:pPr>
        <w:pStyle w:val="a3"/>
        <w:numPr>
          <w:ilvl w:val="0"/>
          <w:numId w:val="25"/>
        </w:numPr>
        <w:ind w:leftChars="0" w:firstLine="147"/>
        <w:rPr>
          <w:rFonts w:asciiTheme="minorEastAsia" w:hAnsiTheme="minorEastAsia"/>
          <w:szCs w:val="24"/>
        </w:rPr>
      </w:pPr>
      <w:r w:rsidRPr="00D0477E">
        <w:rPr>
          <w:rFonts w:asciiTheme="minorEastAsia" w:hAnsiTheme="minorEastAsia" w:hint="eastAsia"/>
          <w:szCs w:val="24"/>
        </w:rPr>
        <w:t>神奈川県横須賀市</w:t>
      </w:r>
    </w:p>
    <w:p w:rsidR="006475C5" w:rsidRPr="00D0477E" w:rsidRDefault="006475C5" w:rsidP="006475C5">
      <w:pPr>
        <w:pStyle w:val="a3"/>
        <w:ind w:leftChars="0" w:left="420" w:firstLine="147"/>
        <w:rPr>
          <w:rFonts w:asciiTheme="minorEastAsia" w:hAnsiTheme="minorEastAsia"/>
          <w:szCs w:val="24"/>
        </w:rPr>
      </w:pPr>
      <w:r w:rsidRPr="00D0477E">
        <w:rPr>
          <w:rFonts w:asciiTheme="minorEastAsia" w:hAnsiTheme="minorEastAsia" w:hint="eastAsia"/>
          <w:szCs w:val="24"/>
        </w:rPr>
        <w:t>「まちなかキッズパークについて」</w:t>
      </w:r>
    </w:p>
    <w:p w:rsidR="006475C5" w:rsidRPr="00D0477E" w:rsidRDefault="006475C5" w:rsidP="006475C5">
      <w:pPr>
        <w:rPr>
          <w:rFonts w:asciiTheme="minorEastAsia" w:hAnsiTheme="minorEastAsia"/>
          <w:szCs w:val="24"/>
        </w:rPr>
      </w:pP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t>［要点・感想］</w:t>
      </w: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t>①　岐阜県多治見市　自然科学研究機構「核融合科学研究所」</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・当日は比較的気温が低く、33.7℃（前日までは連日40℃前後であったとのこと）</w:t>
      </w:r>
    </w:p>
    <w:p w:rsidR="003F7852" w:rsidRPr="00D0477E" w:rsidRDefault="006475C5" w:rsidP="003F7852">
      <w:pPr>
        <w:ind w:leftChars="178" w:left="566" w:hangingChars="58" w:hanging="139"/>
        <w:rPr>
          <w:rFonts w:asciiTheme="minorEastAsia" w:hAnsiTheme="minorEastAsia"/>
          <w:szCs w:val="24"/>
        </w:rPr>
      </w:pPr>
      <w:r w:rsidRPr="00D0477E">
        <w:rPr>
          <w:rFonts w:asciiTheme="minorEastAsia" w:hAnsiTheme="minorEastAsia" w:hint="eastAsia"/>
          <w:szCs w:val="24"/>
        </w:rPr>
        <w:t>・座学で30分程度、モニターを使って説明を受けた。訪問するたびに（4回目）、新た</w:t>
      </w:r>
    </w:p>
    <w:p w:rsidR="006475C5" w:rsidRPr="00D0477E" w:rsidRDefault="006475C5" w:rsidP="003F7852">
      <w:pPr>
        <w:ind w:leftChars="178" w:left="427" w:firstLineChars="100" w:firstLine="240"/>
        <w:rPr>
          <w:rFonts w:asciiTheme="minorEastAsia" w:hAnsiTheme="minorEastAsia"/>
          <w:szCs w:val="24"/>
        </w:rPr>
      </w:pPr>
      <w:r w:rsidRPr="00D0477E">
        <w:rPr>
          <w:rFonts w:asciiTheme="minorEastAsia" w:hAnsiTheme="minorEastAsia" w:hint="eastAsia"/>
          <w:szCs w:val="24"/>
        </w:rPr>
        <w:t>な発見と新しい知見が身につく。</w:t>
      </w:r>
    </w:p>
    <w:p w:rsidR="003F7852" w:rsidRPr="00D0477E" w:rsidRDefault="006475C5" w:rsidP="003F7852">
      <w:pPr>
        <w:ind w:leftChars="202" w:left="790" w:hangingChars="127" w:hanging="305"/>
        <w:rPr>
          <w:rFonts w:asciiTheme="minorEastAsia" w:hAnsiTheme="minorEastAsia"/>
          <w:szCs w:val="24"/>
        </w:rPr>
      </w:pPr>
      <w:r w:rsidRPr="00D0477E">
        <w:rPr>
          <w:rFonts w:asciiTheme="minorEastAsia" w:hAnsiTheme="minorEastAsia" w:hint="eastAsia"/>
          <w:szCs w:val="24"/>
        </w:rPr>
        <w:t>・いかに次世代のエネルギー発電所（核融合とはいえ、海水等から取り出す二重水素・</w:t>
      </w:r>
      <w:r w:rsidR="003F7852" w:rsidRPr="00D0477E">
        <w:rPr>
          <w:rFonts w:asciiTheme="minorEastAsia" w:hAnsiTheme="minorEastAsia" w:hint="eastAsia"/>
          <w:szCs w:val="24"/>
        </w:rPr>
        <w:t xml:space="preserve">　</w:t>
      </w:r>
    </w:p>
    <w:p w:rsidR="006475C5" w:rsidRPr="00D0477E" w:rsidRDefault="006475C5" w:rsidP="003F7852">
      <w:pPr>
        <w:ind w:leftChars="302" w:left="790" w:hangingChars="27" w:hanging="65"/>
        <w:rPr>
          <w:rFonts w:asciiTheme="minorEastAsia" w:hAnsiTheme="minorEastAsia"/>
          <w:szCs w:val="24"/>
        </w:rPr>
      </w:pPr>
      <w:r w:rsidRPr="00D0477E">
        <w:rPr>
          <w:rFonts w:asciiTheme="minorEastAsia" w:hAnsiTheme="minorEastAsia" w:hint="eastAsia"/>
          <w:szCs w:val="24"/>
        </w:rPr>
        <w:t>三重水素が燃料となるので、容易に手に入る。）</w:t>
      </w:r>
    </w:p>
    <w:p w:rsidR="003F7852" w:rsidRPr="00D0477E" w:rsidRDefault="006475C5" w:rsidP="006475C5">
      <w:pPr>
        <w:ind w:leftChars="202" w:left="624" w:hangingChars="58" w:hanging="139"/>
        <w:rPr>
          <w:rFonts w:asciiTheme="minorEastAsia" w:hAnsiTheme="minorEastAsia"/>
          <w:szCs w:val="24"/>
        </w:rPr>
      </w:pPr>
      <w:r w:rsidRPr="00D0477E">
        <w:rPr>
          <w:rFonts w:asciiTheme="minorEastAsia" w:hAnsiTheme="minorEastAsia" w:hint="eastAsia"/>
          <w:noProof/>
          <w:szCs w:val="24"/>
        </w:rPr>
        <w:drawing>
          <wp:anchor distT="0" distB="0" distL="114300" distR="114300" simplePos="0" relativeHeight="251715584" behindDoc="0" locked="0" layoutInCell="1" allowOverlap="1" wp14:anchorId="18011F3C" wp14:editId="7E180607">
            <wp:simplePos x="0" y="0"/>
            <wp:positionH relativeFrom="column">
              <wp:posOffset>3978910</wp:posOffset>
            </wp:positionH>
            <wp:positionV relativeFrom="paragraph">
              <wp:posOffset>109855</wp:posOffset>
            </wp:positionV>
            <wp:extent cx="2460625" cy="2082165"/>
            <wp:effectExtent l="0" t="1270" r="0" b="0"/>
            <wp:wrapThrough wrapText="bothSides">
              <wp:wrapPolygon edited="0">
                <wp:start x="21611" y="13"/>
                <wp:lineTo x="206" y="13"/>
                <wp:lineTo x="206" y="21356"/>
                <wp:lineTo x="21611" y="21356"/>
                <wp:lineTo x="21611" y="13"/>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行政視察1.pn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460625" cy="2082165"/>
                    </a:xfrm>
                    <a:prstGeom prst="rect">
                      <a:avLst/>
                    </a:prstGeom>
                  </pic:spPr>
                </pic:pic>
              </a:graphicData>
            </a:graphic>
            <wp14:sizeRelH relativeFrom="page">
              <wp14:pctWidth>0</wp14:pctWidth>
            </wp14:sizeRelH>
            <wp14:sizeRelV relativeFrom="page">
              <wp14:pctHeight>0</wp14:pctHeight>
            </wp14:sizeRelV>
          </wp:anchor>
        </w:drawing>
      </w:r>
      <w:r w:rsidRPr="00D0477E">
        <w:rPr>
          <w:rFonts w:asciiTheme="minorEastAsia" w:hAnsiTheme="minorEastAsia" w:hint="eastAsia"/>
          <w:szCs w:val="24"/>
        </w:rPr>
        <w:t>・核融合プラズマとして使用するので、それまでは全</w:t>
      </w:r>
    </w:p>
    <w:p w:rsidR="006475C5" w:rsidRPr="00D0477E" w:rsidRDefault="006475C5" w:rsidP="003F7852">
      <w:pPr>
        <w:ind w:firstLineChars="300" w:firstLine="720"/>
        <w:rPr>
          <w:rFonts w:asciiTheme="minorEastAsia" w:hAnsiTheme="minorEastAsia"/>
          <w:szCs w:val="24"/>
        </w:rPr>
      </w:pPr>
      <w:r w:rsidRPr="00D0477E">
        <w:rPr>
          <w:rFonts w:asciiTheme="minorEastAsia" w:hAnsiTheme="minorEastAsia" w:hint="eastAsia"/>
          <w:szCs w:val="24"/>
        </w:rPr>
        <w:t>く被爆しない。</w:t>
      </w:r>
    </w:p>
    <w:p w:rsidR="003F7852" w:rsidRPr="00D0477E" w:rsidRDefault="006475C5" w:rsidP="006475C5">
      <w:pPr>
        <w:ind w:leftChars="202" w:left="550" w:hangingChars="27" w:hanging="65"/>
        <w:rPr>
          <w:rFonts w:asciiTheme="minorEastAsia" w:hAnsiTheme="minorEastAsia"/>
          <w:szCs w:val="24"/>
        </w:rPr>
      </w:pPr>
      <w:r w:rsidRPr="00D0477E">
        <w:rPr>
          <w:rFonts w:asciiTheme="minorEastAsia" w:hAnsiTheme="minorEastAsia" w:hint="eastAsia"/>
          <w:szCs w:val="24"/>
        </w:rPr>
        <w:t>・約２ｍのコンクリート壁厚の建物内でヘリカル式の</w:t>
      </w:r>
      <w:r w:rsidR="003F7852" w:rsidRPr="00D0477E">
        <w:rPr>
          <w:rFonts w:asciiTheme="minorEastAsia" w:hAnsiTheme="minorEastAsia" w:hint="eastAsia"/>
          <w:szCs w:val="24"/>
        </w:rPr>
        <w:t xml:space="preserve">　　</w:t>
      </w:r>
    </w:p>
    <w:p w:rsidR="003F7852" w:rsidRPr="00D0477E" w:rsidRDefault="006475C5" w:rsidP="003F7852">
      <w:pPr>
        <w:ind w:firstLineChars="300" w:firstLine="720"/>
        <w:rPr>
          <w:rFonts w:asciiTheme="minorEastAsia" w:hAnsiTheme="minorEastAsia"/>
          <w:szCs w:val="24"/>
        </w:rPr>
      </w:pPr>
      <w:r w:rsidRPr="00D0477E">
        <w:rPr>
          <w:rFonts w:asciiTheme="minorEastAsia" w:hAnsiTheme="minorEastAsia" w:hint="eastAsia"/>
          <w:szCs w:val="24"/>
        </w:rPr>
        <w:t>施設装置で、現段階において２億３０００万℃まで実</w:t>
      </w:r>
    </w:p>
    <w:p w:rsidR="006475C5" w:rsidRPr="00D0477E" w:rsidRDefault="006475C5" w:rsidP="003F7852">
      <w:pPr>
        <w:ind w:firstLineChars="300" w:firstLine="720"/>
        <w:rPr>
          <w:rFonts w:asciiTheme="minorEastAsia" w:hAnsiTheme="minorEastAsia"/>
          <w:szCs w:val="24"/>
        </w:rPr>
      </w:pPr>
      <w:r w:rsidRPr="00D0477E">
        <w:rPr>
          <w:rFonts w:asciiTheme="minorEastAsia" w:hAnsiTheme="minorEastAsia" w:hint="eastAsia"/>
          <w:szCs w:val="24"/>
        </w:rPr>
        <w:t>験ができている。</w:t>
      </w:r>
    </w:p>
    <w:p w:rsidR="006475C5" w:rsidRPr="00D0477E" w:rsidRDefault="006475C5" w:rsidP="003F7852">
      <w:pPr>
        <w:ind w:firstLineChars="177" w:firstLine="425"/>
        <w:rPr>
          <w:rFonts w:asciiTheme="minorEastAsia" w:hAnsiTheme="minorEastAsia"/>
          <w:szCs w:val="24"/>
        </w:rPr>
      </w:pPr>
      <w:r w:rsidRPr="00D0477E">
        <w:rPr>
          <w:rFonts w:asciiTheme="minorEastAsia" w:hAnsiTheme="minorEastAsia" w:hint="eastAsia"/>
          <w:szCs w:val="24"/>
        </w:rPr>
        <w:t>・炉を停止すると、短時間で被爆しなくなる利点がある。</w:t>
      </w:r>
    </w:p>
    <w:p w:rsidR="003F7852" w:rsidRPr="00D0477E" w:rsidRDefault="006475C5" w:rsidP="003F7852">
      <w:pPr>
        <w:ind w:leftChars="178" w:left="629" w:hangingChars="84" w:hanging="202"/>
        <w:rPr>
          <w:rFonts w:asciiTheme="minorEastAsia" w:hAnsiTheme="minorEastAsia"/>
          <w:szCs w:val="24"/>
        </w:rPr>
      </w:pPr>
      <w:r w:rsidRPr="00D0477E">
        <w:rPr>
          <w:rFonts w:asciiTheme="minorEastAsia" w:hAnsiTheme="minorEastAsia" w:hint="eastAsia"/>
          <w:szCs w:val="24"/>
        </w:rPr>
        <w:t>・実稼働し発電するまで、あと２０年以上かかるとのこ</w:t>
      </w:r>
    </w:p>
    <w:p w:rsidR="006475C5" w:rsidRPr="00D0477E" w:rsidRDefault="006475C5" w:rsidP="003F7852">
      <w:pPr>
        <w:ind w:leftChars="203" w:left="487" w:firstLineChars="71" w:firstLine="170"/>
        <w:rPr>
          <w:rFonts w:asciiTheme="minorEastAsia" w:hAnsiTheme="minorEastAsia"/>
          <w:szCs w:val="24"/>
        </w:rPr>
      </w:pPr>
      <w:r w:rsidRPr="00D0477E">
        <w:rPr>
          <w:rFonts w:asciiTheme="minorEastAsia" w:hAnsiTheme="minorEastAsia" w:hint="eastAsia"/>
          <w:szCs w:val="24"/>
        </w:rPr>
        <w:t>とである。</w:t>
      </w:r>
    </w:p>
    <w:p w:rsidR="006475C5" w:rsidRPr="00D0477E" w:rsidRDefault="006475C5" w:rsidP="006475C5">
      <w:pPr>
        <w:ind w:leftChars="202" w:left="670" w:hangingChars="77" w:hanging="185"/>
        <w:rPr>
          <w:rFonts w:asciiTheme="minorEastAsia" w:hAnsiTheme="minorEastAsia"/>
          <w:szCs w:val="24"/>
        </w:rPr>
      </w:pPr>
      <w:r w:rsidRPr="00D0477E">
        <w:rPr>
          <w:rFonts w:asciiTheme="minorEastAsia" w:hAnsiTheme="minorEastAsia" w:hint="eastAsia"/>
          <w:szCs w:val="24"/>
        </w:rPr>
        <w:t>・早期に完成し、次世代の発電エネルギーとして、安全でしかも大気を汚染しない発電所建設ができることを期待する。</w:t>
      </w:r>
    </w:p>
    <w:p w:rsidR="006475C5" w:rsidRPr="00D0477E" w:rsidRDefault="006475C5" w:rsidP="006475C5">
      <w:pPr>
        <w:ind w:leftChars="177" w:left="665" w:hangingChars="100" w:hanging="240"/>
        <w:rPr>
          <w:rFonts w:asciiTheme="minorEastAsia" w:hAnsiTheme="minorEastAsia"/>
          <w:szCs w:val="24"/>
        </w:rPr>
      </w:pPr>
      <w:r w:rsidRPr="00D0477E">
        <w:rPr>
          <w:rFonts w:asciiTheme="minorEastAsia" w:hAnsiTheme="minorEastAsia" w:hint="eastAsia"/>
          <w:szCs w:val="24"/>
        </w:rPr>
        <w:t>※ いつも気になること、福島第１原子発電所以来、国民の核アレルギーがあるので、</w:t>
      </w:r>
      <w:r w:rsidRPr="00D0477E">
        <w:rPr>
          <w:rFonts w:asciiTheme="minorEastAsia" w:hAnsiTheme="minorEastAsia" w:hint="eastAsia"/>
          <w:szCs w:val="24"/>
        </w:rPr>
        <w:lastRenderedPageBreak/>
        <w:t>「核融合科学研究所」など核をプラズマに名称変更したら、国民の理解も進みやすいと思う。</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江津市に建設されると、「江津市再生の切り札になる」と、期待している。</w:t>
      </w:r>
    </w:p>
    <w:p w:rsidR="006475C5" w:rsidRPr="00D0477E" w:rsidRDefault="006475C5" w:rsidP="006475C5">
      <w:pPr>
        <w:ind w:firstLineChars="177" w:firstLine="425"/>
        <w:rPr>
          <w:rFonts w:asciiTheme="minorEastAsia" w:hAnsiTheme="minorEastAsia"/>
          <w:szCs w:val="24"/>
        </w:rPr>
      </w:pP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t>②　長野県松本市　「農業経営の支援について」</w:t>
      </w:r>
    </w:p>
    <w:p w:rsidR="006475C5" w:rsidRPr="00D0477E" w:rsidRDefault="006475C5" w:rsidP="006475C5">
      <w:pPr>
        <w:ind w:firstLineChars="100" w:firstLine="240"/>
        <w:rPr>
          <w:rFonts w:asciiTheme="minorEastAsia" w:hAnsiTheme="minorEastAsia"/>
          <w:szCs w:val="24"/>
        </w:rPr>
      </w:pPr>
      <w:r w:rsidRPr="00D0477E">
        <w:rPr>
          <w:rFonts w:asciiTheme="minorEastAsia" w:hAnsiTheme="minorEastAsia" w:hint="eastAsia"/>
          <w:szCs w:val="24"/>
        </w:rPr>
        <w:t>◎新しく農業を始める人への支援制度</w:t>
      </w:r>
    </w:p>
    <w:p w:rsidR="006475C5" w:rsidRPr="00D0477E" w:rsidRDefault="006475C5" w:rsidP="006475C5">
      <w:pPr>
        <w:ind w:firstLineChars="250" w:firstLine="600"/>
        <w:rPr>
          <w:rFonts w:asciiTheme="minorEastAsia" w:hAnsiTheme="minorEastAsia"/>
          <w:szCs w:val="24"/>
        </w:rPr>
      </w:pPr>
      <w:r w:rsidRPr="00D0477E">
        <w:rPr>
          <w:rFonts w:asciiTheme="minorEastAsia" w:hAnsiTheme="minorEastAsia" w:hint="eastAsia"/>
          <w:szCs w:val="24"/>
        </w:rPr>
        <w:t xml:space="preserve">松本新規就農者育成対策事業として資金を　</w:t>
      </w:r>
      <w:r w:rsidRPr="00D0477E">
        <w:rPr>
          <w:rFonts w:asciiTheme="minorEastAsia" w:hAnsiTheme="minorEastAsia" w:hint="eastAsia"/>
          <w:b/>
          <w:szCs w:val="24"/>
        </w:rPr>
        <w:t>松本市＋農協</w:t>
      </w:r>
    </w:p>
    <w:p w:rsidR="006475C5" w:rsidRPr="00D0477E" w:rsidRDefault="006475C5" w:rsidP="006475C5">
      <w:pPr>
        <w:ind w:firstLineChars="2150" w:firstLine="5160"/>
        <w:rPr>
          <w:rFonts w:asciiTheme="minorEastAsia" w:hAnsiTheme="minorEastAsia"/>
          <w:szCs w:val="24"/>
        </w:rPr>
      </w:pPr>
      <w:r w:rsidRPr="00D0477E">
        <w:rPr>
          <w:rFonts w:asciiTheme="minorEastAsia" w:hAnsiTheme="minorEastAsia" w:hint="eastAsia"/>
          <w:szCs w:val="24"/>
        </w:rPr>
        <w:t>（割合　７万円/月　市5/7、ＪＡ2/7）</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松本市内で農業を担う人材を育成するため、農業研修生を募集</w:t>
      </w:r>
    </w:p>
    <w:p w:rsidR="006475C5" w:rsidRPr="00D0477E" w:rsidRDefault="006475C5" w:rsidP="006475C5">
      <w:pPr>
        <w:rPr>
          <w:rFonts w:asciiTheme="minorEastAsia" w:hAnsiTheme="minorEastAsia"/>
          <w:szCs w:val="24"/>
        </w:rPr>
      </w:pPr>
      <w:r w:rsidRPr="00D0477E">
        <w:rPr>
          <w:rFonts w:asciiTheme="minorEastAsia" w:hAnsiTheme="minorEastAsia"/>
          <w:noProof/>
          <w:szCs w:val="24"/>
        </w:rPr>
        <mc:AlternateContent>
          <mc:Choice Requires="wps">
            <w:drawing>
              <wp:anchor distT="0" distB="0" distL="114300" distR="114300" simplePos="0" relativeHeight="251716608" behindDoc="0" locked="0" layoutInCell="1" allowOverlap="1" wp14:anchorId="7AAC3473" wp14:editId="3B650DFF">
                <wp:simplePos x="0" y="0"/>
                <wp:positionH relativeFrom="column">
                  <wp:posOffset>652346</wp:posOffset>
                </wp:positionH>
                <wp:positionV relativeFrom="paragraph">
                  <wp:posOffset>36427</wp:posOffset>
                </wp:positionV>
                <wp:extent cx="0" cy="178420"/>
                <wp:effectExtent l="76200" t="0" r="57150" b="50800"/>
                <wp:wrapNone/>
                <wp:docPr id="51" name="直線矢印コネクタ 51"/>
                <wp:cNvGraphicFramePr/>
                <a:graphic xmlns:a="http://schemas.openxmlformats.org/drawingml/2006/main">
                  <a:graphicData uri="http://schemas.microsoft.com/office/word/2010/wordprocessingShape">
                    <wps:wsp>
                      <wps:cNvCnPr/>
                      <wps:spPr>
                        <a:xfrm>
                          <a:off x="0" y="0"/>
                          <a:ext cx="0" cy="178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55B529" id="_x0000_t32" coordsize="21600,21600" o:spt="32" o:oned="t" path="m,l21600,21600e" filled="f">
                <v:path arrowok="t" fillok="f" o:connecttype="none"/>
                <o:lock v:ext="edit" shapetype="t"/>
              </v:shapetype>
              <v:shape id="直線矢印コネクタ 51" o:spid="_x0000_s1026" type="#_x0000_t32" style="position:absolute;left:0;text-align:left;margin-left:51.35pt;margin-top:2.85pt;width:0;height:14.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" strokecolor="black [3040]">
                <v:stroke endarrow="block"/>
              </v:shape>
            </w:pict>
          </mc:Fallback>
        </mc:AlternateContent>
      </w:r>
    </w:p>
    <w:p w:rsidR="006475C5" w:rsidRPr="00D0477E" w:rsidRDefault="006475C5" w:rsidP="006475C5">
      <w:pPr>
        <w:ind w:firstLineChars="350" w:firstLine="840"/>
        <w:rPr>
          <w:rFonts w:asciiTheme="minorEastAsia" w:hAnsiTheme="minorEastAsia"/>
          <w:szCs w:val="24"/>
        </w:rPr>
      </w:pPr>
      <w:r w:rsidRPr="00D0477E">
        <w:rPr>
          <w:rFonts w:asciiTheme="minorEastAsia" w:hAnsiTheme="minorEastAsia" w:hint="eastAsia"/>
          <w:szCs w:val="24"/>
        </w:rPr>
        <w:t>松本市、松本農業委員会、松本ハイランド農協で組織</w:t>
      </w: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cs="ＭＳ 明朝" w:hint="eastAsia"/>
          <w:szCs w:val="24"/>
        </w:rPr>
        <w:t>【</w:t>
      </w:r>
      <w:r w:rsidRPr="00D0477E">
        <w:rPr>
          <w:rFonts w:asciiTheme="minorEastAsia" w:hAnsiTheme="minorEastAsia" w:hint="eastAsia"/>
          <w:szCs w:val="24"/>
        </w:rPr>
        <w:t>募集</w:t>
      </w:r>
      <w:r w:rsidRPr="00D0477E">
        <w:rPr>
          <w:rFonts w:asciiTheme="minorEastAsia" w:hAnsiTheme="minorEastAsia" w:cs="ＭＳ 明朝" w:hint="eastAsia"/>
          <w:szCs w:val="24"/>
        </w:rPr>
        <w:t>】</w:t>
      </w:r>
    </w:p>
    <w:p w:rsidR="006475C5" w:rsidRPr="00D0477E" w:rsidRDefault="006475C5" w:rsidP="006475C5">
      <w:pPr>
        <w:ind w:firstLineChars="400" w:firstLine="960"/>
        <w:rPr>
          <w:rFonts w:asciiTheme="minorEastAsia" w:hAnsiTheme="minorEastAsia"/>
          <w:szCs w:val="24"/>
        </w:rPr>
      </w:pPr>
      <w:r w:rsidRPr="00D0477E">
        <w:rPr>
          <w:rFonts w:asciiTheme="minorEastAsia" w:hAnsiTheme="minorEastAsia" w:hint="eastAsia"/>
          <w:szCs w:val="24"/>
        </w:rPr>
        <w:t>毎年８月・３名程度</w:t>
      </w:r>
    </w:p>
    <w:p w:rsidR="006475C5" w:rsidRPr="00D0477E" w:rsidRDefault="006475C5" w:rsidP="006475C5">
      <w:pPr>
        <w:ind w:firstLineChars="400" w:firstLine="960"/>
        <w:rPr>
          <w:rFonts w:asciiTheme="minorEastAsia" w:hAnsiTheme="minorEastAsia"/>
          <w:szCs w:val="24"/>
        </w:rPr>
      </w:pPr>
      <w:r w:rsidRPr="00D0477E">
        <w:rPr>
          <w:rFonts w:asciiTheme="minorEastAsia" w:hAnsiTheme="minorEastAsia" w:hint="eastAsia"/>
          <w:szCs w:val="24"/>
        </w:rPr>
        <w:t>最長３年間の研修期間</w:t>
      </w: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cs="ＭＳ 明朝" w:hint="eastAsia"/>
          <w:szCs w:val="24"/>
        </w:rPr>
        <w:t>【</w:t>
      </w:r>
      <w:r w:rsidRPr="00D0477E">
        <w:rPr>
          <w:rFonts w:asciiTheme="minorEastAsia" w:hAnsiTheme="minorEastAsia" w:hint="eastAsia"/>
          <w:szCs w:val="24"/>
        </w:rPr>
        <w:t>資格</w:t>
      </w:r>
      <w:r w:rsidRPr="00D0477E">
        <w:rPr>
          <w:rFonts w:asciiTheme="minorEastAsia" w:hAnsiTheme="minorEastAsia" w:cs="ＭＳ 明朝" w:hint="eastAsia"/>
          <w:szCs w:val="24"/>
        </w:rPr>
        <w:t>】</w:t>
      </w:r>
    </w:p>
    <w:p w:rsidR="006475C5" w:rsidRPr="00D0477E" w:rsidRDefault="006475C5" w:rsidP="006475C5">
      <w:pPr>
        <w:ind w:firstLineChars="350" w:firstLine="840"/>
        <w:rPr>
          <w:rFonts w:asciiTheme="minorEastAsia" w:hAnsiTheme="minorEastAsia"/>
          <w:szCs w:val="24"/>
        </w:rPr>
      </w:pPr>
      <w:r w:rsidRPr="00D0477E">
        <w:rPr>
          <w:rFonts w:asciiTheme="minorEastAsia" w:hAnsiTheme="minorEastAsia" w:hint="eastAsia"/>
          <w:szCs w:val="24"/>
        </w:rPr>
        <w:t>農業に対しやる気があり、自立した農業経営を進めることが出来る人</w:t>
      </w:r>
    </w:p>
    <w:p w:rsidR="006475C5" w:rsidRPr="00D0477E" w:rsidRDefault="006475C5" w:rsidP="006475C5">
      <w:pPr>
        <w:ind w:firstLineChars="350" w:firstLine="840"/>
        <w:rPr>
          <w:rFonts w:asciiTheme="minorEastAsia" w:hAnsiTheme="minorEastAsia"/>
          <w:szCs w:val="24"/>
        </w:rPr>
      </w:pPr>
      <w:r w:rsidRPr="00D0477E">
        <w:rPr>
          <w:rFonts w:asciiTheme="minorEastAsia" w:hAnsiTheme="minorEastAsia" w:hint="eastAsia"/>
          <w:szCs w:val="24"/>
        </w:rPr>
        <w:t>研修終了後、３年以上、松本市内で農業経営が継続できる人</w:t>
      </w: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cs="ＭＳ 明朝" w:hint="eastAsia"/>
          <w:szCs w:val="24"/>
        </w:rPr>
        <w:t>【</w:t>
      </w:r>
      <w:r w:rsidRPr="00D0477E">
        <w:rPr>
          <w:rFonts w:asciiTheme="minorEastAsia" w:hAnsiTheme="minorEastAsia" w:hint="eastAsia"/>
          <w:szCs w:val="24"/>
        </w:rPr>
        <w:t>研修品目</w:t>
      </w:r>
      <w:r w:rsidRPr="00D0477E">
        <w:rPr>
          <w:rFonts w:asciiTheme="minorEastAsia" w:hAnsiTheme="minorEastAsia" w:cs="ＭＳ 明朝" w:hint="eastAsia"/>
          <w:szCs w:val="24"/>
        </w:rPr>
        <w:t>】</w:t>
      </w:r>
    </w:p>
    <w:p w:rsidR="006475C5" w:rsidRPr="00D0477E" w:rsidRDefault="006475C5" w:rsidP="006475C5">
      <w:pPr>
        <w:pStyle w:val="a3"/>
        <w:ind w:leftChars="0" w:left="420" w:firstLineChars="200" w:firstLine="480"/>
        <w:rPr>
          <w:rFonts w:asciiTheme="minorEastAsia" w:hAnsiTheme="minorEastAsia"/>
          <w:szCs w:val="24"/>
        </w:rPr>
      </w:pPr>
      <w:r w:rsidRPr="00D0477E">
        <w:rPr>
          <w:rFonts w:asciiTheme="minorEastAsia" w:hAnsiTheme="minorEastAsia" w:hint="eastAsia"/>
          <w:szCs w:val="24"/>
        </w:rPr>
        <w:t>リンゴ・ブドウ・スイカ・施設野菜など</w:t>
      </w: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cs="ＭＳ 明朝" w:hint="eastAsia"/>
          <w:szCs w:val="24"/>
        </w:rPr>
        <w:t>【</w:t>
      </w:r>
      <w:r w:rsidRPr="00D0477E">
        <w:rPr>
          <w:rFonts w:asciiTheme="minorEastAsia" w:hAnsiTheme="minorEastAsia" w:hint="eastAsia"/>
          <w:szCs w:val="24"/>
        </w:rPr>
        <w:t>研修生の状況</w:t>
      </w:r>
      <w:r w:rsidRPr="00D0477E">
        <w:rPr>
          <w:rFonts w:asciiTheme="minorEastAsia" w:hAnsiTheme="minorEastAsia" w:cs="ＭＳ 明朝" w:hint="eastAsia"/>
          <w:szCs w:val="24"/>
        </w:rPr>
        <w:t xml:space="preserve">】･･･　</w:t>
      </w:r>
      <w:r w:rsidRPr="00D0477E">
        <w:rPr>
          <w:rFonts w:asciiTheme="minorEastAsia" w:hAnsiTheme="minorEastAsia" w:hint="eastAsia"/>
          <w:szCs w:val="24"/>
        </w:rPr>
        <w:t>平成１３年事業開始</w:t>
      </w:r>
    </w:p>
    <w:p w:rsidR="006475C5" w:rsidRPr="00D0477E" w:rsidRDefault="006475C5" w:rsidP="006475C5">
      <w:pPr>
        <w:ind w:firstLineChars="354" w:firstLine="850"/>
        <w:rPr>
          <w:rFonts w:asciiTheme="minorEastAsia" w:hAnsiTheme="minorEastAsia"/>
          <w:szCs w:val="24"/>
        </w:rPr>
      </w:pPr>
      <w:r w:rsidRPr="00D0477E">
        <w:rPr>
          <w:rFonts w:asciiTheme="minorEastAsia" w:hAnsiTheme="minorEastAsia" w:hint="eastAsia"/>
          <w:szCs w:val="24"/>
        </w:rPr>
        <w:t>研修生３５名研修終了（Ｈ２９年まで）４名研修中</w:t>
      </w:r>
    </w:p>
    <w:p w:rsidR="006475C5" w:rsidRPr="00D0477E" w:rsidRDefault="006475C5" w:rsidP="006475C5">
      <w:pPr>
        <w:ind w:firstLineChars="354" w:firstLine="850"/>
        <w:rPr>
          <w:rFonts w:asciiTheme="minorEastAsia" w:hAnsiTheme="minorEastAsia"/>
          <w:szCs w:val="24"/>
        </w:rPr>
      </w:pPr>
      <w:r w:rsidRPr="00D0477E">
        <w:rPr>
          <w:rFonts w:asciiTheme="minorEastAsia" w:hAnsiTheme="minorEastAsia" w:hint="eastAsia"/>
          <w:szCs w:val="24"/>
        </w:rPr>
        <w:t>転入世帯：２４世帯（Ｉターン：１７世帯、Ｕターン：７世帯）</w:t>
      </w: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cs="ＭＳ 明朝" w:hint="eastAsia"/>
          <w:szCs w:val="24"/>
        </w:rPr>
        <w:t>【</w:t>
      </w:r>
      <w:r w:rsidRPr="00D0477E">
        <w:rPr>
          <w:rFonts w:asciiTheme="minorEastAsia" w:hAnsiTheme="minorEastAsia" w:hint="eastAsia"/>
          <w:szCs w:val="24"/>
        </w:rPr>
        <w:t>研修中及び研修後の助成制度等</w:t>
      </w:r>
      <w:r w:rsidRPr="00D0477E">
        <w:rPr>
          <w:rFonts w:asciiTheme="minorEastAsia" w:hAnsiTheme="minorEastAsia" w:cs="ＭＳ 明朝" w:hint="eastAsia"/>
          <w:szCs w:val="24"/>
        </w:rPr>
        <w:t>】</w:t>
      </w:r>
    </w:p>
    <w:p w:rsidR="006475C5" w:rsidRPr="00D0477E" w:rsidRDefault="006475C5" w:rsidP="006475C5">
      <w:pPr>
        <w:ind w:firstLineChars="354" w:firstLine="850"/>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7632" behindDoc="1" locked="0" layoutInCell="1" allowOverlap="1" wp14:anchorId="2ED6D0F8" wp14:editId="021B9210">
                <wp:simplePos x="0" y="0"/>
                <wp:positionH relativeFrom="column">
                  <wp:posOffset>466493</wp:posOffset>
                </wp:positionH>
                <wp:positionV relativeFrom="paragraph">
                  <wp:posOffset>17842</wp:posOffset>
                </wp:positionV>
                <wp:extent cx="609383" cy="185854"/>
                <wp:effectExtent l="0" t="0" r="19685" b="24130"/>
                <wp:wrapNone/>
                <wp:docPr id="52" name="角丸四角形 52"/>
                <wp:cNvGraphicFramePr/>
                <a:graphic xmlns:a="http://schemas.openxmlformats.org/drawingml/2006/main">
                  <a:graphicData uri="http://schemas.microsoft.com/office/word/2010/wordprocessingShape">
                    <wps:wsp>
                      <wps:cNvSpPr/>
                      <wps:spPr>
                        <a:xfrm>
                          <a:off x="0" y="0"/>
                          <a:ext cx="609383" cy="1858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B09D55" id="角丸四角形 52" o:spid="_x0000_s1026" style="position:absolute;left:0;text-align:left;margin-left:36.75pt;margin-top:1.4pt;width:48pt;height:14.65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" filled="f" strokecolor="#243f60 [1604]" strokeweight="2pt"/>
            </w:pict>
          </mc:Fallback>
        </mc:AlternateContent>
      </w:r>
      <w:r w:rsidRPr="00D0477E">
        <w:rPr>
          <w:rFonts w:asciiTheme="minorEastAsia" w:hAnsiTheme="minorEastAsia" w:hint="eastAsia"/>
          <w:szCs w:val="24"/>
        </w:rPr>
        <w:t>研修中</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里親農業研修制度（県） … 里親農業者の（２年間）</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担い手育成基金（県） … 研修費助成月４万円（１年間）</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長野県果樹経営準備支援事業（県） … 機械、土壌改良、苗木代の補助</w:t>
      </w:r>
    </w:p>
    <w:p w:rsidR="006475C5" w:rsidRPr="00D0477E" w:rsidRDefault="006475C5" w:rsidP="00D0477E">
      <w:pPr>
        <w:ind w:firstLineChars="472" w:firstLine="1133"/>
        <w:rPr>
          <w:rFonts w:asciiTheme="minorEastAsia" w:hAnsiTheme="minorEastAsia"/>
          <w:szCs w:val="24"/>
        </w:rPr>
      </w:pPr>
      <w:r w:rsidRPr="00D0477E">
        <w:rPr>
          <w:rFonts w:asciiTheme="minorEastAsia" w:hAnsiTheme="minorEastAsia" w:hint="eastAsia"/>
          <w:szCs w:val="24"/>
        </w:rPr>
        <w:t xml:space="preserve">農業次世代人材投資事業（準備型）（国） </w:t>
      </w:r>
    </w:p>
    <w:p w:rsidR="006475C5" w:rsidRPr="00D0477E" w:rsidRDefault="006475C5" w:rsidP="006475C5">
      <w:pPr>
        <w:ind w:firstLineChars="1450" w:firstLine="3480"/>
        <w:rPr>
          <w:rFonts w:asciiTheme="minorEastAsia" w:hAnsiTheme="minorEastAsia"/>
          <w:szCs w:val="24"/>
        </w:rPr>
      </w:pPr>
      <w:r w:rsidRPr="00D0477E">
        <w:rPr>
          <w:rFonts w:asciiTheme="minorEastAsia" w:hAnsiTheme="minorEastAsia" w:hint="eastAsia"/>
          <w:szCs w:val="24"/>
        </w:rPr>
        <w:t>… 研修期間中、年間１５０万円を最長２年間交付</w:t>
      </w:r>
    </w:p>
    <w:p w:rsidR="006475C5" w:rsidRPr="00D0477E" w:rsidRDefault="006475C5" w:rsidP="006475C5">
      <w:pPr>
        <w:ind w:firstLineChars="1150" w:firstLine="2760"/>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8656" behindDoc="0" locked="0" layoutInCell="1" allowOverlap="1" wp14:anchorId="76BF2CBA" wp14:editId="1F23CF44">
                <wp:simplePos x="0" y="0"/>
                <wp:positionH relativeFrom="column">
                  <wp:posOffset>466494</wp:posOffset>
                </wp:positionH>
                <wp:positionV relativeFrom="paragraph">
                  <wp:posOffset>220422</wp:posOffset>
                </wp:positionV>
                <wp:extent cx="608934" cy="222854"/>
                <wp:effectExtent l="0" t="0" r="20320" b="25400"/>
                <wp:wrapNone/>
                <wp:docPr id="53" name="角丸四角形 53"/>
                <wp:cNvGraphicFramePr/>
                <a:graphic xmlns:a="http://schemas.openxmlformats.org/drawingml/2006/main">
                  <a:graphicData uri="http://schemas.microsoft.com/office/word/2010/wordprocessingShape">
                    <wps:wsp>
                      <wps:cNvSpPr/>
                      <wps:spPr>
                        <a:xfrm>
                          <a:off x="0" y="0"/>
                          <a:ext cx="608934" cy="222854"/>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B97CD" id="角丸四角形 53" o:spid="_x0000_s1026" style="position:absolute;left:0;text-align:left;margin-left:36.75pt;margin-top:17.35pt;width:47.95pt;height:1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" filled="f" strokecolor="#365f91 [2404]" strokeweight="2pt"/>
            </w:pict>
          </mc:Fallback>
        </mc:AlternateContent>
      </w:r>
      <w:r w:rsidRPr="00D0477E">
        <w:rPr>
          <w:rFonts w:asciiTheme="minorEastAsia" w:hAnsiTheme="minorEastAsia" w:hint="eastAsia"/>
          <w:szCs w:val="24"/>
        </w:rPr>
        <w:t>（松本新規就農者育成対策事業はこの制度との併用不可）</w:t>
      </w:r>
    </w:p>
    <w:p w:rsidR="006475C5" w:rsidRPr="00D0477E" w:rsidRDefault="006475C5" w:rsidP="006475C5">
      <w:pPr>
        <w:ind w:firstLineChars="354" w:firstLine="850"/>
        <w:rPr>
          <w:rFonts w:asciiTheme="minorEastAsia" w:hAnsiTheme="minorEastAsia"/>
          <w:szCs w:val="24"/>
        </w:rPr>
      </w:pPr>
      <w:r w:rsidRPr="00D0477E">
        <w:rPr>
          <w:rFonts w:asciiTheme="minorEastAsia" w:hAnsiTheme="minorEastAsia" w:hint="eastAsia"/>
          <w:szCs w:val="24"/>
        </w:rPr>
        <w:t>研修後</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研修後松本新規就農者支援事業（市）</w:t>
      </w:r>
    </w:p>
    <w:p w:rsidR="006475C5" w:rsidRPr="00D0477E" w:rsidRDefault="006475C5" w:rsidP="006475C5">
      <w:pPr>
        <w:ind w:firstLineChars="1372" w:firstLine="3293"/>
        <w:rPr>
          <w:rFonts w:asciiTheme="minorEastAsia" w:hAnsiTheme="minorEastAsia"/>
          <w:szCs w:val="24"/>
        </w:rPr>
      </w:pPr>
      <w:r w:rsidRPr="00D0477E">
        <w:rPr>
          <w:rFonts w:asciiTheme="minorEastAsia" w:hAnsiTheme="minorEastAsia" w:hint="eastAsia"/>
          <w:szCs w:val="24"/>
        </w:rPr>
        <w:t xml:space="preserve"> … 機械取得等の助成（１/２補助　上限５０万円）</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農業次世代投資事業（経営開始型）（国）</w:t>
      </w:r>
    </w:p>
    <w:p w:rsidR="006475C5" w:rsidRPr="00D0477E" w:rsidRDefault="006475C5" w:rsidP="006475C5">
      <w:pPr>
        <w:ind w:firstLineChars="1422" w:firstLine="3413"/>
        <w:rPr>
          <w:rFonts w:asciiTheme="minorEastAsia" w:hAnsiTheme="minorEastAsia"/>
          <w:szCs w:val="24"/>
        </w:rPr>
      </w:pPr>
      <w:r w:rsidRPr="00D0477E">
        <w:rPr>
          <w:rFonts w:asciiTheme="minorEastAsia" w:hAnsiTheme="minorEastAsia" w:hint="eastAsia"/>
          <w:szCs w:val="24"/>
        </w:rPr>
        <w:t>…独立就農開始から年間１５０万円を最長５年間交付</w:t>
      </w:r>
    </w:p>
    <w:p w:rsidR="006475C5" w:rsidRPr="00D0477E" w:rsidRDefault="006475C5" w:rsidP="006475C5">
      <w:pPr>
        <w:ind w:firstLineChars="1422" w:firstLine="3413"/>
        <w:rPr>
          <w:rFonts w:asciiTheme="minorEastAsia" w:hAnsiTheme="minorEastAsia"/>
          <w:szCs w:val="24"/>
        </w:rPr>
      </w:pPr>
    </w:p>
    <w:p w:rsidR="006475C5" w:rsidRPr="00D0477E" w:rsidRDefault="006475C5" w:rsidP="006475C5">
      <w:pPr>
        <w:ind w:firstLineChars="1422" w:firstLine="3413"/>
        <w:rPr>
          <w:rFonts w:asciiTheme="minorEastAsia" w:hAnsiTheme="minorEastAsia"/>
          <w:szCs w:val="24"/>
        </w:rPr>
      </w:pPr>
    </w:p>
    <w:p w:rsidR="003F7852" w:rsidRPr="00D0477E" w:rsidRDefault="003F7852" w:rsidP="006475C5">
      <w:pPr>
        <w:rPr>
          <w:rFonts w:asciiTheme="minorEastAsia" w:hAnsiTheme="minorEastAsia"/>
          <w:b/>
          <w:szCs w:val="24"/>
        </w:rPr>
      </w:pP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lastRenderedPageBreak/>
        <w:t>［感 想］</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県・市・ＪＡと連携する中で、各々の補助制度を活用しながら制度を確立している。</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里親制度を作り、就農者の支援を行って、自立の支援ができている。</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転入世帯のＩターンが１７世帯と実績が出ている。（Ｕターン：７世帯）</w:t>
      </w:r>
    </w:p>
    <w:p w:rsidR="006475C5" w:rsidRPr="00D0477E" w:rsidRDefault="006475C5" w:rsidP="006475C5">
      <w:pPr>
        <w:ind w:firstLineChars="277" w:firstLine="665"/>
        <w:rPr>
          <w:rFonts w:asciiTheme="minorEastAsia" w:hAnsiTheme="minorEastAsia"/>
          <w:szCs w:val="24"/>
        </w:rPr>
      </w:pPr>
      <w:r w:rsidRPr="00D0477E">
        <w:rPr>
          <w:rFonts w:asciiTheme="minorEastAsia" w:hAnsiTheme="minorEastAsia" w:hint="eastAsia"/>
          <w:szCs w:val="24"/>
        </w:rPr>
        <w:t>自立への支援がきちんとできているからだと感じた。</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耕地面積が広く、経営ベース（収入）に持っていける魅力があると感じた。</w:t>
      </w:r>
    </w:p>
    <w:p w:rsidR="006475C5" w:rsidRPr="00D0477E" w:rsidRDefault="006475C5" w:rsidP="006475C5">
      <w:pPr>
        <w:ind w:firstLineChars="177" w:firstLine="425"/>
        <w:rPr>
          <w:rFonts w:asciiTheme="minorEastAsia" w:hAnsiTheme="minorEastAsia"/>
          <w:szCs w:val="24"/>
        </w:rPr>
      </w:pPr>
      <w:r w:rsidRPr="00D0477E">
        <w:rPr>
          <w:rFonts w:asciiTheme="minorEastAsia" w:hAnsiTheme="minorEastAsia" w:hint="eastAsia"/>
          <w:szCs w:val="24"/>
        </w:rPr>
        <w:t>・ 江津市として参考になるオリジナルな味付けが必要と感じた。</w:t>
      </w:r>
    </w:p>
    <w:p w:rsidR="006475C5" w:rsidRPr="00D0477E" w:rsidRDefault="006475C5" w:rsidP="006475C5">
      <w:pPr>
        <w:rPr>
          <w:rFonts w:asciiTheme="minorEastAsia" w:hAnsiTheme="minorEastAsia"/>
          <w:szCs w:val="24"/>
        </w:rPr>
      </w:pPr>
    </w:p>
    <w:p w:rsidR="006475C5" w:rsidRPr="00D0477E" w:rsidRDefault="006475C5" w:rsidP="006475C5">
      <w:pPr>
        <w:ind w:left="6867" w:hangingChars="2850" w:hanging="6867"/>
        <w:rPr>
          <w:rFonts w:asciiTheme="minorEastAsia" w:hAnsiTheme="minorEastAsia"/>
          <w:b/>
          <w:szCs w:val="24"/>
        </w:rPr>
      </w:pPr>
      <w:r w:rsidRPr="00D0477E">
        <w:rPr>
          <w:rFonts w:asciiTheme="minorEastAsia" w:hAnsiTheme="minorEastAsia" w:hint="eastAsia"/>
          <w:b/>
          <w:szCs w:val="24"/>
        </w:rPr>
        <w:t>③　神奈川県小田原市　「新規就農者に対する支援事業、市内における定年帰農者を支援</w:t>
      </w:r>
    </w:p>
    <w:p w:rsidR="006475C5" w:rsidRPr="00D0477E" w:rsidRDefault="006475C5" w:rsidP="006475C5">
      <w:pPr>
        <w:ind w:left="6867" w:hangingChars="2850" w:hanging="6867"/>
        <w:rPr>
          <w:rFonts w:asciiTheme="minorEastAsia" w:hAnsiTheme="minorEastAsia"/>
          <w:b/>
          <w:szCs w:val="24"/>
        </w:rPr>
      </w:pPr>
      <w:r w:rsidRPr="00D0477E">
        <w:rPr>
          <w:rFonts w:asciiTheme="minorEastAsia" w:hAnsiTheme="minorEastAsia" w:hint="eastAsia"/>
          <w:b/>
          <w:szCs w:val="24"/>
        </w:rPr>
        <w:t xml:space="preserve">　　　　　　　　　　　　　　　　　　　　　　　　　　　　　　　する取り組みついて」</w:t>
      </w:r>
    </w:p>
    <w:p w:rsidR="006475C5" w:rsidRPr="00D0477E" w:rsidRDefault="006475C5" w:rsidP="006475C5">
      <w:pPr>
        <w:ind w:firstLineChars="50" w:firstLine="120"/>
        <w:rPr>
          <w:rFonts w:asciiTheme="minorEastAsia" w:hAnsiTheme="minorEastAsia"/>
          <w:szCs w:val="24"/>
        </w:rPr>
      </w:pPr>
      <w:r w:rsidRPr="00D0477E">
        <w:rPr>
          <w:rFonts w:asciiTheme="minorEastAsia" w:hAnsiTheme="minorEastAsia" w:hint="eastAsia"/>
          <w:szCs w:val="24"/>
        </w:rPr>
        <w:t>(</w:t>
      </w:r>
      <w:r w:rsidRPr="00D0477E">
        <w:rPr>
          <w:rFonts w:asciiTheme="minorEastAsia" w:hAnsiTheme="minorEastAsia"/>
          <w:szCs w:val="24"/>
        </w:rPr>
        <w:t>1</w:t>
      </w:r>
      <w:r w:rsidRPr="00D0477E">
        <w:rPr>
          <w:rFonts w:asciiTheme="minorEastAsia" w:hAnsiTheme="minorEastAsia" w:hint="eastAsia"/>
          <w:szCs w:val="24"/>
        </w:rPr>
        <w:t>)新規就農者支援事業補助金</w:t>
      </w:r>
    </w:p>
    <w:p w:rsidR="006475C5" w:rsidRPr="00D0477E" w:rsidRDefault="006475C5" w:rsidP="006475C5">
      <w:pPr>
        <w:pStyle w:val="a3"/>
        <w:ind w:leftChars="0" w:left="420" w:hanging="278"/>
        <w:rPr>
          <w:rFonts w:asciiTheme="minorEastAsia" w:hAnsiTheme="minorEastAsia" w:cs="ＭＳ 明朝"/>
          <w:szCs w:val="24"/>
        </w:rPr>
      </w:pPr>
      <w:r w:rsidRPr="00D0477E">
        <w:rPr>
          <w:rFonts w:asciiTheme="minorEastAsia" w:hAnsiTheme="minorEastAsia" w:cs="ＭＳ 明朝" w:hint="eastAsia"/>
          <w:szCs w:val="24"/>
        </w:rPr>
        <w:t>【事業内容】</w:t>
      </w:r>
    </w:p>
    <w:p w:rsidR="006475C5" w:rsidRPr="00D0477E" w:rsidRDefault="006475C5" w:rsidP="006475C5">
      <w:pPr>
        <w:pStyle w:val="a3"/>
        <w:ind w:leftChars="50" w:left="120" w:firstLineChars="150" w:firstLine="360"/>
        <w:rPr>
          <w:rFonts w:asciiTheme="minorEastAsia" w:hAnsiTheme="minorEastAsia" w:cs="ＭＳ 明朝"/>
          <w:szCs w:val="24"/>
        </w:rPr>
      </w:pPr>
      <w:r w:rsidRPr="00D0477E">
        <w:rPr>
          <w:rFonts w:asciiTheme="minorEastAsia" w:hAnsiTheme="minorEastAsia" w:cs="ＭＳ 明朝" w:hint="eastAsia"/>
          <w:szCs w:val="24"/>
        </w:rPr>
        <w:t>農地を借り入れてから５年以内の方等に対し、農地賃借料と家賃の一部を助成</w:t>
      </w:r>
    </w:p>
    <w:p w:rsidR="006475C5" w:rsidRPr="00D0477E" w:rsidRDefault="006475C5" w:rsidP="006475C5">
      <w:pPr>
        <w:pStyle w:val="a3"/>
        <w:ind w:leftChars="100" w:left="240" w:firstLineChars="100" w:firstLine="240"/>
        <w:rPr>
          <w:rFonts w:asciiTheme="minorEastAsia" w:hAnsiTheme="minorEastAsia" w:cs="ＭＳ 明朝"/>
          <w:szCs w:val="24"/>
        </w:rPr>
      </w:pPr>
      <w:r w:rsidRPr="00D0477E">
        <w:rPr>
          <w:rFonts w:asciiTheme="minorEastAsia" w:hAnsiTheme="minorEastAsia" w:cs="ＭＳ 明朝" w:hint="eastAsia"/>
          <w:szCs w:val="24"/>
        </w:rPr>
        <w:t>小田原市内への就農・定着を促進させる</w:t>
      </w:r>
    </w:p>
    <w:p w:rsidR="006475C5" w:rsidRPr="00D0477E" w:rsidRDefault="006475C5" w:rsidP="006475C5">
      <w:pPr>
        <w:pStyle w:val="a3"/>
        <w:ind w:leftChars="0" w:left="420" w:hanging="278"/>
        <w:rPr>
          <w:rFonts w:asciiTheme="minorEastAsia" w:hAnsiTheme="minorEastAsia" w:cs="ＭＳ 明朝"/>
          <w:szCs w:val="24"/>
        </w:rPr>
      </w:pPr>
      <w:r w:rsidRPr="00D0477E">
        <w:rPr>
          <w:rFonts w:asciiTheme="minorEastAsia" w:hAnsiTheme="minorEastAsia" w:cs="ＭＳ 明朝" w:hint="eastAsia"/>
          <w:szCs w:val="24"/>
        </w:rPr>
        <w:t>【対象者】</w:t>
      </w:r>
    </w:p>
    <w:p w:rsidR="006475C5" w:rsidRPr="00D0477E" w:rsidRDefault="006475C5" w:rsidP="006475C5">
      <w:pPr>
        <w:pStyle w:val="a3"/>
        <w:ind w:leftChars="100" w:left="240" w:firstLineChars="100" w:firstLine="240"/>
        <w:rPr>
          <w:rFonts w:asciiTheme="minorEastAsia" w:hAnsiTheme="minorEastAsia" w:cs="ＭＳ 明朝"/>
          <w:szCs w:val="24"/>
        </w:rPr>
      </w:pPr>
      <w:r w:rsidRPr="00D0477E">
        <w:rPr>
          <w:rFonts w:asciiTheme="minorEastAsia" w:hAnsiTheme="minorEastAsia" w:cs="ＭＳ 明朝" w:hint="eastAsia"/>
          <w:szCs w:val="24"/>
        </w:rPr>
        <w:t>小田原市内で新規就農した者、または就農のため研修中の者で、次の要件を満たす方</w:t>
      </w:r>
    </w:p>
    <w:p w:rsidR="006475C5" w:rsidRPr="00D0477E" w:rsidRDefault="006475C5" w:rsidP="006475C5">
      <w:pPr>
        <w:pStyle w:val="a3"/>
        <w:numPr>
          <w:ilvl w:val="0"/>
          <w:numId w:val="26"/>
        </w:numPr>
        <w:ind w:leftChars="0" w:hanging="278"/>
        <w:rPr>
          <w:rFonts w:asciiTheme="minorEastAsia" w:hAnsiTheme="minorEastAsia"/>
          <w:szCs w:val="24"/>
        </w:rPr>
      </w:pPr>
      <w:r w:rsidRPr="00D0477E">
        <w:rPr>
          <w:rFonts w:asciiTheme="minorEastAsia" w:hAnsiTheme="minorEastAsia" w:hint="eastAsia"/>
          <w:szCs w:val="24"/>
        </w:rPr>
        <w:t>本市の住民基本台帳に登録があり、市内に居住している者（市外から市内に転居した方）</w:t>
      </w:r>
    </w:p>
    <w:p w:rsidR="006475C5" w:rsidRPr="00D0477E" w:rsidRDefault="006475C5" w:rsidP="006475C5">
      <w:pPr>
        <w:pStyle w:val="a3"/>
        <w:numPr>
          <w:ilvl w:val="0"/>
          <w:numId w:val="26"/>
        </w:numPr>
        <w:ind w:leftChars="0" w:hanging="278"/>
        <w:rPr>
          <w:rFonts w:asciiTheme="minorEastAsia" w:hAnsiTheme="minorEastAsia"/>
          <w:szCs w:val="24"/>
        </w:rPr>
      </w:pPr>
      <w:r w:rsidRPr="00D0477E">
        <w:rPr>
          <w:rFonts w:asciiTheme="minorEastAsia" w:hAnsiTheme="minorEastAsia" w:hint="eastAsia"/>
          <w:szCs w:val="24"/>
        </w:rPr>
        <w:t>就農のための研修の開始から５年以内の者又は農地の賃借を開始した日から５年以内の者</w:t>
      </w:r>
    </w:p>
    <w:p w:rsidR="006475C5" w:rsidRPr="00D0477E" w:rsidRDefault="006475C5" w:rsidP="006475C5">
      <w:pPr>
        <w:pStyle w:val="a3"/>
        <w:ind w:leftChars="0" w:left="420" w:hanging="278"/>
        <w:rPr>
          <w:rFonts w:asciiTheme="minorEastAsia" w:hAnsiTheme="minorEastAsia" w:cs="ＭＳ 明朝"/>
          <w:szCs w:val="24"/>
        </w:rPr>
      </w:pPr>
      <w:r w:rsidRPr="00D0477E">
        <w:rPr>
          <w:rFonts w:asciiTheme="minorEastAsia" w:hAnsiTheme="minorEastAsia" w:cs="ＭＳ 明朝" w:hint="eastAsia"/>
          <w:szCs w:val="24"/>
        </w:rPr>
        <w:t>【補助内容】</w:t>
      </w:r>
    </w:p>
    <w:p w:rsidR="006475C5" w:rsidRPr="00D0477E" w:rsidRDefault="006475C5" w:rsidP="006475C5">
      <w:pPr>
        <w:pStyle w:val="a3"/>
        <w:numPr>
          <w:ilvl w:val="0"/>
          <w:numId w:val="27"/>
        </w:numPr>
        <w:ind w:leftChars="0" w:hanging="278"/>
        <w:rPr>
          <w:rFonts w:asciiTheme="minorEastAsia" w:hAnsiTheme="minorEastAsia"/>
          <w:szCs w:val="24"/>
        </w:rPr>
      </w:pPr>
      <w:r w:rsidRPr="00D0477E">
        <w:rPr>
          <w:rFonts w:asciiTheme="minorEastAsia" w:hAnsiTheme="minorEastAsia" w:hint="eastAsia"/>
          <w:szCs w:val="24"/>
        </w:rPr>
        <w:t>農地賃借料補助</w:t>
      </w:r>
    </w:p>
    <w:p w:rsidR="006475C5" w:rsidRPr="00D0477E" w:rsidRDefault="006475C5" w:rsidP="006475C5">
      <w:pPr>
        <w:ind w:firstLine="1134"/>
        <w:rPr>
          <w:rFonts w:asciiTheme="minorEastAsia" w:hAnsiTheme="minorEastAsia"/>
          <w:szCs w:val="24"/>
        </w:rPr>
      </w:pPr>
      <w:r w:rsidRPr="00D0477E">
        <w:rPr>
          <w:rFonts w:asciiTheme="minorEastAsia" w:hAnsiTheme="minorEastAsia" w:hint="eastAsia"/>
          <w:szCs w:val="24"/>
        </w:rPr>
        <w:t>１０アール当たり年額20,000円以内</w:t>
      </w:r>
    </w:p>
    <w:p w:rsidR="006475C5" w:rsidRPr="00D0477E" w:rsidRDefault="006475C5" w:rsidP="006475C5">
      <w:pPr>
        <w:ind w:firstLine="1134"/>
        <w:rPr>
          <w:rFonts w:asciiTheme="minorEastAsia" w:hAnsiTheme="minorEastAsia"/>
          <w:szCs w:val="24"/>
        </w:rPr>
      </w:pPr>
      <w:r w:rsidRPr="00D0477E">
        <w:rPr>
          <w:rFonts w:asciiTheme="minorEastAsia" w:hAnsiTheme="minorEastAsia" w:hint="eastAsia"/>
          <w:szCs w:val="24"/>
        </w:rPr>
        <w:t>※1経営体当たり50アール以内</w:t>
      </w:r>
    </w:p>
    <w:p w:rsidR="006475C5" w:rsidRPr="00D0477E" w:rsidRDefault="006475C5" w:rsidP="006475C5">
      <w:pPr>
        <w:pStyle w:val="a3"/>
        <w:numPr>
          <w:ilvl w:val="0"/>
          <w:numId w:val="27"/>
        </w:numPr>
        <w:ind w:leftChars="0" w:hanging="278"/>
        <w:rPr>
          <w:rFonts w:asciiTheme="minorEastAsia" w:hAnsiTheme="minorEastAsia"/>
          <w:szCs w:val="24"/>
        </w:rPr>
      </w:pPr>
      <w:r w:rsidRPr="00D0477E">
        <w:rPr>
          <w:rFonts w:asciiTheme="minorEastAsia" w:hAnsiTheme="minorEastAsia" w:hint="eastAsia"/>
          <w:szCs w:val="24"/>
        </w:rPr>
        <w:t>家賃補助</w:t>
      </w:r>
    </w:p>
    <w:p w:rsidR="006475C5" w:rsidRPr="00D0477E" w:rsidRDefault="006475C5" w:rsidP="006475C5">
      <w:pPr>
        <w:pStyle w:val="a3"/>
        <w:ind w:leftChars="100" w:left="240" w:firstLineChars="400" w:firstLine="960"/>
        <w:rPr>
          <w:rFonts w:asciiTheme="minorEastAsia" w:hAnsiTheme="minorEastAsia"/>
          <w:szCs w:val="24"/>
        </w:rPr>
      </w:pPr>
      <w:r w:rsidRPr="00D0477E">
        <w:rPr>
          <w:rFonts w:asciiTheme="minorEastAsia" w:hAnsiTheme="minorEastAsia" w:hint="eastAsia"/>
          <w:szCs w:val="24"/>
        </w:rPr>
        <w:t>月額家賃の1/2以内とし、月額30,000円を補助</w:t>
      </w:r>
    </w:p>
    <w:p w:rsidR="006475C5" w:rsidRPr="00D0477E" w:rsidRDefault="006475C5" w:rsidP="006475C5">
      <w:pPr>
        <w:pStyle w:val="a3"/>
        <w:ind w:leftChars="0" w:left="420" w:hanging="278"/>
        <w:rPr>
          <w:rFonts w:asciiTheme="minorEastAsia" w:hAnsiTheme="minorEastAsia" w:cs="ＭＳ 明朝"/>
          <w:szCs w:val="24"/>
        </w:rPr>
      </w:pPr>
      <w:r w:rsidRPr="00D0477E">
        <w:rPr>
          <w:rFonts w:asciiTheme="minorEastAsia" w:hAnsiTheme="minorEastAsia" w:cs="ＭＳ 明朝" w:hint="eastAsia"/>
          <w:szCs w:val="24"/>
        </w:rPr>
        <w:t>【交付実績】</w:t>
      </w:r>
    </w:p>
    <w:p w:rsidR="006475C5" w:rsidRPr="00D0477E" w:rsidRDefault="006475C5" w:rsidP="006475C5">
      <w:pPr>
        <w:pStyle w:val="a3"/>
        <w:ind w:leftChars="0" w:left="420" w:firstLine="147"/>
        <w:rPr>
          <w:rFonts w:asciiTheme="minorEastAsia" w:hAnsiTheme="minorEastAsia" w:cs="ＭＳ 明朝"/>
          <w:szCs w:val="24"/>
        </w:rPr>
      </w:pPr>
      <w:r w:rsidRPr="00D0477E">
        <w:rPr>
          <w:rFonts w:asciiTheme="minorEastAsia" w:hAnsiTheme="minorEastAsia" w:cs="ＭＳ 明朝" w:hint="eastAsia"/>
          <w:szCs w:val="24"/>
        </w:rPr>
        <w:t xml:space="preserve">○ 平成28年度（予算：460千円）                 </w:t>
      </w:r>
    </w:p>
    <w:p w:rsidR="006475C5" w:rsidRPr="00D0477E" w:rsidRDefault="006475C5" w:rsidP="006475C5">
      <w:pPr>
        <w:pStyle w:val="a3"/>
        <w:ind w:leftChars="0" w:left="420" w:firstLineChars="179" w:firstLine="430"/>
        <w:rPr>
          <w:rFonts w:asciiTheme="minorEastAsia" w:hAnsiTheme="minorEastAsia" w:cs="ＭＳ 明朝"/>
          <w:szCs w:val="24"/>
        </w:rPr>
      </w:pPr>
      <w:r w:rsidRPr="00D0477E">
        <w:rPr>
          <w:rFonts w:asciiTheme="minorEastAsia" w:hAnsiTheme="minorEastAsia" w:cs="ＭＳ 明朝" w:hint="eastAsia"/>
          <w:szCs w:val="24"/>
        </w:rPr>
        <w:t>・ 家賃補助</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対象者 … 2名</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金額 … 145千円</w:t>
      </w:r>
    </w:p>
    <w:p w:rsidR="006475C5" w:rsidRPr="00D0477E" w:rsidRDefault="006475C5" w:rsidP="006475C5">
      <w:pPr>
        <w:pStyle w:val="a3"/>
        <w:ind w:leftChars="0" w:left="420" w:firstLineChars="179" w:firstLine="430"/>
        <w:rPr>
          <w:rFonts w:asciiTheme="minorEastAsia" w:hAnsiTheme="minorEastAsia" w:cs="ＭＳ 明朝"/>
          <w:szCs w:val="24"/>
        </w:rPr>
      </w:pPr>
      <w:r w:rsidRPr="00D0477E">
        <w:rPr>
          <w:rFonts w:asciiTheme="minorEastAsia" w:hAnsiTheme="minorEastAsia" w:cs="ＭＳ 明朝" w:hint="eastAsia"/>
          <w:szCs w:val="24"/>
        </w:rPr>
        <w:t>※農地賃借料補助の交付はなし</w:t>
      </w:r>
    </w:p>
    <w:p w:rsidR="006475C5" w:rsidRPr="00D0477E" w:rsidRDefault="006475C5" w:rsidP="006475C5">
      <w:pPr>
        <w:pStyle w:val="a3"/>
        <w:ind w:leftChars="0" w:left="420" w:firstLine="147"/>
        <w:rPr>
          <w:rFonts w:asciiTheme="minorEastAsia" w:hAnsiTheme="minorEastAsia" w:cs="ＭＳ 明朝"/>
          <w:szCs w:val="24"/>
        </w:rPr>
      </w:pPr>
      <w:r w:rsidRPr="00D0477E">
        <w:rPr>
          <w:rFonts w:asciiTheme="minorEastAsia" w:hAnsiTheme="minorEastAsia" w:cs="ＭＳ 明朝" w:hint="eastAsia"/>
          <w:szCs w:val="24"/>
        </w:rPr>
        <w:t>○ 平成29年度（予算：833千円）</w:t>
      </w:r>
    </w:p>
    <w:p w:rsidR="006475C5" w:rsidRPr="00D0477E" w:rsidRDefault="006475C5" w:rsidP="006475C5">
      <w:pPr>
        <w:pStyle w:val="a3"/>
        <w:ind w:leftChars="0" w:left="420" w:firstLineChars="179" w:firstLine="430"/>
        <w:rPr>
          <w:rFonts w:asciiTheme="minorEastAsia" w:hAnsiTheme="minorEastAsia" w:cs="ＭＳ 明朝"/>
          <w:szCs w:val="24"/>
        </w:rPr>
      </w:pPr>
      <w:r w:rsidRPr="00D0477E">
        <w:rPr>
          <w:rFonts w:asciiTheme="minorEastAsia" w:hAnsiTheme="minorEastAsia" w:cs="ＭＳ 明朝" w:hint="eastAsia"/>
          <w:szCs w:val="24"/>
        </w:rPr>
        <w:t>・ 家賃補助</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対象者 … 3名</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金額 … 286千円</w:t>
      </w:r>
    </w:p>
    <w:p w:rsidR="006475C5" w:rsidRPr="00D0477E" w:rsidRDefault="006475C5" w:rsidP="006475C5">
      <w:pPr>
        <w:ind w:hanging="278"/>
        <w:rPr>
          <w:rFonts w:asciiTheme="minorEastAsia" w:hAnsiTheme="minorEastAsia"/>
          <w:szCs w:val="24"/>
        </w:rPr>
      </w:pPr>
    </w:p>
    <w:p w:rsidR="006475C5" w:rsidRPr="00D0477E" w:rsidRDefault="006475C5" w:rsidP="006475C5">
      <w:pPr>
        <w:pStyle w:val="a3"/>
        <w:ind w:leftChars="0" w:left="420"/>
        <w:rPr>
          <w:rFonts w:asciiTheme="minorEastAsia" w:hAnsiTheme="minorEastAsia"/>
          <w:szCs w:val="24"/>
        </w:rPr>
      </w:pPr>
      <w:r w:rsidRPr="00D0477E">
        <w:rPr>
          <w:rFonts w:asciiTheme="minorEastAsia" w:hAnsiTheme="minorEastAsia" w:hint="eastAsia"/>
          <w:szCs w:val="24"/>
        </w:rPr>
        <w:t>(</w:t>
      </w:r>
      <w:r w:rsidRPr="00D0477E">
        <w:rPr>
          <w:rFonts w:asciiTheme="minorEastAsia" w:hAnsiTheme="minorEastAsia"/>
          <w:szCs w:val="24"/>
        </w:rPr>
        <w:t>2</w:t>
      </w:r>
      <w:r w:rsidRPr="00D0477E">
        <w:rPr>
          <w:rFonts w:asciiTheme="minorEastAsia" w:hAnsiTheme="minorEastAsia" w:hint="eastAsia"/>
          <w:szCs w:val="24"/>
        </w:rPr>
        <w:t>)定年</w:t>
      </w:r>
      <w:r w:rsidR="00D0477E">
        <w:rPr>
          <w:rFonts w:asciiTheme="minorEastAsia" w:hAnsiTheme="minorEastAsia" w:hint="eastAsia"/>
          <w:szCs w:val="24"/>
        </w:rPr>
        <w:t>帰農</w:t>
      </w:r>
      <w:r w:rsidRPr="00D0477E">
        <w:rPr>
          <w:rFonts w:asciiTheme="minorEastAsia" w:hAnsiTheme="minorEastAsia" w:hint="eastAsia"/>
          <w:szCs w:val="24"/>
        </w:rPr>
        <w:t>者農業支援事業</w:t>
      </w:r>
    </w:p>
    <w:p w:rsidR="006475C5" w:rsidRPr="00D0477E" w:rsidRDefault="006475C5" w:rsidP="006475C5">
      <w:pPr>
        <w:ind w:firstLineChars="200" w:firstLine="480"/>
        <w:rPr>
          <w:rFonts w:asciiTheme="minorEastAsia" w:hAnsiTheme="minorEastAsia"/>
          <w:szCs w:val="24"/>
        </w:rPr>
      </w:pPr>
      <w:r w:rsidRPr="00D0477E">
        <w:rPr>
          <w:rFonts w:asciiTheme="minorEastAsia" w:hAnsiTheme="minorEastAsia" w:hint="eastAsia"/>
          <w:szCs w:val="24"/>
        </w:rPr>
        <w:lastRenderedPageBreak/>
        <w:t>【事業内容】</w:t>
      </w:r>
    </w:p>
    <w:p w:rsidR="006475C5" w:rsidRPr="00D0477E" w:rsidRDefault="006475C5" w:rsidP="006475C5">
      <w:pPr>
        <w:pStyle w:val="a3"/>
        <w:ind w:leftChars="300" w:left="720" w:firstLineChars="50" w:firstLine="120"/>
        <w:rPr>
          <w:rFonts w:asciiTheme="minorEastAsia" w:hAnsiTheme="minorEastAsia"/>
          <w:szCs w:val="24"/>
        </w:rPr>
      </w:pPr>
      <w:r w:rsidRPr="00D0477E">
        <w:rPr>
          <w:rFonts w:asciiTheme="minorEastAsia" w:hAnsiTheme="minorEastAsia" w:hint="eastAsia"/>
          <w:szCs w:val="24"/>
        </w:rPr>
        <w:t>60歳以上の市民を新たに雇用し、耕作放棄地等を新たに借りる法人や個人に対し、賃金及び指導者への謝礼等の一部を奨励金として交付</w:t>
      </w:r>
    </w:p>
    <w:p w:rsidR="006475C5" w:rsidRPr="00D0477E" w:rsidRDefault="006475C5" w:rsidP="006475C5">
      <w:pPr>
        <w:pStyle w:val="a3"/>
        <w:ind w:leftChars="50" w:left="120" w:firstLineChars="450" w:firstLine="1080"/>
        <w:rPr>
          <w:rFonts w:asciiTheme="minorEastAsia" w:hAnsiTheme="minorEastAsia"/>
          <w:szCs w:val="24"/>
        </w:rPr>
      </w:pPr>
      <w:r w:rsidRPr="00D0477E">
        <w:rPr>
          <w:rFonts w:asciiTheme="minorEastAsia" w:hAnsiTheme="minorEastAsia" w:hint="eastAsia"/>
          <w:szCs w:val="24"/>
        </w:rPr>
        <w:t xml:space="preserve">→ </w:t>
      </w:r>
      <w:r w:rsidRPr="00D0477E">
        <w:rPr>
          <w:rFonts w:asciiTheme="minorEastAsia" w:hAnsiTheme="minorEastAsia" w:hint="eastAsia"/>
          <w:szCs w:val="24"/>
          <w:u w:val="single"/>
        </w:rPr>
        <w:t>耕作放棄地の解消、担い手育成が目的</w:t>
      </w:r>
    </w:p>
    <w:p w:rsidR="006475C5" w:rsidRPr="00D0477E" w:rsidRDefault="006475C5" w:rsidP="006475C5">
      <w:pPr>
        <w:pStyle w:val="a3"/>
        <w:ind w:leftChars="50" w:left="120" w:firstLineChars="600" w:firstLine="1440"/>
        <w:rPr>
          <w:rFonts w:asciiTheme="minorEastAsia" w:hAnsiTheme="minorEastAsia"/>
          <w:szCs w:val="24"/>
        </w:rPr>
      </w:pPr>
      <w:r w:rsidRPr="00D0477E">
        <w:rPr>
          <w:rFonts w:asciiTheme="minorEastAsia" w:hAnsiTheme="minorEastAsia" w:hint="eastAsia"/>
          <w:szCs w:val="24"/>
        </w:rPr>
        <w:t>※Ｈ27～モデル事業　　Ｈ29～事業本格化</w:t>
      </w:r>
    </w:p>
    <w:p w:rsidR="006475C5" w:rsidRPr="00D0477E" w:rsidRDefault="006475C5" w:rsidP="006475C5">
      <w:pPr>
        <w:pStyle w:val="a3"/>
        <w:ind w:leftChars="0" w:left="420" w:firstLine="6"/>
        <w:rPr>
          <w:rFonts w:asciiTheme="minorEastAsia" w:hAnsiTheme="minorEastAsia"/>
          <w:szCs w:val="24"/>
        </w:rPr>
      </w:pPr>
      <w:r w:rsidRPr="00D0477E">
        <w:rPr>
          <w:rFonts w:asciiTheme="minorEastAsia" w:hAnsiTheme="minorEastAsia" w:hint="eastAsia"/>
          <w:szCs w:val="24"/>
        </w:rPr>
        <w:t>【対象者】</w:t>
      </w:r>
    </w:p>
    <w:p w:rsidR="006475C5" w:rsidRPr="00D0477E" w:rsidRDefault="006475C5" w:rsidP="006475C5">
      <w:pPr>
        <w:pStyle w:val="a3"/>
        <w:ind w:leftChars="0" w:left="420" w:rightChars="-16" w:right="-38" w:firstLine="289"/>
        <w:rPr>
          <w:rFonts w:asciiTheme="minorEastAsia" w:hAnsiTheme="minorEastAsia"/>
          <w:szCs w:val="24"/>
        </w:rPr>
      </w:pPr>
      <w:r w:rsidRPr="00D0477E">
        <w:rPr>
          <w:rFonts w:asciiTheme="minorEastAsia" w:hAnsiTheme="minorEastAsia" w:hint="eastAsia"/>
          <w:szCs w:val="24"/>
        </w:rPr>
        <w:t>市内で農業経営を行う法人または個人で、次の条件を満たす方</w:t>
      </w:r>
    </w:p>
    <w:p w:rsidR="006475C5" w:rsidRPr="00D0477E" w:rsidRDefault="006475C5" w:rsidP="006475C5">
      <w:pPr>
        <w:pStyle w:val="a3"/>
        <w:ind w:leftChars="0" w:left="420" w:firstLine="289"/>
        <w:rPr>
          <w:rFonts w:asciiTheme="minorEastAsia" w:hAnsiTheme="minorEastAsia"/>
          <w:szCs w:val="24"/>
        </w:rPr>
      </w:pPr>
      <w:r w:rsidRPr="00D0477E">
        <w:rPr>
          <w:rFonts w:asciiTheme="minorEastAsia" w:hAnsiTheme="minorEastAsia" w:hint="eastAsia"/>
          <w:szCs w:val="24"/>
        </w:rPr>
        <w:t>※個人の場合は、認定農業者または農業経営士</w:t>
      </w:r>
    </w:p>
    <w:p w:rsidR="006475C5" w:rsidRPr="00D0477E" w:rsidRDefault="006475C5" w:rsidP="006475C5">
      <w:pPr>
        <w:ind w:leftChars="350" w:left="1080" w:hangingChars="100" w:hanging="240"/>
        <w:rPr>
          <w:rFonts w:asciiTheme="minorEastAsia" w:hAnsiTheme="minorEastAsia"/>
          <w:szCs w:val="24"/>
        </w:rPr>
      </w:pPr>
      <w:r w:rsidRPr="00D0477E">
        <w:rPr>
          <w:rFonts w:asciiTheme="minorEastAsia" w:hAnsiTheme="minorEastAsia" w:hint="eastAsia"/>
          <w:szCs w:val="24"/>
        </w:rPr>
        <w:t>1.</w:t>
      </w:r>
      <w:r w:rsidRPr="00D0477E">
        <w:rPr>
          <w:rFonts w:asciiTheme="minorEastAsia" w:hAnsiTheme="minorEastAsia"/>
          <w:szCs w:val="24"/>
        </w:rPr>
        <w:t xml:space="preserve"> </w:t>
      </w:r>
      <w:r w:rsidRPr="00D0477E">
        <w:rPr>
          <w:rFonts w:asciiTheme="minorEastAsia" w:hAnsiTheme="minorEastAsia" w:hint="eastAsia"/>
          <w:szCs w:val="24"/>
        </w:rPr>
        <w:t>耕作放棄地や農地を平成29年4月1日以降に借りている方、平成30年度中に借りる予定の方</w:t>
      </w:r>
    </w:p>
    <w:p w:rsidR="006475C5" w:rsidRPr="00D0477E" w:rsidRDefault="006475C5" w:rsidP="006475C5">
      <w:pPr>
        <w:ind w:leftChars="350" w:left="1080" w:hangingChars="100" w:hanging="240"/>
        <w:rPr>
          <w:rFonts w:asciiTheme="minorEastAsia" w:hAnsiTheme="minorEastAsia"/>
          <w:szCs w:val="24"/>
        </w:rPr>
      </w:pPr>
      <w:r w:rsidRPr="00D0477E">
        <w:rPr>
          <w:rFonts w:asciiTheme="minorEastAsia" w:hAnsiTheme="minorEastAsia" w:hint="eastAsia"/>
          <w:szCs w:val="24"/>
        </w:rPr>
        <w:t>2.</w:t>
      </w:r>
      <w:r w:rsidRPr="00D0477E">
        <w:rPr>
          <w:rFonts w:asciiTheme="minorEastAsia" w:hAnsiTheme="minorEastAsia"/>
          <w:szCs w:val="24"/>
        </w:rPr>
        <w:t xml:space="preserve"> </w:t>
      </w:r>
      <w:r w:rsidRPr="00D0477E">
        <w:rPr>
          <w:rFonts w:asciiTheme="minorEastAsia" w:hAnsiTheme="minorEastAsia" w:hint="eastAsia"/>
          <w:szCs w:val="24"/>
        </w:rPr>
        <w:t>60歳以上の市民を平成29年4月1日以降に雇用している方、平成30年度中に新たに雇用する予定の方</w:t>
      </w:r>
    </w:p>
    <w:p w:rsidR="006475C5" w:rsidRPr="00D0477E" w:rsidRDefault="006475C5" w:rsidP="006475C5">
      <w:pPr>
        <w:ind w:firstLine="426"/>
        <w:rPr>
          <w:rFonts w:asciiTheme="minorEastAsia" w:hAnsiTheme="minorEastAsia"/>
          <w:szCs w:val="24"/>
        </w:rPr>
      </w:pPr>
      <w:r w:rsidRPr="00D0477E">
        <w:rPr>
          <w:rFonts w:asciiTheme="minorEastAsia" w:hAnsiTheme="minorEastAsia" w:hint="eastAsia"/>
          <w:szCs w:val="24"/>
        </w:rPr>
        <w:t>【奨励金対象】</w:t>
      </w:r>
    </w:p>
    <w:p w:rsidR="006475C5" w:rsidRPr="00D0477E" w:rsidRDefault="006475C5" w:rsidP="006475C5">
      <w:pPr>
        <w:ind w:firstLine="709"/>
        <w:rPr>
          <w:rFonts w:asciiTheme="minorEastAsia" w:hAnsiTheme="minorEastAsia"/>
          <w:szCs w:val="24"/>
        </w:rPr>
      </w:pPr>
      <w:r w:rsidRPr="00D0477E">
        <w:rPr>
          <w:rFonts w:asciiTheme="minorEastAsia" w:hAnsiTheme="minorEastAsia" w:hint="eastAsia"/>
          <w:szCs w:val="24"/>
        </w:rPr>
        <w:t>1.</w:t>
      </w:r>
      <w:r w:rsidRPr="00D0477E">
        <w:rPr>
          <w:rFonts w:asciiTheme="minorEastAsia" w:hAnsiTheme="minorEastAsia"/>
          <w:szCs w:val="24"/>
        </w:rPr>
        <w:t xml:space="preserve"> </w:t>
      </w:r>
      <w:r w:rsidRPr="00D0477E">
        <w:rPr>
          <w:rFonts w:asciiTheme="minorEastAsia" w:hAnsiTheme="minorEastAsia" w:hint="eastAsia"/>
          <w:szCs w:val="24"/>
        </w:rPr>
        <w:t>60歳以上の市民を雇用する賃金の一部</w:t>
      </w:r>
    </w:p>
    <w:p w:rsidR="006475C5" w:rsidRPr="00D0477E" w:rsidRDefault="006475C5" w:rsidP="006475C5">
      <w:pPr>
        <w:ind w:firstLineChars="500" w:firstLine="1200"/>
        <w:rPr>
          <w:rFonts w:asciiTheme="minorEastAsia" w:hAnsiTheme="minorEastAsia"/>
          <w:szCs w:val="24"/>
        </w:rPr>
      </w:pPr>
      <w:r w:rsidRPr="00D0477E">
        <w:rPr>
          <w:rFonts w:asciiTheme="minorEastAsia" w:hAnsiTheme="minorEastAsia" w:hint="eastAsia"/>
          <w:szCs w:val="24"/>
        </w:rPr>
        <w:t>被雇用者1人につき、月額賃金の2/3以内とし、月上限50,000円を交付</w:t>
      </w:r>
    </w:p>
    <w:p w:rsidR="006475C5" w:rsidRPr="00D0477E" w:rsidRDefault="006475C5" w:rsidP="006475C5">
      <w:pPr>
        <w:ind w:firstLine="709"/>
        <w:rPr>
          <w:rFonts w:asciiTheme="minorEastAsia" w:hAnsiTheme="minorEastAsia"/>
          <w:szCs w:val="24"/>
        </w:rPr>
      </w:pPr>
      <w:r w:rsidRPr="00D0477E">
        <w:rPr>
          <w:rFonts w:asciiTheme="minorEastAsia" w:hAnsiTheme="minorEastAsia" w:hint="eastAsia"/>
          <w:szCs w:val="24"/>
        </w:rPr>
        <w:t>2.</w:t>
      </w:r>
      <w:r w:rsidRPr="00D0477E">
        <w:rPr>
          <w:rFonts w:asciiTheme="minorEastAsia" w:hAnsiTheme="minorEastAsia"/>
          <w:szCs w:val="24"/>
        </w:rPr>
        <w:t xml:space="preserve"> </w:t>
      </w:r>
      <w:r w:rsidRPr="00D0477E">
        <w:rPr>
          <w:rFonts w:asciiTheme="minorEastAsia" w:hAnsiTheme="minorEastAsia" w:hint="eastAsia"/>
          <w:szCs w:val="24"/>
        </w:rPr>
        <w:t>営農指導者に対する謝礼の一部</w:t>
      </w:r>
    </w:p>
    <w:p w:rsidR="006475C5" w:rsidRPr="00D0477E" w:rsidRDefault="006475C5" w:rsidP="006475C5">
      <w:pPr>
        <w:ind w:firstLineChars="500" w:firstLine="1200"/>
        <w:rPr>
          <w:rFonts w:asciiTheme="minorEastAsia" w:hAnsiTheme="minorEastAsia"/>
          <w:szCs w:val="24"/>
        </w:rPr>
      </w:pPr>
      <w:r w:rsidRPr="00D0477E">
        <w:rPr>
          <w:rFonts w:asciiTheme="minorEastAsia" w:hAnsiTheme="minorEastAsia" w:hint="eastAsia"/>
          <w:szCs w:val="24"/>
        </w:rPr>
        <w:t>指導者1人につき、謝礼の2/3以内の額、月上限20,000円を交付</w:t>
      </w:r>
    </w:p>
    <w:p w:rsidR="006475C5" w:rsidRPr="00D0477E" w:rsidRDefault="006475C5" w:rsidP="006475C5">
      <w:pPr>
        <w:ind w:firstLineChars="400" w:firstLine="960"/>
        <w:rPr>
          <w:rFonts w:asciiTheme="minorEastAsia" w:hAnsiTheme="minorEastAsia"/>
          <w:szCs w:val="24"/>
        </w:rPr>
      </w:pPr>
      <w:r w:rsidRPr="00D0477E">
        <w:rPr>
          <w:rFonts w:asciiTheme="minorEastAsia" w:hAnsiTheme="minorEastAsia" w:hint="eastAsia"/>
          <w:szCs w:val="24"/>
        </w:rPr>
        <w:t>※申請者が営農指導する場合は、対象とならない</w:t>
      </w:r>
    </w:p>
    <w:p w:rsidR="006475C5" w:rsidRPr="00D0477E" w:rsidRDefault="006475C5" w:rsidP="006475C5">
      <w:pPr>
        <w:ind w:firstLine="709"/>
        <w:rPr>
          <w:rFonts w:asciiTheme="minorEastAsia" w:hAnsiTheme="minorEastAsia"/>
          <w:szCs w:val="24"/>
        </w:rPr>
      </w:pPr>
      <w:r w:rsidRPr="00D0477E">
        <w:rPr>
          <w:rFonts w:asciiTheme="minorEastAsia" w:hAnsiTheme="minorEastAsia" w:hint="eastAsia"/>
          <w:szCs w:val="24"/>
        </w:rPr>
        <w:t>3.</w:t>
      </w:r>
      <w:r w:rsidRPr="00D0477E">
        <w:rPr>
          <w:rFonts w:asciiTheme="minorEastAsia" w:hAnsiTheme="minorEastAsia"/>
          <w:szCs w:val="24"/>
        </w:rPr>
        <w:t xml:space="preserve"> </w:t>
      </w:r>
      <w:r w:rsidRPr="00D0477E">
        <w:rPr>
          <w:rFonts w:asciiTheme="minorEastAsia" w:hAnsiTheme="minorEastAsia" w:hint="eastAsia"/>
          <w:szCs w:val="24"/>
        </w:rPr>
        <w:t>被雇用者を募集するための広告等経費</w:t>
      </w:r>
    </w:p>
    <w:p w:rsidR="006475C5" w:rsidRPr="00D0477E" w:rsidRDefault="006475C5" w:rsidP="006475C5">
      <w:pPr>
        <w:ind w:firstLineChars="500" w:firstLine="1200"/>
        <w:rPr>
          <w:rFonts w:asciiTheme="minorEastAsia" w:hAnsiTheme="minorEastAsia"/>
          <w:szCs w:val="24"/>
        </w:rPr>
      </w:pPr>
      <w:r w:rsidRPr="00D0477E">
        <w:rPr>
          <w:rFonts w:asciiTheme="minorEastAsia" w:hAnsiTheme="minorEastAsia" w:hint="eastAsia"/>
          <w:szCs w:val="24"/>
        </w:rPr>
        <w:t>1交付対象者につき上限50,000円を交付</w:t>
      </w:r>
    </w:p>
    <w:p w:rsidR="006475C5" w:rsidRPr="00D0477E" w:rsidRDefault="006475C5" w:rsidP="006475C5">
      <w:pPr>
        <w:ind w:firstLine="426"/>
        <w:rPr>
          <w:rFonts w:asciiTheme="minorEastAsia" w:hAnsiTheme="minorEastAsia"/>
          <w:szCs w:val="24"/>
        </w:rPr>
      </w:pPr>
      <w:r w:rsidRPr="00D0477E">
        <w:rPr>
          <w:rFonts w:asciiTheme="minorEastAsia" w:hAnsiTheme="minorEastAsia" w:hint="eastAsia"/>
          <w:szCs w:val="24"/>
        </w:rPr>
        <w:t>【事業イメージ】</w:t>
      </w:r>
    </w:p>
    <w:p w:rsidR="006475C5" w:rsidRPr="00D0477E" w:rsidRDefault="00D0477E"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04320" behindDoc="0" locked="0" layoutInCell="1" allowOverlap="1" wp14:anchorId="3BD31947" wp14:editId="2C7D8DC3">
                <wp:simplePos x="0" y="0"/>
                <wp:positionH relativeFrom="column">
                  <wp:posOffset>1915160</wp:posOffset>
                </wp:positionH>
                <wp:positionV relativeFrom="paragraph">
                  <wp:posOffset>146685</wp:posOffset>
                </wp:positionV>
                <wp:extent cx="882015" cy="334850"/>
                <wp:effectExtent l="0" t="0" r="13335" b="27305"/>
                <wp:wrapNone/>
                <wp:docPr id="54" name="テキスト ボックス 54"/>
                <wp:cNvGraphicFramePr/>
                <a:graphic xmlns:a="http://schemas.openxmlformats.org/drawingml/2006/main">
                  <a:graphicData uri="http://schemas.microsoft.com/office/word/2010/wordprocessingShape">
                    <wps:wsp>
                      <wps:cNvSpPr txBox="1"/>
                      <wps:spPr>
                        <a:xfrm>
                          <a:off x="0" y="0"/>
                          <a:ext cx="882015" cy="33485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小田原市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BD31947" id="テキスト ボックス 54" o:spid="_x0000_s1030" style="position:absolute;left:0;text-align:left;margin-left:150.8pt;margin-top:11.55pt;width:69.45pt;height:26.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" fillcolor="white [3201]" strokeweight=".5pt">
                <v:textbo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小田原市</w:t>
                      </w:r>
                    </w:p>
                  </w:txbxContent>
                </v:textbox>
              </v:roundrect>
            </w:pict>
          </mc:Fallback>
        </mc:AlternateContent>
      </w:r>
    </w:p>
    <w:p w:rsidR="006475C5" w:rsidRPr="00D0477E" w:rsidRDefault="006475C5"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0464" behindDoc="0" locked="0" layoutInCell="1" allowOverlap="1" wp14:anchorId="67B44AED" wp14:editId="0AAB652E">
                <wp:simplePos x="0" y="0"/>
                <wp:positionH relativeFrom="column">
                  <wp:posOffset>3348990</wp:posOffset>
                </wp:positionH>
                <wp:positionV relativeFrom="paragraph">
                  <wp:posOffset>182028</wp:posOffset>
                </wp:positionV>
                <wp:extent cx="862885" cy="334645"/>
                <wp:effectExtent l="0" t="0" r="0" b="8255"/>
                <wp:wrapNone/>
                <wp:docPr id="55" name="テキスト ボックス 55"/>
                <wp:cNvGraphicFramePr/>
                <a:graphic xmlns:a="http://schemas.openxmlformats.org/drawingml/2006/main">
                  <a:graphicData uri="http://schemas.microsoft.com/office/word/2010/wordprocessingShape">
                    <wps:wsp>
                      <wps:cNvSpPr txBox="1"/>
                      <wps:spPr>
                        <a:xfrm>
                          <a:off x="0" y="0"/>
                          <a:ext cx="862885" cy="334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44AED" id="テキスト ボックス 55" o:spid="_x0000_s1031" type="#_x0000_t202" style="position:absolute;left:0;text-align:left;margin-left:263.7pt;margin-top:14.35pt;width:67.95pt;height:26.3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" fillcolor="white [3201]" stroked="f" strokeweight=".5pt">
                <v:textbo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補助金</w:t>
                      </w:r>
                    </w:p>
                  </w:txbxContent>
                </v:textbox>
              </v:shape>
            </w:pict>
          </mc:Fallback>
        </mc:AlternateContent>
      </w:r>
      <w:r w:rsidRPr="00D0477E">
        <w:rPr>
          <w:rFonts w:asciiTheme="minorEastAsia" w:hAnsiTheme="minorEastAsia"/>
          <w:noProof/>
          <w:szCs w:val="24"/>
        </w:rPr>
        <mc:AlternateContent>
          <mc:Choice Requires="wps">
            <w:drawing>
              <wp:anchor distT="0" distB="0" distL="114300" distR="114300" simplePos="0" relativeHeight="251724800" behindDoc="0" locked="0" layoutInCell="1" allowOverlap="1" wp14:anchorId="6C554B95" wp14:editId="1F4183F9">
                <wp:simplePos x="0" y="0"/>
                <wp:positionH relativeFrom="column">
                  <wp:posOffset>2845420</wp:posOffset>
                </wp:positionH>
                <wp:positionV relativeFrom="paragraph">
                  <wp:posOffset>183252</wp:posOffset>
                </wp:positionV>
                <wp:extent cx="847492" cy="609243"/>
                <wp:effectExtent l="38100" t="38100" r="29210" b="19685"/>
                <wp:wrapNone/>
                <wp:docPr id="22" name="直線矢印コネクタ 22"/>
                <wp:cNvGraphicFramePr/>
                <a:graphic xmlns:a="http://schemas.openxmlformats.org/drawingml/2006/main">
                  <a:graphicData uri="http://schemas.microsoft.com/office/word/2010/wordprocessingShape">
                    <wps:wsp>
                      <wps:cNvCnPr/>
                      <wps:spPr>
                        <a:xfrm flipH="1" flipV="1">
                          <a:off x="0" y="0"/>
                          <a:ext cx="847492" cy="6092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0F865" id="直線矢印コネクタ 22" o:spid="_x0000_s1026" type="#_x0000_t32" style="position:absolute;left:0;text-align:left;margin-left:224.05pt;margin-top:14.45pt;width:66.75pt;height:47.9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" strokecolor="black [3040]">
                <v:stroke endarrow="block"/>
              </v:shape>
            </w:pict>
          </mc:Fallback>
        </mc:AlternateContent>
      </w:r>
      <w:r w:rsidRPr="00D0477E">
        <w:rPr>
          <w:rFonts w:asciiTheme="minorEastAsia" w:hAnsiTheme="minorEastAsia" w:hint="eastAsia"/>
          <w:noProof/>
          <w:szCs w:val="24"/>
        </w:rPr>
        <mc:AlternateContent>
          <mc:Choice Requires="wps">
            <w:drawing>
              <wp:anchor distT="0" distB="0" distL="114300" distR="114300" simplePos="0" relativeHeight="251707392" behindDoc="0" locked="0" layoutInCell="1" allowOverlap="1" wp14:anchorId="2F70B037" wp14:editId="1124EFC5">
                <wp:simplePos x="0" y="0"/>
                <wp:positionH relativeFrom="column">
                  <wp:posOffset>493472</wp:posOffset>
                </wp:positionH>
                <wp:positionV relativeFrom="paragraph">
                  <wp:posOffset>123252</wp:posOffset>
                </wp:positionV>
                <wp:extent cx="1159098" cy="334645"/>
                <wp:effectExtent l="0" t="0" r="3175" b="8255"/>
                <wp:wrapNone/>
                <wp:docPr id="56" name="テキスト ボックス 56"/>
                <wp:cNvGraphicFramePr/>
                <a:graphic xmlns:a="http://schemas.openxmlformats.org/drawingml/2006/main">
                  <a:graphicData uri="http://schemas.microsoft.com/office/word/2010/wordprocessingShape">
                    <wps:wsp>
                      <wps:cNvSpPr txBox="1"/>
                      <wps:spPr>
                        <a:xfrm>
                          <a:off x="0" y="0"/>
                          <a:ext cx="1159098" cy="334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新規就農の相談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0B037" id="テキスト ボックス 56" o:spid="_x0000_s1032" type="#_x0000_t202" style="position:absolute;left:0;text-align:left;margin-left:38.85pt;margin-top:9.7pt;width:91.25pt;height:26.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" fillcolor="white [3201]" stroked="f" strokeweight=".5pt">
                <v:textbo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新規就農の相談</w:t>
                      </w:r>
                    </w:p>
                  </w:txbxContent>
                </v:textbox>
              </v:shape>
            </w:pict>
          </mc:Fallback>
        </mc:AlternateContent>
      </w:r>
      <w:r w:rsidRPr="00D0477E">
        <w:rPr>
          <w:rFonts w:asciiTheme="minorEastAsia" w:hAnsiTheme="minorEastAsia"/>
          <w:noProof/>
          <w:szCs w:val="24"/>
        </w:rPr>
        <mc:AlternateContent>
          <mc:Choice Requires="wps">
            <w:drawing>
              <wp:anchor distT="0" distB="0" distL="114300" distR="114300" simplePos="0" relativeHeight="251723776" behindDoc="0" locked="0" layoutInCell="1" allowOverlap="1" wp14:anchorId="510F1E79" wp14:editId="4C10F3DA">
                <wp:simplePos x="0" y="0"/>
                <wp:positionH relativeFrom="column">
                  <wp:posOffset>2907649</wp:posOffset>
                </wp:positionH>
                <wp:positionV relativeFrom="paragraph">
                  <wp:posOffset>19700</wp:posOffset>
                </wp:positionV>
                <wp:extent cx="1052891" cy="773152"/>
                <wp:effectExtent l="0" t="0" r="71120" b="65405"/>
                <wp:wrapNone/>
                <wp:docPr id="21" name="直線矢印コネクタ 21"/>
                <wp:cNvGraphicFramePr/>
                <a:graphic xmlns:a="http://schemas.openxmlformats.org/drawingml/2006/main">
                  <a:graphicData uri="http://schemas.microsoft.com/office/word/2010/wordprocessingShape">
                    <wps:wsp>
                      <wps:cNvCnPr/>
                      <wps:spPr>
                        <a:xfrm>
                          <a:off x="0" y="0"/>
                          <a:ext cx="1052891" cy="7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D2F04" id="直線矢印コネクタ 21" o:spid="_x0000_s1026" type="#_x0000_t32" style="position:absolute;left:0;text-align:left;margin-left:228.95pt;margin-top:1.55pt;width:82.9pt;height:60.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" strokecolor="black [3040]">
                <v:stroke endarrow="block"/>
              </v:shape>
            </w:pict>
          </mc:Fallback>
        </mc:AlternateContent>
      </w:r>
      <w:r w:rsidRPr="00D0477E">
        <w:rPr>
          <w:rFonts w:asciiTheme="minorEastAsia" w:hAnsiTheme="minorEastAsia"/>
          <w:noProof/>
          <w:szCs w:val="24"/>
        </w:rPr>
        <mc:AlternateContent>
          <mc:Choice Requires="wps">
            <w:drawing>
              <wp:anchor distT="0" distB="0" distL="114300" distR="114300" simplePos="0" relativeHeight="251720704" behindDoc="0" locked="0" layoutInCell="1" allowOverlap="1" wp14:anchorId="4167E19D" wp14:editId="494721B2">
                <wp:simplePos x="0" y="0"/>
                <wp:positionH relativeFrom="column">
                  <wp:posOffset>1031487</wp:posOffset>
                </wp:positionH>
                <wp:positionV relativeFrom="paragraph">
                  <wp:posOffset>183252</wp:posOffset>
                </wp:positionV>
                <wp:extent cx="847245" cy="560364"/>
                <wp:effectExtent l="38100" t="0" r="29210" b="49530"/>
                <wp:wrapNone/>
                <wp:docPr id="57" name="直線矢印コネクタ 57"/>
                <wp:cNvGraphicFramePr/>
                <a:graphic xmlns:a="http://schemas.openxmlformats.org/drawingml/2006/main">
                  <a:graphicData uri="http://schemas.microsoft.com/office/word/2010/wordprocessingShape">
                    <wps:wsp>
                      <wps:cNvCnPr/>
                      <wps:spPr>
                        <a:xfrm flipH="1">
                          <a:off x="0" y="0"/>
                          <a:ext cx="847245" cy="5603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46416" id="直線矢印コネクタ 57" o:spid="_x0000_s1026" type="#_x0000_t32" style="position:absolute;left:0;text-align:left;margin-left:81.2pt;margin-top:14.45pt;width:66.7pt;height:44.1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" strokecolor="black [3040]">
                <v:stroke endarrow="block"/>
              </v:shape>
            </w:pict>
          </mc:Fallback>
        </mc:AlternateContent>
      </w:r>
      <w:r w:rsidRPr="00D0477E">
        <w:rPr>
          <w:rFonts w:asciiTheme="minorEastAsia" w:hAnsiTheme="minorEastAsia"/>
          <w:noProof/>
          <w:szCs w:val="24"/>
        </w:rPr>
        <mc:AlternateContent>
          <mc:Choice Requires="wps">
            <w:drawing>
              <wp:anchor distT="0" distB="0" distL="114300" distR="114300" simplePos="0" relativeHeight="251719680" behindDoc="0" locked="0" layoutInCell="1" allowOverlap="1" wp14:anchorId="48E48573" wp14:editId="01E07A2D">
                <wp:simplePos x="0" y="0"/>
                <wp:positionH relativeFrom="column">
                  <wp:posOffset>771292</wp:posOffset>
                </wp:positionH>
                <wp:positionV relativeFrom="paragraph">
                  <wp:posOffset>19700</wp:posOffset>
                </wp:positionV>
                <wp:extent cx="1107687" cy="717008"/>
                <wp:effectExtent l="0" t="38100" r="54610" b="26035"/>
                <wp:wrapNone/>
                <wp:docPr id="58" name="直線矢印コネクタ 58"/>
                <wp:cNvGraphicFramePr/>
                <a:graphic xmlns:a="http://schemas.openxmlformats.org/drawingml/2006/main">
                  <a:graphicData uri="http://schemas.microsoft.com/office/word/2010/wordprocessingShape">
                    <wps:wsp>
                      <wps:cNvCnPr/>
                      <wps:spPr>
                        <a:xfrm flipV="1">
                          <a:off x="0" y="0"/>
                          <a:ext cx="1107687" cy="717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22724" id="直線矢印コネクタ 58" o:spid="_x0000_s1026" type="#_x0000_t32" style="position:absolute;left:0;text-align:left;margin-left:60.75pt;margin-top:1.55pt;width:87.2pt;height:56.4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" strokecolor="black [3040]">
                <v:stroke endarrow="block"/>
              </v:shape>
            </w:pict>
          </mc:Fallback>
        </mc:AlternateContent>
      </w:r>
    </w:p>
    <w:p w:rsidR="006475C5" w:rsidRPr="00D0477E" w:rsidRDefault="00D0477E"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08416" behindDoc="0" locked="0" layoutInCell="1" allowOverlap="1" wp14:anchorId="08C2889D" wp14:editId="29FFB34C">
                <wp:simplePos x="0" y="0"/>
                <wp:positionH relativeFrom="column">
                  <wp:posOffset>1354455</wp:posOffset>
                </wp:positionH>
                <wp:positionV relativeFrom="paragraph">
                  <wp:posOffset>97791</wp:posOffset>
                </wp:positionV>
                <wp:extent cx="1191260" cy="311150"/>
                <wp:effectExtent l="0" t="0" r="8890" b="0"/>
                <wp:wrapNone/>
                <wp:docPr id="60" name="テキスト ボックス 60"/>
                <wp:cNvGraphicFramePr/>
                <a:graphic xmlns:a="http://schemas.openxmlformats.org/drawingml/2006/main">
                  <a:graphicData uri="http://schemas.microsoft.com/office/word/2010/wordprocessingShape">
                    <wps:wsp>
                      <wps:cNvSpPr txBox="1"/>
                      <wps:spPr>
                        <a:xfrm>
                          <a:off x="0" y="0"/>
                          <a:ext cx="1191260"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新規就農の支援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889D" id="テキスト ボックス 60" o:spid="_x0000_s1033" type="#_x0000_t202" style="position:absolute;left:0;text-align:left;margin-left:106.65pt;margin-top:7.7pt;width:93.8pt;height: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" fillcolor="white [3201]" stroked="f" strokeweight=".5pt">
                <v:textbo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新規就農の支援</w:t>
                      </w:r>
                    </w:p>
                  </w:txbxContent>
                </v:textbox>
              </v:shape>
            </w:pict>
          </mc:Fallback>
        </mc:AlternateContent>
      </w:r>
      <w:r w:rsidR="006475C5" w:rsidRPr="00D0477E">
        <w:rPr>
          <w:rFonts w:asciiTheme="minorEastAsia" w:hAnsiTheme="minorEastAsia" w:hint="eastAsia"/>
          <w:noProof/>
          <w:szCs w:val="24"/>
        </w:rPr>
        <mc:AlternateContent>
          <mc:Choice Requires="wps">
            <w:drawing>
              <wp:anchor distT="0" distB="0" distL="114300" distR="114300" simplePos="0" relativeHeight="251709440" behindDoc="0" locked="0" layoutInCell="1" allowOverlap="1" wp14:anchorId="1BBBCB52" wp14:editId="0E73BA66">
                <wp:simplePos x="0" y="0"/>
                <wp:positionH relativeFrom="column">
                  <wp:posOffset>2688869</wp:posOffset>
                </wp:positionH>
                <wp:positionV relativeFrom="paragraph">
                  <wp:posOffset>175601</wp:posOffset>
                </wp:positionV>
                <wp:extent cx="753414" cy="334850"/>
                <wp:effectExtent l="0" t="0" r="8890" b="8255"/>
                <wp:wrapNone/>
                <wp:docPr id="59" name="テキスト ボックス 59"/>
                <wp:cNvGraphicFramePr/>
                <a:graphic xmlns:a="http://schemas.openxmlformats.org/drawingml/2006/main">
                  <a:graphicData uri="http://schemas.microsoft.com/office/word/2010/wordprocessingShape">
                    <wps:wsp>
                      <wps:cNvSpPr txBox="1"/>
                      <wps:spPr>
                        <a:xfrm>
                          <a:off x="0" y="0"/>
                          <a:ext cx="753414" cy="33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事業申請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CB52" id="テキスト ボックス 59" o:spid="_x0000_s1034" type="#_x0000_t202" style="position:absolute;left:0;text-align:left;margin-left:211.7pt;margin-top:13.85pt;width:59.3pt;height:2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" fillcolor="white [3201]" stroked="f" strokeweight=".5pt">
                <v:textbo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事業申請</w:t>
                      </w:r>
                    </w:p>
                  </w:txbxContent>
                </v:textbox>
              </v:shape>
            </w:pict>
          </mc:Fallback>
        </mc:AlternateContent>
      </w:r>
    </w:p>
    <w:p w:rsidR="006475C5" w:rsidRPr="00D0477E" w:rsidRDefault="006475C5"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1488" behindDoc="0" locked="0" layoutInCell="1" allowOverlap="1" wp14:anchorId="518E304B" wp14:editId="56DF843D">
                <wp:simplePos x="0" y="0"/>
                <wp:positionH relativeFrom="column">
                  <wp:posOffset>2011680</wp:posOffset>
                </wp:positionH>
                <wp:positionV relativeFrom="paragraph">
                  <wp:posOffset>188595</wp:posOffset>
                </wp:positionV>
                <wp:extent cx="972355" cy="3619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72355"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労働・耕作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E304B" id="テキスト ボックス 61" o:spid="_x0000_s1035" type="#_x0000_t202" style="position:absolute;left:0;text-align:left;margin-left:158.4pt;margin-top:14.85pt;width:76.55pt;height:2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" fillcolor="white [3201]" stroked="f" strokeweight=".5pt">
                <v:textbox>
                  <w:txbxContent>
                    <w:p w:rsidR="00D0477E" w:rsidRPr="004445E9" w:rsidRDefault="00D0477E" w:rsidP="006475C5">
                      <w:pPr>
                        <w:rPr>
                          <w:rFonts w:ascii="AR P丸ゴシック体M" w:eastAsia="AR P丸ゴシック体M"/>
                          <w:sz w:val="18"/>
                          <w:szCs w:val="18"/>
                        </w:rPr>
                      </w:pPr>
                      <w:r w:rsidRPr="004445E9">
                        <w:rPr>
                          <w:rFonts w:ascii="AR P丸ゴシック体M" w:eastAsia="AR P丸ゴシック体M" w:hint="eastAsia"/>
                          <w:sz w:val="18"/>
                          <w:szCs w:val="18"/>
                        </w:rPr>
                        <w:t>労働・耕作</w:t>
                      </w:r>
                    </w:p>
                  </w:txbxContent>
                </v:textbox>
              </v:shape>
            </w:pict>
          </mc:Fallback>
        </mc:AlternateContent>
      </w:r>
    </w:p>
    <w:p w:rsidR="006475C5" w:rsidRPr="00D0477E" w:rsidRDefault="00D0477E"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05344" behindDoc="0" locked="0" layoutInCell="1" allowOverlap="1" wp14:anchorId="194BFDAC" wp14:editId="134F6775">
                <wp:simplePos x="0" y="0"/>
                <wp:positionH relativeFrom="column">
                  <wp:posOffset>438785</wp:posOffset>
                </wp:positionH>
                <wp:positionV relativeFrom="paragraph">
                  <wp:posOffset>158115</wp:posOffset>
                </wp:positionV>
                <wp:extent cx="843566" cy="328411"/>
                <wp:effectExtent l="0" t="0" r="13970" b="14605"/>
                <wp:wrapNone/>
                <wp:docPr id="64" name="テキスト ボックス 64"/>
                <wp:cNvGraphicFramePr/>
                <a:graphic xmlns:a="http://schemas.openxmlformats.org/drawingml/2006/main">
                  <a:graphicData uri="http://schemas.microsoft.com/office/word/2010/wordprocessingShape">
                    <wps:wsp>
                      <wps:cNvSpPr txBox="1"/>
                      <wps:spPr>
                        <a:xfrm>
                          <a:off x="0" y="0"/>
                          <a:ext cx="843566" cy="328411"/>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被雇用者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BFDAC" id="テキスト ボックス 64" o:spid="_x0000_s1036" style="position:absolute;left:0;text-align:left;margin-left:34.55pt;margin-top:12.45pt;width:66.4pt;height:2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" fillcolor="white [3201]" strokeweight=".5pt">
                <v:textbo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被雇用者</w:t>
                      </w:r>
                    </w:p>
                  </w:txbxContent>
                </v:textbox>
              </v:roundrect>
            </w:pict>
          </mc:Fallback>
        </mc:AlternateContent>
      </w:r>
      <w:r w:rsidRPr="00D0477E">
        <w:rPr>
          <w:rFonts w:asciiTheme="minorEastAsia" w:hAnsiTheme="minorEastAsia" w:hint="eastAsia"/>
          <w:noProof/>
          <w:szCs w:val="24"/>
        </w:rPr>
        <mc:AlternateContent>
          <mc:Choice Requires="wps">
            <w:drawing>
              <wp:anchor distT="0" distB="0" distL="114300" distR="114300" simplePos="0" relativeHeight="251706368" behindDoc="0" locked="0" layoutInCell="1" allowOverlap="1" wp14:anchorId="0BE22754" wp14:editId="7E0B79C9">
                <wp:simplePos x="0" y="0"/>
                <wp:positionH relativeFrom="column">
                  <wp:posOffset>3345180</wp:posOffset>
                </wp:positionH>
                <wp:positionV relativeFrom="paragraph">
                  <wp:posOffset>155575</wp:posOffset>
                </wp:positionV>
                <wp:extent cx="1438275" cy="381000"/>
                <wp:effectExtent l="0" t="0" r="28575" b="19050"/>
                <wp:wrapNone/>
                <wp:docPr id="63" name="テキスト ボックス 63"/>
                <wp:cNvGraphicFramePr/>
                <a:graphic xmlns:a="http://schemas.openxmlformats.org/drawingml/2006/main">
                  <a:graphicData uri="http://schemas.microsoft.com/office/word/2010/wordprocessingShape">
                    <wps:wsp>
                      <wps:cNvSpPr txBox="1"/>
                      <wps:spPr>
                        <a:xfrm>
                          <a:off x="0" y="0"/>
                          <a:ext cx="1438275" cy="38100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農業法人・個人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22754" id="テキスト ボックス 63" o:spid="_x0000_s1037" style="position:absolute;left:0;text-align:left;margin-left:263.4pt;margin-top:12.25pt;width:113.25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" fillcolor="white [3201]" strokeweight=".5pt">
                <v:textbox>
                  <w:txbxContent>
                    <w:p w:rsidR="00D0477E" w:rsidRPr="004445E9" w:rsidRDefault="00D0477E" w:rsidP="006475C5">
                      <w:pPr>
                        <w:rPr>
                          <w:rFonts w:ascii="AR P丸ゴシック体M" w:eastAsia="AR P丸ゴシック体M"/>
                        </w:rPr>
                      </w:pPr>
                      <w:r w:rsidRPr="004445E9">
                        <w:rPr>
                          <w:rFonts w:ascii="AR P丸ゴシック体M" w:eastAsia="AR P丸ゴシック体M" w:hint="eastAsia"/>
                        </w:rPr>
                        <w:t>農業法人・個人</w:t>
                      </w:r>
                    </w:p>
                  </w:txbxContent>
                </v:textbox>
              </v:roundrect>
            </w:pict>
          </mc:Fallback>
        </mc:AlternateContent>
      </w:r>
      <w:r w:rsidR="006475C5" w:rsidRPr="00D0477E">
        <w:rPr>
          <w:rFonts w:asciiTheme="minorEastAsia" w:hAnsiTheme="minorEastAsia" w:hint="eastAsia"/>
          <w:noProof/>
          <w:szCs w:val="24"/>
        </w:rPr>
        <mc:AlternateContent>
          <mc:Choice Requires="wps">
            <w:drawing>
              <wp:anchor distT="0" distB="0" distL="114300" distR="114300" simplePos="0" relativeHeight="251721728" behindDoc="0" locked="0" layoutInCell="1" allowOverlap="1" wp14:anchorId="57E0ED94" wp14:editId="6B07234D">
                <wp:simplePos x="0" y="0"/>
                <wp:positionH relativeFrom="column">
                  <wp:posOffset>1440365</wp:posOffset>
                </wp:positionH>
                <wp:positionV relativeFrom="paragraph">
                  <wp:posOffset>229328</wp:posOffset>
                </wp:positionV>
                <wp:extent cx="1687551" cy="0"/>
                <wp:effectExtent l="0" t="76200" r="27305" b="95250"/>
                <wp:wrapNone/>
                <wp:docPr id="62" name="直線矢印コネクタ 62"/>
                <wp:cNvGraphicFramePr/>
                <a:graphic xmlns:a="http://schemas.openxmlformats.org/drawingml/2006/main">
                  <a:graphicData uri="http://schemas.microsoft.com/office/word/2010/wordprocessingShape">
                    <wps:wsp>
                      <wps:cNvCnPr/>
                      <wps:spPr>
                        <a:xfrm>
                          <a:off x="0" y="0"/>
                          <a:ext cx="16875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25F375" id="_x0000_t32" coordsize="21600,21600" o:spt="32" o:oned="t" path="m,l21600,21600e" filled="f">
                <v:path arrowok="t" fillok="f" o:connecttype="none"/>
                <o:lock v:ext="edit" shapetype="t"/>
              </v:shapetype>
              <v:shape id="直線矢印コネクタ 62" o:spid="_x0000_s1026" type="#_x0000_t32" style="position:absolute;left:0;text-align:left;margin-left:113.4pt;margin-top:18.05pt;width:132.9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" strokecolor="black [3040]">
                <v:stroke endarrow="block"/>
              </v:shape>
            </w:pict>
          </mc:Fallback>
        </mc:AlternateContent>
      </w:r>
    </w:p>
    <w:p w:rsidR="006475C5" w:rsidRPr="00D0477E" w:rsidRDefault="006475C5" w:rsidP="006475C5">
      <w:pPr>
        <w:ind w:hanging="27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2512" behindDoc="0" locked="0" layoutInCell="1" allowOverlap="1" wp14:anchorId="6840C147" wp14:editId="1743AF77">
                <wp:simplePos x="0" y="0"/>
                <wp:positionH relativeFrom="column">
                  <wp:posOffset>1975005</wp:posOffset>
                </wp:positionH>
                <wp:positionV relativeFrom="paragraph">
                  <wp:posOffset>135100</wp:posOffset>
                </wp:positionV>
                <wp:extent cx="1281448" cy="334851"/>
                <wp:effectExtent l="0" t="0" r="0" b="8255"/>
                <wp:wrapNone/>
                <wp:docPr id="65" name="テキスト ボックス 65"/>
                <wp:cNvGraphicFramePr/>
                <a:graphic xmlns:a="http://schemas.openxmlformats.org/drawingml/2006/main">
                  <a:graphicData uri="http://schemas.microsoft.com/office/word/2010/wordprocessingShape">
                    <wps:wsp>
                      <wps:cNvSpPr txBox="1"/>
                      <wps:spPr>
                        <a:xfrm>
                          <a:off x="0" y="0"/>
                          <a:ext cx="1281448" cy="3348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賃金・給与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0C147" id="テキスト ボックス 65" o:spid="_x0000_s1038" type="#_x0000_t202" style="position:absolute;left:0;text-align:left;margin-left:155.5pt;margin-top:10.65pt;width:100.9pt;height:26.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" fillcolor="white [3201]" stroked="f" strokeweight=".5pt">
                <v:textbox>
                  <w:txbxContent>
                    <w:p w:rsidR="00D0477E" w:rsidRPr="004445E9" w:rsidRDefault="00D0477E" w:rsidP="006475C5">
                      <w:pPr>
                        <w:rPr>
                          <w:rFonts w:ascii="AR P丸ゴシック体M" w:eastAsia="AR P丸ゴシック体M"/>
                          <w:b/>
                          <w:sz w:val="18"/>
                          <w:szCs w:val="18"/>
                          <w:u w:val="single"/>
                        </w:rPr>
                      </w:pPr>
                      <w:r w:rsidRPr="004445E9">
                        <w:rPr>
                          <w:rFonts w:ascii="AR P丸ゴシック体M" w:eastAsia="AR P丸ゴシック体M" w:hint="eastAsia"/>
                          <w:b/>
                          <w:sz w:val="18"/>
                          <w:szCs w:val="18"/>
                          <w:u w:val="single"/>
                        </w:rPr>
                        <w:t>賃金・給与</w:t>
                      </w:r>
                    </w:p>
                  </w:txbxContent>
                </v:textbox>
              </v:shape>
            </w:pict>
          </mc:Fallback>
        </mc:AlternateContent>
      </w:r>
      <w:r w:rsidRPr="00D0477E">
        <w:rPr>
          <w:rFonts w:asciiTheme="minorEastAsia" w:hAnsiTheme="minorEastAsia"/>
          <w:noProof/>
          <w:szCs w:val="24"/>
        </w:rPr>
        <mc:AlternateContent>
          <mc:Choice Requires="wps">
            <w:drawing>
              <wp:anchor distT="0" distB="0" distL="114300" distR="114300" simplePos="0" relativeHeight="251722752" behindDoc="0" locked="0" layoutInCell="1" allowOverlap="1" wp14:anchorId="1AAF2693" wp14:editId="4C678DAC">
                <wp:simplePos x="0" y="0"/>
                <wp:positionH relativeFrom="column">
                  <wp:posOffset>1440366</wp:posOffset>
                </wp:positionH>
                <wp:positionV relativeFrom="paragraph">
                  <wp:posOffset>154708</wp:posOffset>
                </wp:positionV>
                <wp:extent cx="1605775" cy="0"/>
                <wp:effectExtent l="38100" t="76200" r="0" b="95250"/>
                <wp:wrapNone/>
                <wp:docPr id="20" name="直線矢印コネクタ 20"/>
                <wp:cNvGraphicFramePr/>
                <a:graphic xmlns:a="http://schemas.openxmlformats.org/drawingml/2006/main">
                  <a:graphicData uri="http://schemas.microsoft.com/office/word/2010/wordprocessingShape">
                    <wps:wsp>
                      <wps:cNvCnPr/>
                      <wps:spPr>
                        <a:xfrm flipH="1">
                          <a:off x="0" y="0"/>
                          <a:ext cx="160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47542" id="直線矢印コネクタ 20" o:spid="_x0000_s1026" type="#_x0000_t32" style="position:absolute;left:0;text-align:left;margin-left:113.4pt;margin-top:12.2pt;width:126.45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" strokecolor="black [3040]">
                <v:stroke endarrow="block"/>
              </v:shape>
            </w:pict>
          </mc:Fallback>
        </mc:AlternateContent>
      </w:r>
    </w:p>
    <w:p w:rsidR="006475C5" w:rsidRPr="00D0477E" w:rsidRDefault="006475C5" w:rsidP="006475C5">
      <w:pPr>
        <w:ind w:hanging="278"/>
        <w:rPr>
          <w:rFonts w:asciiTheme="minorEastAsia" w:hAnsiTheme="minorEastAsia"/>
          <w:szCs w:val="24"/>
        </w:rPr>
      </w:pPr>
    </w:p>
    <w:p w:rsidR="006475C5" w:rsidRPr="00D0477E" w:rsidRDefault="006475C5" w:rsidP="006475C5">
      <w:pPr>
        <w:pStyle w:val="a3"/>
        <w:ind w:leftChars="100" w:left="240" w:firstLineChars="100" w:firstLine="240"/>
        <w:rPr>
          <w:rFonts w:asciiTheme="minorEastAsia" w:hAnsiTheme="minorEastAsia" w:cs="ＭＳ 明朝"/>
          <w:szCs w:val="24"/>
        </w:rPr>
      </w:pPr>
      <w:r w:rsidRPr="00D0477E">
        <w:rPr>
          <w:rFonts w:asciiTheme="minorEastAsia" w:hAnsiTheme="minorEastAsia" w:cs="ＭＳ 明朝" w:hint="eastAsia"/>
          <w:szCs w:val="24"/>
        </w:rPr>
        <w:t>【交付実績】</w:t>
      </w:r>
    </w:p>
    <w:p w:rsidR="006475C5" w:rsidRPr="00D0477E" w:rsidRDefault="006475C5" w:rsidP="006475C5">
      <w:pPr>
        <w:pStyle w:val="a3"/>
        <w:ind w:leftChars="0" w:left="420" w:firstLine="147"/>
        <w:rPr>
          <w:rFonts w:asciiTheme="minorEastAsia" w:hAnsiTheme="minorEastAsia" w:cs="ＭＳ 明朝"/>
          <w:szCs w:val="24"/>
        </w:rPr>
      </w:pPr>
      <w:r w:rsidRPr="00D0477E">
        <w:rPr>
          <w:rFonts w:asciiTheme="minorEastAsia" w:hAnsiTheme="minorEastAsia" w:cs="ＭＳ 明朝"/>
          <w:noProof/>
          <w:szCs w:val="24"/>
        </w:rPr>
        <w:drawing>
          <wp:anchor distT="0" distB="0" distL="114300" distR="114300" simplePos="0" relativeHeight="251732992" behindDoc="0" locked="0" layoutInCell="1" allowOverlap="1" wp14:anchorId="3BB2E922" wp14:editId="59A69B89">
            <wp:simplePos x="0" y="0"/>
            <wp:positionH relativeFrom="column">
              <wp:posOffset>3696960</wp:posOffset>
            </wp:positionH>
            <wp:positionV relativeFrom="paragraph">
              <wp:posOffset>138647</wp:posOffset>
            </wp:positionV>
            <wp:extent cx="2517335" cy="188827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8080074%20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3406" cy="1900328"/>
                    </a:xfrm>
                    <a:prstGeom prst="rect">
                      <a:avLst/>
                    </a:prstGeom>
                  </pic:spPr>
                </pic:pic>
              </a:graphicData>
            </a:graphic>
            <wp14:sizeRelH relativeFrom="page">
              <wp14:pctWidth>0</wp14:pctWidth>
            </wp14:sizeRelH>
            <wp14:sizeRelV relativeFrom="page">
              <wp14:pctHeight>0</wp14:pctHeight>
            </wp14:sizeRelV>
          </wp:anchor>
        </w:drawing>
      </w:r>
      <w:r w:rsidRPr="00D0477E">
        <w:rPr>
          <w:rFonts w:asciiTheme="minorEastAsia" w:hAnsiTheme="minorEastAsia" w:cs="ＭＳ 明朝" w:hint="eastAsia"/>
          <w:szCs w:val="24"/>
        </w:rPr>
        <w:t>○ 平成</w:t>
      </w:r>
      <w:r w:rsidRPr="00D0477E">
        <w:rPr>
          <w:rFonts w:asciiTheme="minorEastAsia" w:hAnsiTheme="minorEastAsia" w:cs="ＭＳ 明朝"/>
          <w:szCs w:val="24"/>
        </w:rPr>
        <w:t>27</w:t>
      </w:r>
      <w:r w:rsidRPr="00D0477E">
        <w:rPr>
          <w:rFonts w:asciiTheme="minorEastAsia" w:hAnsiTheme="minorEastAsia" w:cs="ＭＳ 明朝" w:hint="eastAsia"/>
          <w:szCs w:val="24"/>
        </w:rPr>
        <w:t>年度（予算：1,164千円）</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対象者 … 2団体</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金額 … 450千円</w:t>
      </w:r>
    </w:p>
    <w:p w:rsidR="006475C5" w:rsidRPr="00D0477E" w:rsidRDefault="006475C5" w:rsidP="006475C5">
      <w:pPr>
        <w:pStyle w:val="a3"/>
        <w:ind w:leftChars="0" w:left="420" w:firstLine="147"/>
        <w:rPr>
          <w:rFonts w:asciiTheme="minorEastAsia" w:hAnsiTheme="minorEastAsia" w:cs="ＭＳ 明朝"/>
          <w:szCs w:val="24"/>
        </w:rPr>
      </w:pPr>
      <w:r w:rsidRPr="00D0477E">
        <w:rPr>
          <w:rFonts w:asciiTheme="minorEastAsia" w:hAnsiTheme="minorEastAsia" w:cs="ＭＳ 明朝" w:hint="eastAsia"/>
          <w:szCs w:val="24"/>
        </w:rPr>
        <w:t>○ 平成28年度（予算：2,780千円）</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対象者 … 3団体</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金額 … 2,345千円</w:t>
      </w:r>
    </w:p>
    <w:p w:rsidR="006475C5" w:rsidRPr="00D0477E" w:rsidRDefault="006475C5" w:rsidP="006475C5">
      <w:pPr>
        <w:pStyle w:val="a3"/>
        <w:ind w:leftChars="0" w:left="420" w:firstLine="147"/>
        <w:rPr>
          <w:rFonts w:asciiTheme="minorEastAsia" w:hAnsiTheme="minorEastAsia" w:cs="ＭＳ 明朝"/>
          <w:szCs w:val="24"/>
        </w:rPr>
      </w:pPr>
      <w:r w:rsidRPr="00D0477E">
        <w:rPr>
          <w:rFonts w:asciiTheme="minorEastAsia" w:hAnsiTheme="minorEastAsia" w:cs="ＭＳ 明朝" w:hint="eastAsia"/>
          <w:szCs w:val="24"/>
        </w:rPr>
        <w:t>○ 平成29年度（予算：2,780千円）</w:t>
      </w:r>
    </w:p>
    <w:p w:rsidR="006475C5" w:rsidRPr="00D0477E" w:rsidRDefault="006475C5" w:rsidP="006475C5">
      <w:pPr>
        <w:pStyle w:val="a3"/>
        <w:ind w:leftChars="0" w:left="420" w:firstLineChars="297" w:firstLine="713"/>
        <w:rPr>
          <w:rFonts w:asciiTheme="minorEastAsia" w:hAnsiTheme="minorEastAsia" w:cs="ＭＳ 明朝"/>
          <w:szCs w:val="24"/>
        </w:rPr>
      </w:pPr>
      <w:r w:rsidRPr="00D0477E">
        <w:rPr>
          <w:rFonts w:asciiTheme="minorEastAsia" w:hAnsiTheme="minorEastAsia" w:cs="ＭＳ 明朝" w:hint="eastAsia"/>
          <w:szCs w:val="24"/>
        </w:rPr>
        <w:t>対象者 … 3団体</w:t>
      </w:r>
    </w:p>
    <w:p w:rsidR="006475C5" w:rsidRPr="00D0477E" w:rsidRDefault="006475C5" w:rsidP="006475C5">
      <w:pPr>
        <w:ind w:firstLineChars="450" w:firstLine="1080"/>
        <w:rPr>
          <w:rFonts w:asciiTheme="minorEastAsia" w:hAnsiTheme="minorEastAsia"/>
          <w:szCs w:val="24"/>
        </w:rPr>
      </w:pPr>
      <w:r w:rsidRPr="00D0477E">
        <w:rPr>
          <w:rFonts w:asciiTheme="minorEastAsia" w:hAnsiTheme="minorEastAsia" w:cs="ＭＳ 明朝" w:hint="eastAsia"/>
          <w:szCs w:val="24"/>
        </w:rPr>
        <w:t>金額 … 1,913千円</w:t>
      </w:r>
    </w:p>
    <w:p w:rsidR="006475C5" w:rsidRPr="00D0477E" w:rsidRDefault="006475C5" w:rsidP="006475C5">
      <w:pPr>
        <w:rPr>
          <w:rFonts w:asciiTheme="minorEastAsia" w:hAnsiTheme="minorEastAsia"/>
          <w:szCs w:val="24"/>
        </w:rPr>
      </w:pPr>
      <w:r w:rsidRPr="00D0477E">
        <w:rPr>
          <w:rFonts w:asciiTheme="minorEastAsia" w:hAnsiTheme="minorEastAsia" w:hint="eastAsia"/>
          <w:b/>
          <w:szCs w:val="24"/>
        </w:rPr>
        <w:lastRenderedPageBreak/>
        <w:t>［感 想］</w:t>
      </w:r>
    </w:p>
    <w:p w:rsidR="006475C5" w:rsidRPr="00D0477E" w:rsidRDefault="006475C5" w:rsidP="003F7852">
      <w:pPr>
        <w:ind w:left="840" w:hangingChars="350" w:hanging="840"/>
        <w:rPr>
          <w:rFonts w:asciiTheme="minorEastAsia" w:hAnsiTheme="minorEastAsia"/>
          <w:szCs w:val="24"/>
        </w:rPr>
      </w:pPr>
      <w:r w:rsidRPr="00D0477E">
        <w:rPr>
          <w:rFonts w:asciiTheme="minorEastAsia" w:hAnsiTheme="minorEastAsia" w:hint="eastAsia"/>
          <w:szCs w:val="24"/>
        </w:rPr>
        <w:t xml:space="preserve">　　・ 小田原市は東京圏域に近く、Ｕ・Ｉターン者が割合多く、定年帰農者は多いと感じた。</w:t>
      </w:r>
    </w:p>
    <w:p w:rsidR="006475C5" w:rsidRPr="00D0477E" w:rsidRDefault="006475C5" w:rsidP="006475C5">
      <w:pPr>
        <w:rPr>
          <w:rFonts w:asciiTheme="minorEastAsia" w:hAnsiTheme="minorEastAsia"/>
          <w:szCs w:val="24"/>
        </w:rPr>
      </w:pPr>
      <w:r w:rsidRPr="00D0477E">
        <w:rPr>
          <w:rFonts w:asciiTheme="minorEastAsia" w:hAnsiTheme="minorEastAsia" w:hint="eastAsia"/>
          <w:szCs w:val="24"/>
        </w:rPr>
        <w:t xml:space="preserve">　　・ 温暖な気候で、果樹等が取り組みやすいと感じた。</w:t>
      </w:r>
    </w:p>
    <w:p w:rsidR="006475C5" w:rsidRPr="00D0477E" w:rsidRDefault="006475C5" w:rsidP="006475C5">
      <w:pPr>
        <w:rPr>
          <w:rFonts w:asciiTheme="minorEastAsia" w:hAnsiTheme="minorEastAsia"/>
          <w:szCs w:val="24"/>
        </w:rPr>
      </w:pPr>
      <w:r w:rsidRPr="00D0477E">
        <w:rPr>
          <w:rFonts w:asciiTheme="minorEastAsia" w:hAnsiTheme="minorEastAsia" w:hint="eastAsia"/>
          <w:szCs w:val="24"/>
        </w:rPr>
        <w:t xml:space="preserve">　　・ 細かく補助制度を策定して、帰農し易くしている。</w:t>
      </w:r>
    </w:p>
    <w:p w:rsidR="006475C5" w:rsidRPr="00D0477E" w:rsidRDefault="006475C5" w:rsidP="006475C5">
      <w:pPr>
        <w:rPr>
          <w:rFonts w:asciiTheme="minorEastAsia" w:hAnsiTheme="minorEastAsia"/>
          <w:szCs w:val="24"/>
        </w:rPr>
      </w:pPr>
      <w:r w:rsidRPr="00D0477E">
        <w:rPr>
          <w:rFonts w:asciiTheme="minorEastAsia" w:hAnsiTheme="minorEastAsia" w:hint="eastAsia"/>
          <w:szCs w:val="24"/>
        </w:rPr>
        <w:t xml:space="preserve">　　・ 江津市での対応には、少し知恵を出す必要性を感じた。</w:t>
      </w:r>
    </w:p>
    <w:p w:rsidR="006475C5" w:rsidRPr="00D0477E" w:rsidRDefault="006475C5" w:rsidP="006475C5">
      <w:pPr>
        <w:rPr>
          <w:rFonts w:asciiTheme="minorEastAsia" w:hAnsiTheme="minorEastAsia"/>
          <w:szCs w:val="24"/>
        </w:rPr>
      </w:pP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t>④　神奈川県横須賀市    　 「まちなかキッズパークについて」</w:t>
      </w:r>
    </w:p>
    <w:p w:rsidR="006475C5" w:rsidRPr="00D0477E" w:rsidRDefault="006475C5" w:rsidP="006475C5">
      <w:pPr>
        <w:ind w:firstLineChars="118" w:firstLine="283"/>
        <w:rPr>
          <w:rFonts w:asciiTheme="minorEastAsia" w:hAnsiTheme="minorEastAsia"/>
          <w:szCs w:val="24"/>
        </w:rPr>
      </w:pPr>
      <w:r w:rsidRPr="00D0477E">
        <w:rPr>
          <w:rFonts w:asciiTheme="minorEastAsia" w:hAnsiTheme="minorEastAsia" w:hint="eastAsia"/>
          <w:szCs w:val="24"/>
        </w:rPr>
        <w:t>「衣笠商店街のオープンまでの経緯」として</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2016.2　横須賀市とのミーティング　→ 商店街の空き店舗活用や活用化を相談</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2016.4　衣笠仲通り商店街とミーティング</w:t>
      </w:r>
    </w:p>
    <w:p w:rsidR="006475C5" w:rsidRPr="00D0477E" w:rsidRDefault="006475C5" w:rsidP="006475C5">
      <w:pPr>
        <w:ind w:firstLineChars="695" w:firstLine="1668"/>
        <w:rPr>
          <w:rFonts w:asciiTheme="minorEastAsia" w:hAnsiTheme="minorEastAsia"/>
          <w:szCs w:val="24"/>
        </w:rPr>
      </w:pPr>
      <w:r w:rsidRPr="00D0477E">
        <w:rPr>
          <w:rFonts w:asciiTheme="minorEastAsia" w:hAnsiTheme="minorEastAsia" w:hint="eastAsia"/>
          <w:szCs w:val="24"/>
        </w:rPr>
        <w:t>空き店舗を活用した子供の遊び場をプレゼンテーション</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2016.7</w:t>
      </w:r>
      <w:r w:rsidRPr="00D0477E">
        <w:rPr>
          <w:rFonts w:asciiTheme="minorEastAsia" w:hAnsiTheme="minorEastAsia"/>
          <w:szCs w:val="24"/>
        </w:rPr>
        <w:t xml:space="preserve">  </w:t>
      </w:r>
      <w:r w:rsidRPr="00D0477E">
        <w:rPr>
          <w:rFonts w:asciiTheme="minorEastAsia" w:hAnsiTheme="minorEastAsia" w:hint="eastAsia"/>
          <w:szCs w:val="24"/>
        </w:rPr>
        <w:t>理事会にて実施決定</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2016.10</w:t>
      </w:r>
      <w:r w:rsidRPr="00D0477E">
        <w:rPr>
          <w:rFonts w:asciiTheme="minorEastAsia" w:hAnsiTheme="minorEastAsia"/>
          <w:szCs w:val="24"/>
        </w:rPr>
        <w:t xml:space="preserve"> </w:t>
      </w:r>
      <w:r w:rsidRPr="00D0477E">
        <w:rPr>
          <w:rFonts w:asciiTheme="minorEastAsia" w:hAnsiTheme="minorEastAsia" w:hint="eastAsia"/>
          <w:szCs w:val="24"/>
        </w:rPr>
        <w:t>「まちなかキッズパーク」オープン</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2017.8</w:t>
      </w:r>
      <w:r w:rsidRPr="00D0477E">
        <w:rPr>
          <w:rFonts w:asciiTheme="minorEastAsia" w:hAnsiTheme="minorEastAsia"/>
          <w:szCs w:val="24"/>
        </w:rPr>
        <w:t xml:space="preserve">  </w:t>
      </w:r>
      <w:r w:rsidRPr="00D0477E">
        <w:rPr>
          <w:rFonts w:asciiTheme="minorEastAsia" w:hAnsiTheme="minorEastAsia" w:hint="eastAsia"/>
          <w:szCs w:val="24"/>
        </w:rPr>
        <w:t>ニーズを基にリニューアル工事実施</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25824" behindDoc="0" locked="0" layoutInCell="1" allowOverlap="1" wp14:anchorId="67A9BCF8" wp14:editId="75C36D01">
                <wp:simplePos x="0" y="0"/>
                <wp:positionH relativeFrom="column">
                  <wp:posOffset>1369246</wp:posOffset>
                </wp:positionH>
                <wp:positionV relativeFrom="paragraph">
                  <wp:posOffset>205554</wp:posOffset>
                </wp:positionV>
                <wp:extent cx="0" cy="133815"/>
                <wp:effectExtent l="0" t="0" r="19050" b="19050"/>
                <wp:wrapNone/>
                <wp:docPr id="24" name="直線コネクタ 24"/>
                <wp:cNvGraphicFramePr/>
                <a:graphic xmlns:a="http://schemas.openxmlformats.org/drawingml/2006/main">
                  <a:graphicData uri="http://schemas.microsoft.com/office/word/2010/wordprocessingShape">
                    <wps:wsp>
                      <wps:cNvCnPr/>
                      <wps:spPr>
                        <a:xfrm>
                          <a:off x="0" y="0"/>
                          <a:ext cx="0" cy="133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A78BA" id="直線コネクタ 24" o:spid="_x0000_s1026" style="position:absolute;left:0;text-align:left;z-index:251725824;visibility:visible;mso-wrap-style:square;mso-wrap-distance-left:9pt;mso-wrap-distance-top:0;mso-wrap-distance-right:9pt;mso-wrap-distance-bottom:0;mso-position-horizontal:absolute;mso-position-horizontal-relative:text;mso-position-vertical:absolute;mso-position-vertical-relative:text" from="107.8pt,16.2pt" to="107.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" strokecolor="black [3040]"/>
            </w:pict>
          </mc:Fallback>
        </mc:AlternateContent>
      </w:r>
      <w:r w:rsidRPr="00D0477E">
        <w:rPr>
          <w:rFonts w:asciiTheme="minorEastAsia" w:hAnsiTheme="minorEastAsia" w:hint="eastAsia"/>
          <w:szCs w:val="24"/>
        </w:rPr>
        <w:t>2018.3　追加リニューアル</w:t>
      </w:r>
    </w:p>
    <w:p w:rsidR="006475C5" w:rsidRPr="00D0477E" w:rsidRDefault="006475C5" w:rsidP="006475C5">
      <w:pPr>
        <w:ind w:firstLineChars="1245" w:firstLine="2988"/>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26848" behindDoc="0" locked="0" layoutInCell="1" allowOverlap="1" wp14:anchorId="6539A351" wp14:editId="6F3B4040">
                <wp:simplePos x="0" y="0"/>
                <wp:positionH relativeFrom="column">
                  <wp:posOffset>1369246</wp:posOffset>
                </wp:positionH>
                <wp:positionV relativeFrom="paragraph">
                  <wp:posOffset>110304</wp:posOffset>
                </wp:positionV>
                <wp:extent cx="509332" cy="0"/>
                <wp:effectExtent l="0" t="76200" r="24130" b="95250"/>
                <wp:wrapNone/>
                <wp:docPr id="25" name="直線矢印コネクタ 25"/>
                <wp:cNvGraphicFramePr/>
                <a:graphic xmlns:a="http://schemas.openxmlformats.org/drawingml/2006/main">
                  <a:graphicData uri="http://schemas.microsoft.com/office/word/2010/wordprocessingShape">
                    <wps:wsp>
                      <wps:cNvCnPr/>
                      <wps:spPr>
                        <a:xfrm>
                          <a:off x="0" y="0"/>
                          <a:ext cx="5093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EC7A2" id="直線矢印コネクタ 25" o:spid="_x0000_s1026" type="#_x0000_t32" style="position:absolute;left:0;text-align:left;margin-left:107.8pt;margin-top:8.7pt;width:40.1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" strokecolor="black [3040]">
                <v:stroke endarrow="block"/>
              </v:shape>
            </w:pict>
          </mc:Fallback>
        </mc:AlternateContent>
      </w:r>
      <w:r w:rsidRPr="00D0477E">
        <w:rPr>
          <w:rFonts w:asciiTheme="minorEastAsia" w:hAnsiTheme="minorEastAsia" w:hint="eastAsia"/>
          <w:szCs w:val="24"/>
        </w:rPr>
        <w:t>すべての年代に居心地よい空間提案</w:t>
      </w: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hint="eastAsia"/>
          <w:szCs w:val="24"/>
        </w:rPr>
        <w:t>商店街の課題：商店街の人通りが減少、子どもの元気な遊びの声が聞こえなくなった</w:t>
      </w: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noProof/>
          <w:szCs w:val="24"/>
        </w:rPr>
        <mc:AlternateContent>
          <mc:Choice Requires="wps">
            <w:drawing>
              <wp:anchor distT="0" distB="0" distL="114300" distR="114300" simplePos="0" relativeHeight="251727872" behindDoc="0" locked="0" layoutInCell="1" allowOverlap="1" wp14:anchorId="4F1CD1AF" wp14:editId="1FA4F8EC">
                <wp:simplePos x="0" y="0"/>
                <wp:positionH relativeFrom="column">
                  <wp:posOffset>1700561</wp:posOffset>
                </wp:positionH>
                <wp:positionV relativeFrom="paragraph">
                  <wp:posOffset>14125</wp:posOffset>
                </wp:positionV>
                <wp:extent cx="7434" cy="208156"/>
                <wp:effectExtent l="76200" t="0" r="69215" b="59055"/>
                <wp:wrapNone/>
                <wp:docPr id="26" name="直線矢印コネクタ 26"/>
                <wp:cNvGraphicFramePr/>
                <a:graphic xmlns:a="http://schemas.openxmlformats.org/drawingml/2006/main">
                  <a:graphicData uri="http://schemas.microsoft.com/office/word/2010/wordprocessingShape">
                    <wps:wsp>
                      <wps:cNvCnPr/>
                      <wps:spPr>
                        <a:xfrm>
                          <a:off x="0" y="0"/>
                          <a:ext cx="7434" cy="208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B1E4D" id="直線矢印コネクタ 26" o:spid="_x0000_s1026" type="#_x0000_t32" style="position:absolute;left:0;text-align:left;margin-left:133.9pt;margin-top:1.1pt;width:.6pt;height:16.4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" strokecolor="black [3040]">
                <v:stroke endarrow="block"/>
              </v:shape>
            </w:pict>
          </mc:Fallback>
        </mc:AlternateContent>
      </w:r>
    </w:p>
    <w:p w:rsidR="006475C5" w:rsidRPr="00D0477E" w:rsidRDefault="006475C5" w:rsidP="006475C5">
      <w:pPr>
        <w:ind w:leftChars="236" w:left="566"/>
        <w:rPr>
          <w:rFonts w:asciiTheme="minorEastAsia" w:hAnsiTheme="minorEastAsia"/>
          <w:szCs w:val="24"/>
        </w:rPr>
      </w:pPr>
      <w:r w:rsidRPr="00D0477E">
        <w:rPr>
          <w:rFonts w:asciiTheme="minorEastAsia" w:hAnsiTheme="minorEastAsia" w:hint="eastAsia"/>
          <w:szCs w:val="24"/>
        </w:rPr>
        <w:t>コトブキからの提案：空き店舗を活用し、雨の日でも子供が本気で遊べる（インナーパーク）を整備してみては？</w:t>
      </w: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noProof/>
          <w:szCs w:val="24"/>
        </w:rPr>
        <w:drawing>
          <wp:inline distT="0" distB="0" distL="0" distR="0" wp14:anchorId="16EE411D" wp14:editId="4D44C509">
            <wp:extent cx="5887844" cy="235077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行政視察2.png"/>
                    <pic:cNvPicPr/>
                  </pic:nvPicPr>
                  <pic:blipFill rotWithShape="1">
                    <a:blip r:embed="rId32" cstate="print">
                      <a:extLst>
                        <a:ext uri="{28A0092B-C50C-407E-A947-70E740481C1C}">
                          <a14:useLocalDpi xmlns:a14="http://schemas.microsoft.com/office/drawing/2010/main" val="0"/>
                        </a:ext>
                      </a:extLst>
                    </a:blip>
                    <a:srcRect l="3285" r="3779"/>
                    <a:stretch/>
                  </pic:blipFill>
                  <pic:spPr bwMode="auto">
                    <a:xfrm>
                      <a:off x="0" y="0"/>
                      <a:ext cx="5889197" cy="2351310"/>
                    </a:xfrm>
                    <a:prstGeom prst="rect">
                      <a:avLst/>
                    </a:prstGeom>
                    <a:ln>
                      <a:noFill/>
                    </a:ln>
                    <a:extLst>
                      <a:ext uri="{53640926-AAD7-44D8-BBD7-CCE9431645EC}">
                        <a14:shadowObscured xmlns:a14="http://schemas.microsoft.com/office/drawing/2010/main"/>
                      </a:ext>
                    </a:extLst>
                  </pic:spPr>
                </pic:pic>
              </a:graphicData>
            </a:graphic>
          </wp:inline>
        </w:drawing>
      </w:r>
    </w:p>
    <w:p w:rsidR="006475C5" w:rsidRPr="00D0477E" w:rsidRDefault="003F7852" w:rsidP="006475C5">
      <w:pPr>
        <w:ind w:firstLineChars="236" w:firstLine="566"/>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3536" behindDoc="0" locked="0" layoutInCell="1" allowOverlap="1" wp14:anchorId="6247B964" wp14:editId="74A02A56">
                <wp:simplePos x="0" y="0"/>
                <wp:positionH relativeFrom="column">
                  <wp:posOffset>3948430</wp:posOffset>
                </wp:positionH>
                <wp:positionV relativeFrom="paragraph">
                  <wp:posOffset>232410</wp:posOffset>
                </wp:positionV>
                <wp:extent cx="96520" cy="654050"/>
                <wp:effectExtent l="0" t="0" r="17780" b="12700"/>
                <wp:wrapNone/>
                <wp:docPr id="66" name="右大かっこ 66"/>
                <wp:cNvGraphicFramePr/>
                <a:graphic xmlns:a="http://schemas.openxmlformats.org/drawingml/2006/main">
                  <a:graphicData uri="http://schemas.microsoft.com/office/word/2010/wordprocessingShape">
                    <wps:wsp>
                      <wps:cNvSpPr/>
                      <wps:spPr>
                        <a:xfrm>
                          <a:off x="0" y="0"/>
                          <a:ext cx="96520" cy="65405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6DAF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6" o:spid="_x0000_s1026" type="#_x0000_t86" style="position:absolute;left:0;text-align:left;margin-left:310.9pt;margin-top:18.3pt;width:7.6pt;height:5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" adj="266" strokecolor="black [3040]"/>
            </w:pict>
          </mc:Fallback>
        </mc:AlternateContent>
      </w:r>
      <w:r w:rsidR="006475C5" w:rsidRPr="00D0477E">
        <w:rPr>
          <w:rFonts w:asciiTheme="minorEastAsia" w:hAnsiTheme="minorEastAsia" w:hint="eastAsia"/>
          <w:szCs w:val="24"/>
        </w:rPr>
        <w:t>住民・理事会とのミーティング→1日50人が利用するまちなか公園がリニューアル</w:t>
      </w:r>
    </w:p>
    <w:p w:rsidR="006475C5" w:rsidRPr="00D0477E" w:rsidRDefault="003F7852" w:rsidP="006475C5">
      <w:pPr>
        <w:ind w:firstLineChars="472" w:firstLine="1133"/>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14560" behindDoc="0" locked="0" layoutInCell="1" allowOverlap="1" wp14:anchorId="3F850C7E" wp14:editId="6E3D234C">
                <wp:simplePos x="0" y="0"/>
                <wp:positionH relativeFrom="column">
                  <wp:posOffset>4231004</wp:posOffset>
                </wp:positionH>
                <wp:positionV relativeFrom="paragraph">
                  <wp:posOffset>54610</wp:posOffset>
                </wp:positionV>
                <wp:extent cx="1704975" cy="601980"/>
                <wp:effectExtent l="0" t="0" r="9525" b="7620"/>
                <wp:wrapNone/>
                <wp:docPr id="67" name="テキスト ボックス 67"/>
                <wp:cNvGraphicFramePr/>
                <a:graphic xmlns:a="http://schemas.openxmlformats.org/drawingml/2006/main">
                  <a:graphicData uri="http://schemas.microsoft.com/office/word/2010/wordprocessingShape">
                    <wps:wsp>
                      <wps:cNvSpPr txBox="1"/>
                      <wps:spPr>
                        <a:xfrm>
                          <a:off x="0" y="0"/>
                          <a:ext cx="1704975" cy="601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477E" w:rsidRPr="00A9531E" w:rsidRDefault="00D0477E" w:rsidP="006475C5">
                            <w:pPr>
                              <w:rPr>
                                <w:rFonts w:ascii="AR P丸ゴシック体M" w:eastAsia="AR P丸ゴシック体M"/>
                              </w:rPr>
                            </w:pPr>
                            <w:r w:rsidRPr="00A9531E">
                              <w:rPr>
                                <w:rFonts w:ascii="AR P丸ゴシック体M" w:eastAsia="AR P丸ゴシック体M" w:hint="eastAsia"/>
                              </w:rPr>
                              <w:t>コトブキさんからの提案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50C7E" id="テキスト ボックス 67" o:spid="_x0000_s1039" type="#_x0000_t202" style="position:absolute;left:0;text-align:left;margin-left:333.15pt;margin-top:4.3pt;width:134.25pt;height:4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" fillcolor="white [3201]" stroked="f" strokeweight=".5pt">
                <v:textbox>
                  <w:txbxContent>
                    <w:p w:rsidR="00D0477E" w:rsidRPr="00A9531E" w:rsidRDefault="00D0477E" w:rsidP="006475C5">
                      <w:pPr>
                        <w:rPr>
                          <w:rFonts w:ascii="AR P丸ゴシック体M" w:eastAsia="AR P丸ゴシック体M"/>
                        </w:rPr>
                      </w:pPr>
                      <w:r w:rsidRPr="00A9531E">
                        <w:rPr>
                          <w:rFonts w:ascii="AR P丸ゴシック体M" w:eastAsia="AR P丸ゴシック体M" w:hint="eastAsia"/>
                        </w:rPr>
                        <w:t>コトブキさんからの提案</w:t>
                      </w:r>
                    </w:p>
                  </w:txbxContent>
                </v:textbox>
              </v:shape>
            </w:pict>
          </mc:Fallback>
        </mc:AlternateContent>
      </w:r>
      <w:r w:rsidR="006475C5" w:rsidRPr="00D0477E">
        <w:rPr>
          <w:rFonts w:asciiTheme="minorEastAsia" w:hAnsiTheme="minorEastAsia" w:hint="eastAsia"/>
          <w:szCs w:val="24"/>
        </w:rPr>
        <w:t>1.</w:t>
      </w:r>
      <w:r w:rsidR="006475C5" w:rsidRPr="00D0477E">
        <w:rPr>
          <w:rFonts w:asciiTheme="minorEastAsia" w:hAnsiTheme="minorEastAsia"/>
          <w:szCs w:val="24"/>
        </w:rPr>
        <w:t xml:space="preserve"> </w:t>
      </w:r>
      <w:r w:rsidR="006475C5" w:rsidRPr="00D0477E">
        <w:rPr>
          <w:rFonts w:asciiTheme="minorEastAsia" w:hAnsiTheme="minorEastAsia" w:hint="eastAsia"/>
          <w:szCs w:val="24"/>
        </w:rPr>
        <w:t>子供が安心して遊べる空間</w:t>
      </w:r>
    </w:p>
    <w:p w:rsidR="006475C5" w:rsidRPr="00D0477E" w:rsidRDefault="003F7852" w:rsidP="006475C5">
      <w:pPr>
        <w:ind w:firstLineChars="472" w:firstLine="1133"/>
        <w:rPr>
          <w:rFonts w:asciiTheme="minorEastAsia" w:hAnsiTheme="minorEastAsia"/>
          <w:szCs w:val="24"/>
        </w:rPr>
      </w:pPr>
      <w:r w:rsidRPr="00D0477E">
        <w:rPr>
          <w:rFonts w:asciiTheme="minorEastAsia" w:hAnsiTheme="minorEastAsia" w:hint="eastAsia"/>
          <w:noProof/>
          <w:szCs w:val="24"/>
        </w:rPr>
        <mc:AlternateContent>
          <mc:Choice Requires="wps">
            <w:drawing>
              <wp:anchor distT="0" distB="0" distL="114300" distR="114300" simplePos="0" relativeHeight="251734016" behindDoc="0" locked="0" layoutInCell="1" allowOverlap="1">
                <wp:simplePos x="0" y="0"/>
                <wp:positionH relativeFrom="column">
                  <wp:posOffset>4041775</wp:posOffset>
                </wp:positionH>
                <wp:positionV relativeFrom="paragraph">
                  <wp:posOffset>67310</wp:posOffset>
                </wp:positionV>
                <wp:extent cx="189230" cy="9525"/>
                <wp:effectExtent l="0" t="57150" r="39370" b="85725"/>
                <wp:wrapNone/>
                <wp:docPr id="19" name="直線矢印コネクタ 19"/>
                <wp:cNvGraphicFramePr/>
                <a:graphic xmlns:a="http://schemas.openxmlformats.org/drawingml/2006/main">
                  <a:graphicData uri="http://schemas.microsoft.com/office/word/2010/wordprocessingShape">
                    <wps:wsp>
                      <wps:cNvCnPr/>
                      <wps:spPr>
                        <a:xfrm flipV="1">
                          <a:off x="0" y="0"/>
                          <a:ext cx="18923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F6BECD" id="_x0000_t32" coordsize="21600,21600" o:spt="32" o:oned="t" path="m,l21600,21600e" filled="f">
                <v:path arrowok="t" fillok="f" o:connecttype="none"/>
                <o:lock v:ext="edit" shapetype="t"/>
              </v:shapetype>
              <v:shape id="直線矢印コネクタ 19" o:spid="_x0000_s1026" type="#_x0000_t32" style="position:absolute;left:0;text-align:left;margin-left:318.25pt;margin-top:5.3pt;width:14.9pt;height:.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" strokecolor="black [3213]">
                <v:stroke endarrow="block"/>
              </v:shape>
            </w:pict>
          </mc:Fallback>
        </mc:AlternateContent>
      </w:r>
      <w:r w:rsidR="006475C5" w:rsidRPr="00D0477E">
        <w:rPr>
          <w:rFonts w:asciiTheme="minorEastAsia" w:hAnsiTheme="minorEastAsia" w:hint="eastAsia"/>
          <w:szCs w:val="24"/>
        </w:rPr>
        <w:t>2.</w:t>
      </w:r>
      <w:r w:rsidR="006475C5" w:rsidRPr="00D0477E">
        <w:rPr>
          <w:rFonts w:asciiTheme="minorEastAsia" w:hAnsiTheme="minorEastAsia"/>
          <w:szCs w:val="24"/>
        </w:rPr>
        <w:t xml:space="preserve"> </w:t>
      </w:r>
      <w:r w:rsidR="006475C5" w:rsidRPr="00D0477E">
        <w:rPr>
          <w:rFonts w:asciiTheme="minorEastAsia" w:hAnsiTheme="minorEastAsia" w:hint="eastAsia"/>
          <w:szCs w:val="24"/>
        </w:rPr>
        <w:t>大人がくつろいで過ごせる居場所</w:t>
      </w:r>
    </w:p>
    <w:p w:rsidR="006475C5" w:rsidRPr="00D0477E" w:rsidRDefault="006475C5" w:rsidP="006475C5">
      <w:pPr>
        <w:ind w:firstLineChars="472" w:firstLine="1133"/>
        <w:rPr>
          <w:rFonts w:asciiTheme="minorEastAsia" w:hAnsiTheme="minorEastAsia"/>
          <w:szCs w:val="24"/>
        </w:rPr>
      </w:pPr>
      <w:r w:rsidRPr="00D0477E">
        <w:rPr>
          <w:rFonts w:asciiTheme="minorEastAsia" w:hAnsiTheme="minorEastAsia" w:hint="eastAsia"/>
          <w:szCs w:val="24"/>
        </w:rPr>
        <w:t>3.</w:t>
      </w:r>
      <w:r w:rsidRPr="00D0477E">
        <w:rPr>
          <w:rFonts w:asciiTheme="minorEastAsia" w:hAnsiTheme="minorEastAsia"/>
          <w:szCs w:val="24"/>
        </w:rPr>
        <w:t xml:space="preserve"> </w:t>
      </w:r>
      <w:r w:rsidRPr="00D0477E">
        <w:rPr>
          <w:rFonts w:asciiTheme="minorEastAsia" w:hAnsiTheme="minorEastAsia" w:hint="eastAsia"/>
          <w:szCs w:val="24"/>
        </w:rPr>
        <w:t>自然なコミュニケーションが生まれる空間</w:t>
      </w: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3F7852" w:rsidRPr="00D0477E" w:rsidRDefault="003F7852"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noProof/>
          <w:szCs w:val="24"/>
        </w:rPr>
        <w:drawing>
          <wp:anchor distT="0" distB="0" distL="114300" distR="114300" simplePos="0" relativeHeight="251730944" behindDoc="1" locked="0" layoutInCell="1" allowOverlap="1" wp14:anchorId="0CBEF90B" wp14:editId="1564D239">
            <wp:simplePos x="0" y="0"/>
            <wp:positionH relativeFrom="column">
              <wp:posOffset>4324071</wp:posOffset>
            </wp:positionH>
            <wp:positionV relativeFrom="paragraph">
              <wp:posOffset>-98936</wp:posOffset>
            </wp:positionV>
            <wp:extent cx="2021049" cy="1235742"/>
            <wp:effectExtent l="0" t="0" r="0" b="254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行政視察4.png"/>
                    <pic:cNvPicPr/>
                  </pic:nvPicPr>
                  <pic:blipFill rotWithShape="1">
                    <a:blip r:embed="rId33" cstate="print">
                      <a:extLst>
                        <a:ext uri="{28A0092B-C50C-407E-A947-70E740481C1C}">
                          <a14:useLocalDpi xmlns:a14="http://schemas.microsoft.com/office/drawing/2010/main" val="0"/>
                        </a:ext>
                      </a:extLst>
                    </a:blip>
                    <a:srcRect r="50347"/>
                    <a:stretch/>
                  </pic:blipFill>
                  <pic:spPr bwMode="auto">
                    <a:xfrm>
                      <a:off x="0" y="0"/>
                      <a:ext cx="2021049" cy="1235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77E">
        <w:rPr>
          <w:rFonts w:asciiTheme="minorEastAsia" w:hAnsiTheme="minorEastAsia"/>
          <w:noProof/>
          <w:szCs w:val="24"/>
        </w:rPr>
        <w:drawing>
          <wp:anchor distT="0" distB="0" distL="114300" distR="114300" simplePos="0" relativeHeight="251729920" behindDoc="0" locked="0" layoutInCell="1" allowOverlap="1" wp14:anchorId="57E18329" wp14:editId="0171AD6A">
            <wp:simplePos x="0" y="0"/>
            <wp:positionH relativeFrom="column">
              <wp:posOffset>65049</wp:posOffset>
            </wp:positionH>
            <wp:positionV relativeFrom="paragraph">
              <wp:posOffset>-107006</wp:posOffset>
            </wp:positionV>
            <wp:extent cx="4205977" cy="1218751"/>
            <wp:effectExtent l="0" t="0" r="4445"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行政視察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5977" cy="1218751"/>
                    </a:xfrm>
                    <a:prstGeom prst="rect">
                      <a:avLst/>
                    </a:prstGeom>
                  </pic:spPr>
                </pic:pic>
              </a:graphicData>
            </a:graphic>
            <wp14:sizeRelH relativeFrom="page">
              <wp14:pctWidth>0</wp14:pctWidth>
            </wp14:sizeRelH>
            <wp14:sizeRelV relativeFrom="page">
              <wp14:pctHeight>0</wp14:pctHeight>
            </wp14:sizeRelV>
          </wp:anchor>
        </w:drawing>
      </w: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hint="eastAsia"/>
          <w:szCs w:val="24"/>
        </w:rPr>
        <w:t>※ 利用者が1年間で2倍になった。</w:t>
      </w:r>
    </w:p>
    <w:p w:rsidR="006475C5" w:rsidRPr="00D0477E" w:rsidRDefault="006475C5" w:rsidP="006475C5">
      <w:pPr>
        <w:ind w:firstLineChars="386" w:firstLine="926"/>
        <w:rPr>
          <w:rFonts w:asciiTheme="minorEastAsia" w:hAnsiTheme="minorEastAsia"/>
          <w:szCs w:val="24"/>
        </w:rPr>
      </w:pPr>
      <w:r w:rsidRPr="00D0477E">
        <w:rPr>
          <w:rFonts w:asciiTheme="minorEastAsia" w:hAnsiTheme="minorEastAsia" w:hint="eastAsia"/>
          <w:szCs w:val="24"/>
        </w:rPr>
        <w:t>キッズパーク前の人通りが1年間で240カウント増加した</w:t>
      </w: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noProof/>
          <w:szCs w:val="24"/>
        </w:rPr>
        <w:drawing>
          <wp:anchor distT="0" distB="0" distL="114300" distR="114300" simplePos="0" relativeHeight="251731968" behindDoc="0" locked="0" layoutInCell="1" allowOverlap="1" wp14:anchorId="0116761B" wp14:editId="55BD9EEF">
            <wp:simplePos x="0" y="0"/>
            <wp:positionH relativeFrom="column">
              <wp:posOffset>453068</wp:posOffset>
            </wp:positionH>
            <wp:positionV relativeFrom="paragraph">
              <wp:posOffset>93206</wp:posOffset>
            </wp:positionV>
            <wp:extent cx="5798634" cy="1900525"/>
            <wp:effectExtent l="0" t="0" r="0" b="508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行政視察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98634" cy="1900525"/>
                    </a:xfrm>
                    <a:prstGeom prst="rect">
                      <a:avLst/>
                    </a:prstGeom>
                  </pic:spPr>
                </pic:pic>
              </a:graphicData>
            </a:graphic>
            <wp14:sizeRelH relativeFrom="page">
              <wp14:pctWidth>0</wp14:pctWidth>
            </wp14:sizeRelH>
            <wp14:sizeRelV relativeFrom="page">
              <wp14:pctHeight>0</wp14:pctHeight>
            </wp14:sizeRelV>
          </wp:anchor>
        </w:drawing>
      </w: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ind w:firstLineChars="236" w:firstLine="566"/>
        <w:rPr>
          <w:rFonts w:asciiTheme="minorEastAsia" w:hAnsiTheme="minorEastAsia"/>
          <w:szCs w:val="24"/>
        </w:rPr>
      </w:pPr>
      <w:r w:rsidRPr="00D0477E">
        <w:rPr>
          <w:rFonts w:asciiTheme="minorEastAsia" w:hAnsiTheme="minorEastAsia" w:hint="eastAsia"/>
          <w:szCs w:val="24"/>
        </w:rPr>
        <w:t>市として「空き店舗補助事業」</w:t>
      </w:r>
    </w:p>
    <w:p w:rsidR="006475C5" w:rsidRPr="00D0477E" w:rsidRDefault="006475C5" w:rsidP="006475C5">
      <w:pPr>
        <w:ind w:firstLineChars="295" w:firstLine="708"/>
        <w:rPr>
          <w:rFonts w:asciiTheme="minorEastAsia" w:hAnsiTheme="minorEastAsia"/>
          <w:szCs w:val="24"/>
        </w:rPr>
      </w:pPr>
      <w:r w:rsidRPr="00D0477E">
        <w:rPr>
          <w:rFonts w:asciiTheme="minorEastAsia" w:hAnsiTheme="minorEastAsia" w:hint="eastAsia"/>
          <w:szCs w:val="24"/>
        </w:rPr>
        <w:t>・空き店舗出店奨励金（平成20年度～25年度） … 定額を支給</w:t>
      </w:r>
    </w:p>
    <w:p w:rsidR="003F7852" w:rsidRPr="00D0477E" w:rsidRDefault="006475C5" w:rsidP="003F7852">
      <w:pPr>
        <w:ind w:firstLineChars="300" w:firstLine="720"/>
        <w:jc w:val="left"/>
        <w:rPr>
          <w:rFonts w:asciiTheme="minorEastAsia" w:hAnsiTheme="minorEastAsia"/>
          <w:szCs w:val="24"/>
        </w:rPr>
      </w:pPr>
      <w:r w:rsidRPr="00D0477E">
        <w:rPr>
          <w:rFonts w:asciiTheme="minorEastAsia" w:hAnsiTheme="minorEastAsia" w:hint="eastAsia"/>
          <w:szCs w:val="24"/>
        </w:rPr>
        <w:t>・商店街賑わいづくり事業補助金（平成26年度～現在）…補助率2/3、補助限度額</w:t>
      </w:r>
    </w:p>
    <w:p w:rsidR="006475C5" w:rsidRPr="00D0477E" w:rsidRDefault="006475C5" w:rsidP="003F7852">
      <w:pPr>
        <w:ind w:leftChars="337" w:left="809" w:firstLineChars="50" w:firstLine="120"/>
        <w:jc w:val="left"/>
        <w:rPr>
          <w:rFonts w:asciiTheme="minorEastAsia" w:hAnsiTheme="minorEastAsia"/>
          <w:szCs w:val="24"/>
        </w:rPr>
      </w:pPr>
      <w:r w:rsidRPr="00D0477E">
        <w:rPr>
          <w:rFonts w:asciiTheme="minorEastAsia" w:hAnsiTheme="minorEastAsia" w:hint="eastAsia"/>
          <w:szCs w:val="24"/>
        </w:rPr>
        <w:t>200万円</w:t>
      </w:r>
    </w:p>
    <w:p w:rsidR="006475C5" w:rsidRPr="00D0477E" w:rsidRDefault="006475C5" w:rsidP="006475C5">
      <w:pPr>
        <w:ind w:firstLineChars="236" w:firstLine="566"/>
        <w:rPr>
          <w:rFonts w:asciiTheme="minorEastAsia" w:hAnsiTheme="minorEastAsia"/>
          <w:szCs w:val="24"/>
        </w:rPr>
      </w:pPr>
    </w:p>
    <w:p w:rsidR="006475C5" w:rsidRPr="00D0477E" w:rsidRDefault="006475C5" w:rsidP="006475C5">
      <w:pPr>
        <w:rPr>
          <w:rFonts w:asciiTheme="minorEastAsia" w:hAnsiTheme="minorEastAsia"/>
          <w:b/>
          <w:szCs w:val="24"/>
        </w:rPr>
      </w:pPr>
      <w:r w:rsidRPr="00D0477E">
        <w:rPr>
          <w:rFonts w:asciiTheme="minorEastAsia" w:hAnsiTheme="minorEastAsia" w:hint="eastAsia"/>
          <w:b/>
          <w:szCs w:val="24"/>
        </w:rPr>
        <w:t>［感 想］</w:t>
      </w:r>
    </w:p>
    <w:p w:rsidR="006475C5" w:rsidRPr="00D0477E" w:rsidRDefault="006475C5" w:rsidP="006475C5">
      <w:pPr>
        <w:ind w:leftChars="202" w:left="670" w:hangingChars="77" w:hanging="185"/>
        <w:jc w:val="left"/>
        <w:rPr>
          <w:rFonts w:asciiTheme="minorEastAsia" w:hAnsiTheme="minorEastAsia"/>
          <w:szCs w:val="24"/>
        </w:rPr>
      </w:pPr>
      <w:r w:rsidRPr="00D0477E">
        <w:rPr>
          <w:rFonts w:asciiTheme="minorEastAsia" w:hAnsiTheme="minorEastAsia" w:hint="eastAsia"/>
          <w:szCs w:val="24"/>
        </w:rPr>
        <w:t>・空き店舗が増える中、商店街理事会の危機感の中で、子どもと親が安心して遊べる場の提供で誘客増につなげている点が良い。</w:t>
      </w:r>
    </w:p>
    <w:p w:rsidR="006475C5" w:rsidRPr="00D0477E" w:rsidRDefault="006475C5" w:rsidP="003F7852">
      <w:pPr>
        <w:ind w:leftChars="177" w:left="665" w:hangingChars="100" w:hanging="240"/>
        <w:jc w:val="left"/>
        <w:rPr>
          <w:rFonts w:asciiTheme="minorEastAsia" w:hAnsiTheme="minorEastAsia"/>
          <w:szCs w:val="24"/>
        </w:rPr>
      </w:pPr>
      <w:r w:rsidRPr="00D0477E">
        <w:rPr>
          <w:rFonts w:asciiTheme="minorEastAsia" w:hAnsiTheme="minorEastAsia" w:hint="eastAsia"/>
          <w:szCs w:val="24"/>
        </w:rPr>
        <w:t>・狭いスペースを遊具メーカーの知恵をもらい、共同で提案・実施したのが成功の基と思う。</w:t>
      </w:r>
    </w:p>
    <w:p w:rsidR="006475C5" w:rsidRPr="00D0477E" w:rsidRDefault="006475C5" w:rsidP="006475C5">
      <w:pPr>
        <w:ind w:leftChars="202" w:left="670" w:hangingChars="77" w:hanging="185"/>
        <w:jc w:val="left"/>
        <w:rPr>
          <w:rFonts w:asciiTheme="minorEastAsia" w:hAnsiTheme="minorEastAsia"/>
          <w:szCs w:val="24"/>
        </w:rPr>
      </w:pPr>
      <w:r w:rsidRPr="00D0477E">
        <w:rPr>
          <w:rFonts w:asciiTheme="minorEastAsia" w:hAnsiTheme="minorEastAsia" w:hint="eastAsia"/>
          <w:szCs w:val="24"/>
        </w:rPr>
        <w:t>・理事長・理事会の問題意識・危機意識が、スピード感を持って行政の後押しで受け進めたのが、成就したと感じた。</w:t>
      </w:r>
    </w:p>
    <w:p w:rsidR="006475C5" w:rsidRPr="00D0477E" w:rsidRDefault="006475C5" w:rsidP="006475C5">
      <w:pPr>
        <w:ind w:firstLineChars="177" w:firstLine="425"/>
        <w:jc w:val="left"/>
        <w:rPr>
          <w:rFonts w:asciiTheme="minorEastAsia" w:hAnsiTheme="minorEastAsia"/>
          <w:szCs w:val="24"/>
        </w:rPr>
      </w:pPr>
      <w:r w:rsidRPr="00D0477E">
        <w:rPr>
          <w:rFonts w:asciiTheme="minorEastAsia" w:hAnsiTheme="minorEastAsia" w:hint="eastAsia"/>
          <w:szCs w:val="24"/>
        </w:rPr>
        <w:t>・江津市にとって、そのままとは言わないまでも、発想の知恵を頂いたと思う。</w:t>
      </w:r>
    </w:p>
    <w:p w:rsidR="006475C5" w:rsidRPr="00D0477E" w:rsidRDefault="006475C5" w:rsidP="006475C5">
      <w:pPr>
        <w:ind w:firstLineChars="177" w:firstLine="425"/>
        <w:rPr>
          <w:rFonts w:asciiTheme="minorEastAsia" w:hAnsiTheme="minorEastAsia"/>
          <w:szCs w:val="24"/>
        </w:rPr>
      </w:pPr>
    </w:p>
    <w:p w:rsidR="006475C5" w:rsidRPr="00D0477E" w:rsidRDefault="006475C5" w:rsidP="006475C5">
      <w:pPr>
        <w:pStyle w:val="ae"/>
        <w:jc w:val="both"/>
        <w:rPr>
          <w:rFonts w:asciiTheme="minorEastAsia" w:eastAsiaTheme="minorEastAsia" w:hAnsiTheme="minorEastAsia"/>
          <w:b/>
        </w:rPr>
      </w:pPr>
      <w:r w:rsidRPr="00D0477E">
        <w:rPr>
          <w:rFonts w:asciiTheme="minorEastAsia" w:eastAsiaTheme="minorEastAsia" w:hAnsiTheme="minorEastAsia" w:hint="eastAsia"/>
          <w:b/>
        </w:rPr>
        <w:t>後 記</w:t>
      </w:r>
    </w:p>
    <w:p w:rsidR="006475C5" w:rsidRPr="00D0477E" w:rsidRDefault="006475C5" w:rsidP="006475C5">
      <w:pPr>
        <w:ind w:firstLineChars="118" w:firstLine="283"/>
        <w:rPr>
          <w:rFonts w:asciiTheme="minorEastAsia" w:hAnsiTheme="minorEastAsia"/>
          <w:szCs w:val="24"/>
        </w:rPr>
      </w:pPr>
      <w:r w:rsidRPr="00D0477E">
        <w:rPr>
          <w:rFonts w:asciiTheme="minorEastAsia" w:hAnsiTheme="minorEastAsia" w:hint="eastAsia"/>
          <w:szCs w:val="24"/>
        </w:rPr>
        <w:t>猛暑の多治見、台風「行けるところまで行こう･･･。」の決意で出発したが、多治見市も前日まで40℃近い気温が33.7度と比較的低く、小田原市、横須賀市も台風が房総半島・太平洋側を北上したため、幸いに全く影響もなく、全工程を終えたことは、委員会全員の熱い思いが通じたと、安堵したところでした。</w:t>
      </w:r>
    </w:p>
    <w:p w:rsidR="006E2A2E" w:rsidRPr="00D0477E" w:rsidRDefault="006475C5" w:rsidP="006E2A2E">
      <w:pPr>
        <w:ind w:firstLineChars="118" w:firstLine="283"/>
        <w:rPr>
          <w:rFonts w:asciiTheme="minorEastAsia" w:hAnsiTheme="minorEastAsia"/>
          <w:szCs w:val="24"/>
        </w:rPr>
      </w:pPr>
      <w:r w:rsidRPr="00D0477E">
        <w:rPr>
          <w:rFonts w:asciiTheme="minorEastAsia" w:hAnsiTheme="minorEastAsia" w:hint="eastAsia"/>
          <w:szCs w:val="24"/>
        </w:rPr>
        <w:t xml:space="preserve">各自治体各々が自主性を持ち「何とかする」の強い思いで取り組まれていたことは、私たちも参考にしなければと強く感じ、報告させていただきます。　</w:t>
      </w:r>
    </w:p>
    <w:p w:rsidR="006E2A2E" w:rsidRPr="006E2A2E" w:rsidRDefault="006E2A2E" w:rsidP="006E2A2E">
      <w:pPr>
        <w:jc w:val="center"/>
        <w:rPr>
          <w:rFonts w:asciiTheme="minorEastAsia" w:hAnsiTheme="minorEastAsia"/>
          <w:b/>
          <w:szCs w:val="24"/>
        </w:rPr>
      </w:pPr>
      <w:r w:rsidRPr="00D0477E">
        <w:rPr>
          <w:rFonts w:asciiTheme="minorEastAsia" w:hAnsiTheme="minorEastAsia"/>
          <w:szCs w:val="24"/>
        </w:rPr>
        <w:br w:type="page"/>
      </w:r>
      <w:r w:rsidRPr="006E2A2E">
        <w:rPr>
          <w:rFonts w:asciiTheme="minorEastAsia" w:hAnsiTheme="minorEastAsia" w:hint="eastAsia"/>
          <w:b/>
          <w:szCs w:val="24"/>
        </w:rPr>
        <w:lastRenderedPageBreak/>
        <w:t>建設厚生委員会行政視察報告</w:t>
      </w:r>
    </w:p>
    <w:p w:rsidR="006E2A2E" w:rsidRPr="006E2A2E" w:rsidRDefault="006E2A2E" w:rsidP="006E2A2E">
      <w:pPr>
        <w:jc w:val="right"/>
        <w:rPr>
          <w:rFonts w:asciiTheme="minorEastAsia" w:hAnsiTheme="minorEastAsia"/>
          <w:szCs w:val="24"/>
        </w:rPr>
      </w:pPr>
      <w:r w:rsidRPr="006E2A2E">
        <w:rPr>
          <w:rFonts w:asciiTheme="minorEastAsia" w:hAnsiTheme="minorEastAsia" w:hint="eastAsia"/>
          <w:szCs w:val="24"/>
        </w:rPr>
        <w:t>Ｈ30年８月30日</w:t>
      </w:r>
    </w:p>
    <w:p w:rsidR="006E2A2E" w:rsidRPr="006E2A2E" w:rsidRDefault="006E2A2E" w:rsidP="006E2A2E">
      <w:pPr>
        <w:wordWrap w:val="0"/>
        <w:jc w:val="right"/>
        <w:rPr>
          <w:rFonts w:asciiTheme="minorEastAsia" w:hAnsiTheme="minorEastAsia"/>
          <w:szCs w:val="24"/>
        </w:rPr>
      </w:pPr>
      <w:r w:rsidRPr="006E2A2E">
        <w:rPr>
          <w:rFonts w:asciiTheme="minorEastAsia" w:hAnsiTheme="minorEastAsia" w:hint="eastAsia"/>
          <w:szCs w:val="24"/>
        </w:rPr>
        <w:t>委員　田中　直文</w:t>
      </w:r>
    </w:p>
    <w:p w:rsidR="006E2A2E" w:rsidRPr="006E2A2E" w:rsidRDefault="006E2A2E" w:rsidP="006E2A2E">
      <w:pPr>
        <w:jc w:val="center"/>
        <w:rPr>
          <w:rFonts w:asciiTheme="minorEastAsia" w:hAnsiTheme="minorEastAsia"/>
          <w:szCs w:val="24"/>
        </w:rPr>
      </w:pPr>
    </w:p>
    <w:p w:rsidR="006E2A2E" w:rsidRPr="006E2A2E" w:rsidRDefault="006E2A2E" w:rsidP="006E2A2E">
      <w:pPr>
        <w:ind w:firstLineChars="300" w:firstLine="720"/>
        <w:jc w:val="left"/>
        <w:rPr>
          <w:rFonts w:asciiTheme="minorEastAsia" w:hAnsiTheme="minorEastAsia"/>
          <w:szCs w:val="24"/>
        </w:rPr>
      </w:pPr>
      <w:r w:rsidRPr="006E2A2E">
        <w:rPr>
          <w:rFonts w:asciiTheme="minorEastAsia" w:hAnsiTheme="minorEastAsia" w:hint="eastAsia"/>
          <w:szCs w:val="24"/>
        </w:rPr>
        <w:t>期</w:t>
      </w:r>
      <w:r w:rsidR="00D0477E">
        <w:rPr>
          <w:rFonts w:asciiTheme="minorEastAsia" w:hAnsiTheme="minorEastAsia" w:hint="eastAsia"/>
          <w:szCs w:val="24"/>
        </w:rPr>
        <w:t xml:space="preserve">　</w:t>
      </w:r>
      <w:r w:rsidRPr="006E2A2E">
        <w:rPr>
          <w:rFonts w:asciiTheme="minorEastAsia" w:hAnsiTheme="minorEastAsia" w:hint="eastAsia"/>
          <w:szCs w:val="24"/>
        </w:rPr>
        <w:t>日：　平成</w:t>
      </w:r>
      <w:r>
        <w:rPr>
          <w:rFonts w:asciiTheme="minorEastAsia" w:hAnsiTheme="minorEastAsia" w:hint="eastAsia"/>
          <w:szCs w:val="24"/>
        </w:rPr>
        <w:t>30</w:t>
      </w:r>
      <w:r w:rsidRPr="006E2A2E">
        <w:rPr>
          <w:rFonts w:asciiTheme="minorEastAsia" w:hAnsiTheme="minorEastAsia" w:hint="eastAsia"/>
          <w:szCs w:val="24"/>
        </w:rPr>
        <w:t>年８月７日～９日</w:t>
      </w:r>
    </w:p>
    <w:p w:rsidR="006E2A2E" w:rsidRPr="006E2A2E" w:rsidRDefault="006E2A2E" w:rsidP="006E2A2E">
      <w:pPr>
        <w:ind w:firstLineChars="300" w:firstLine="720"/>
        <w:jc w:val="left"/>
        <w:rPr>
          <w:rFonts w:asciiTheme="minorEastAsia" w:hAnsiTheme="minorEastAsia"/>
          <w:szCs w:val="24"/>
        </w:rPr>
      </w:pPr>
      <w:r w:rsidRPr="006E2A2E">
        <w:rPr>
          <w:rFonts w:asciiTheme="minorEastAsia" w:hAnsiTheme="minorEastAsia" w:hint="eastAsia"/>
          <w:szCs w:val="24"/>
        </w:rPr>
        <w:t>視察先</w:t>
      </w:r>
      <w:r w:rsidR="00D0477E">
        <w:rPr>
          <w:rFonts w:asciiTheme="minorEastAsia" w:hAnsiTheme="minorEastAsia" w:hint="eastAsia"/>
          <w:szCs w:val="24"/>
        </w:rPr>
        <w:t>：</w:t>
      </w:r>
      <w:r w:rsidRPr="006E2A2E">
        <w:rPr>
          <w:rFonts w:asciiTheme="minorEastAsia" w:hAnsiTheme="minorEastAsia" w:hint="eastAsia"/>
          <w:szCs w:val="24"/>
        </w:rPr>
        <w:t xml:space="preserve">　土岐市、松本市、小田原市、横須賀市</w:t>
      </w:r>
    </w:p>
    <w:p w:rsidR="006E2A2E" w:rsidRPr="006E2A2E" w:rsidRDefault="006E2A2E" w:rsidP="006E2A2E">
      <w:pPr>
        <w:ind w:firstLineChars="300" w:firstLine="720"/>
        <w:jc w:val="left"/>
        <w:rPr>
          <w:rFonts w:asciiTheme="minorEastAsia" w:hAnsiTheme="minorEastAsia"/>
          <w:szCs w:val="24"/>
        </w:rPr>
      </w:pPr>
      <w:r w:rsidRPr="006E2A2E">
        <w:rPr>
          <w:rFonts w:asciiTheme="minorEastAsia" w:hAnsiTheme="minorEastAsia" w:hint="eastAsia"/>
          <w:szCs w:val="24"/>
        </w:rPr>
        <w:t>視察内容</w:t>
      </w:r>
    </w:p>
    <w:p w:rsidR="006E2A2E" w:rsidRPr="006E2A2E" w:rsidRDefault="006E2A2E" w:rsidP="006E2A2E">
      <w:pPr>
        <w:ind w:firstLineChars="300" w:firstLine="720"/>
        <w:jc w:val="left"/>
        <w:rPr>
          <w:rFonts w:asciiTheme="minorEastAsia" w:hAnsiTheme="minorEastAsia"/>
          <w:szCs w:val="24"/>
        </w:rPr>
      </w:pPr>
    </w:p>
    <w:p w:rsidR="006E2A2E" w:rsidRPr="006E2A2E" w:rsidRDefault="006E2A2E" w:rsidP="006E2A2E">
      <w:pPr>
        <w:pStyle w:val="a3"/>
        <w:numPr>
          <w:ilvl w:val="0"/>
          <w:numId w:val="28"/>
        </w:numPr>
        <w:ind w:leftChars="0"/>
        <w:jc w:val="left"/>
        <w:rPr>
          <w:rFonts w:asciiTheme="minorEastAsia" w:hAnsiTheme="minorEastAsia"/>
          <w:szCs w:val="24"/>
        </w:rPr>
      </w:pPr>
      <w:r w:rsidRPr="006E2A2E">
        <w:rPr>
          <w:rFonts w:asciiTheme="minorEastAsia" w:hAnsiTheme="minorEastAsia" w:hint="eastAsia"/>
          <w:szCs w:val="24"/>
        </w:rPr>
        <w:t>自然科学研究機構・核融合科学研究所―土岐市(人口６万人)</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＜核融合エネルギーについて＞　　(高畑一也先生他２先生)</w:t>
      </w:r>
    </w:p>
    <w:p w:rsidR="006E2A2E" w:rsidRPr="006E2A2E" w:rsidRDefault="006E2A2E" w:rsidP="006E2A2E">
      <w:pPr>
        <w:pStyle w:val="a3"/>
        <w:ind w:leftChars="200" w:left="720" w:hangingChars="100" w:hanging="240"/>
        <w:jc w:val="left"/>
        <w:rPr>
          <w:rFonts w:asciiTheme="minorEastAsia" w:hAnsiTheme="minorEastAsia"/>
          <w:szCs w:val="24"/>
        </w:rPr>
      </w:pPr>
      <w:r w:rsidRPr="006E2A2E">
        <w:rPr>
          <w:rFonts w:asciiTheme="minorEastAsia" w:hAnsiTheme="minorEastAsia" w:hint="eastAsia"/>
          <w:szCs w:val="24"/>
        </w:rPr>
        <w:t>・大学共同利用機関という文部科学省管轄の国立大学で核融合の研究と教育施設の機能をもっている。</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・将来の核融合発電の実現を目指してプラズマの研究を行っている。</w:t>
      </w:r>
    </w:p>
    <w:p w:rsidR="006E2A2E" w:rsidRPr="006E2A2E" w:rsidRDefault="006E2A2E" w:rsidP="00D0477E">
      <w:pPr>
        <w:pStyle w:val="a3"/>
        <w:ind w:leftChars="200" w:left="720" w:hangingChars="100" w:hanging="240"/>
        <w:jc w:val="left"/>
        <w:rPr>
          <w:rFonts w:asciiTheme="minorEastAsia" w:hAnsiTheme="minorEastAsia"/>
          <w:szCs w:val="24"/>
        </w:rPr>
      </w:pPr>
      <w:r w:rsidRPr="006E2A2E">
        <w:rPr>
          <w:rFonts w:asciiTheme="minorEastAsia" w:hAnsiTheme="minorEastAsia" w:hint="eastAsia"/>
          <w:szCs w:val="24"/>
        </w:rPr>
        <w:t>・海水中に無尽蔵に含まれる資源を利用した核融合発電で世界最先端の研究を進めている。</w:t>
      </w:r>
    </w:p>
    <w:p w:rsidR="006E2A2E" w:rsidRPr="006E2A2E" w:rsidRDefault="006E2A2E" w:rsidP="006E2A2E">
      <w:pPr>
        <w:jc w:val="left"/>
        <w:rPr>
          <w:rFonts w:asciiTheme="minorEastAsia" w:hAnsiTheme="minorEastAsia"/>
          <w:szCs w:val="24"/>
        </w:rPr>
      </w:pPr>
      <w:r w:rsidRPr="006E2A2E">
        <w:rPr>
          <w:rFonts w:asciiTheme="minorEastAsia" w:hAnsiTheme="minorEastAsia" w:hint="eastAsia"/>
          <w:szCs w:val="24"/>
        </w:rPr>
        <w:t xml:space="preserve">　　・化石燃料に代わる新しいエネルギーとして世界的に注目されている。</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・資源の枯渇の心配がなく、環境負荷が小さく、大規模な発電が可能なところが大きな特徴。</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・核融合エネルギーの実現に必要な高温プラズマ１億１千度が実現でき世界最先端を走っている。</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・将来の核融合発電所は、ＬＨＤでのプラズマの研究成果をもとに、海辺に建設される予定。(ＬＨＤでは、発電実証は行わない)</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・核融合はエネルギー革命を起こし、２１世紀の救世主だ。</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・地球温暖化対策や省エネルギー化対策に必要な</w:t>
      </w:r>
      <w:r w:rsidR="00D0477E">
        <w:rPr>
          <w:rFonts w:asciiTheme="minorEastAsia" w:hAnsiTheme="minorEastAsia" w:hint="eastAsia"/>
          <w:szCs w:val="24"/>
        </w:rPr>
        <w:t>究極のエネルギーと考えられてい</w:t>
      </w:r>
      <w:r w:rsidRPr="006E2A2E">
        <w:rPr>
          <w:rFonts w:asciiTheme="minorEastAsia" w:hAnsiTheme="minorEastAsia" w:hint="eastAsia"/>
          <w:szCs w:val="24"/>
        </w:rPr>
        <w:t>る。</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・研究所であり、学校教育施設でもあることから、オープンキャン</w:t>
      </w:r>
      <w:r w:rsidR="00D0477E">
        <w:rPr>
          <w:rFonts w:asciiTheme="minorEastAsia" w:hAnsiTheme="minorEastAsia" w:hint="eastAsia"/>
          <w:szCs w:val="24"/>
        </w:rPr>
        <w:t>パ</w:t>
      </w:r>
      <w:r w:rsidRPr="006E2A2E">
        <w:rPr>
          <w:rFonts w:asciiTheme="minorEastAsia" w:hAnsiTheme="minorEastAsia" w:hint="eastAsia"/>
          <w:szCs w:val="24"/>
        </w:rPr>
        <w:t>スなど開催し学生などの学習の場として門戸を開いている。学校関係の見学が目立つ。</w:t>
      </w:r>
    </w:p>
    <w:p w:rsidR="006E2A2E" w:rsidRPr="006E2A2E" w:rsidRDefault="006E2A2E" w:rsidP="006E2A2E">
      <w:pPr>
        <w:ind w:left="720" w:hangingChars="300" w:hanging="720"/>
        <w:jc w:val="left"/>
        <w:rPr>
          <w:rFonts w:asciiTheme="minorEastAsia" w:hAnsiTheme="minorEastAsia"/>
          <w:szCs w:val="24"/>
        </w:rPr>
      </w:pPr>
    </w:p>
    <w:p w:rsidR="006E2A2E" w:rsidRPr="006E2A2E" w:rsidRDefault="006E2A2E" w:rsidP="006E2A2E">
      <w:pPr>
        <w:ind w:leftChars="100" w:left="720" w:hangingChars="200" w:hanging="480"/>
        <w:jc w:val="left"/>
        <w:rPr>
          <w:rFonts w:asciiTheme="minorEastAsia" w:hAnsiTheme="minorEastAsia"/>
          <w:szCs w:val="24"/>
        </w:rPr>
      </w:pPr>
      <w:r w:rsidRPr="006E2A2E">
        <w:rPr>
          <w:rFonts w:asciiTheme="minorEastAsia" w:hAnsiTheme="minorEastAsia" w:hint="eastAsia"/>
          <w:szCs w:val="24"/>
        </w:rPr>
        <w:t>所　感</w:t>
      </w:r>
    </w:p>
    <w:p w:rsidR="006E2A2E" w:rsidRPr="006E2A2E" w:rsidRDefault="006E2A2E" w:rsidP="006E2A2E">
      <w:pPr>
        <w:ind w:left="720" w:hangingChars="300" w:hanging="720"/>
        <w:jc w:val="left"/>
        <w:rPr>
          <w:rFonts w:asciiTheme="minorEastAsia" w:hAnsiTheme="minorEastAsia"/>
          <w:szCs w:val="24"/>
        </w:rPr>
      </w:pPr>
      <w:r w:rsidRPr="006E2A2E">
        <w:rPr>
          <w:rFonts w:asciiTheme="minorEastAsia" w:hAnsiTheme="minorEastAsia" w:hint="eastAsia"/>
          <w:szCs w:val="24"/>
        </w:rPr>
        <w:t xml:space="preserve">　　　平成</w:t>
      </w:r>
      <w:r>
        <w:rPr>
          <w:rFonts w:asciiTheme="minorEastAsia" w:hAnsiTheme="minorEastAsia" w:hint="eastAsia"/>
          <w:szCs w:val="24"/>
        </w:rPr>
        <w:t>21</w:t>
      </w:r>
      <w:r w:rsidRPr="006E2A2E">
        <w:rPr>
          <w:rFonts w:asciiTheme="minorEastAsia" w:hAnsiTheme="minorEastAsia" w:hint="eastAsia"/>
          <w:szCs w:val="24"/>
        </w:rPr>
        <w:t>年度に核融合研究所を視察してから約</w:t>
      </w:r>
      <w:r>
        <w:rPr>
          <w:rFonts w:asciiTheme="minorEastAsia" w:hAnsiTheme="minorEastAsia" w:hint="eastAsia"/>
          <w:szCs w:val="24"/>
        </w:rPr>
        <w:t>10</w:t>
      </w:r>
      <w:r w:rsidRPr="006E2A2E">
        <w:rPr>
          <w:rFonts w:asciiTheme="minorEastAsia" w:hAnsiTheme="minorEastAsia" w:hint="eastAsia"/>
          <w:szCs w:val="24"/>
        </w:rPr>
        <w:t>年、江津市議会から毎年のように視察を行っている。核核融合の研究は着実に進み、実用化は大体</w:t>
      </w:r>
      <w:r>
        <w:rPr>
          <w:rFonts w:asciiTheme="minorEastAsia" w:hAnsiTheme="minorEastAsia" w:hint="eastAsia"/>
          <w:szCs w:val="24"/>
        </w:rPr>
        <w:t>20</w:t>
      </w:r>
      <w:r w:rsidRPr="006E2A2E">
        <w:rPr>
          <w:rFonts w:asciiTheme="minorEastAsia" w:hAnsiTheme="minorEastAsia" w:hint="eastAsia"/>
          <w:szCs w:val="24"/>
        </w:rPr>
        <w:t>年後の見通しだ。将来的に国内に</w:t>
      </w:r>
      <w:r>
        <w:rPr>
          <w:rFonts w:asciiTheme="minorEastAsia" w:hAnsiTheme="minorEastAsia" w:hint="eastAsia"/>
          <w:szCs w:val="24"/>
        </w:rPr>
        <w:t>200</w:t>
      </w:r>
      <w:r w:rsidRPr="006E2A2E">
        <w:rPr>
          <w:rFonts w:asciiTheme="minorEastAsia" w:hAnsiTheme="minorEastAsia" w:hint="eastAsia"/>
          <w:szCs w:val="24"/>
        </w:rPr>
        <w:t>か所位の発電所の建設計画があると聞く。本市は土地、海岸線、港湾そして河川などの諸条件に恵まれているので、施設誘致ができればと良いと思う。本市としても木質バイオマス、太陽光発電、風力発電などの再生可能エネルギーに、核融合エネルギーを加え、エネルギーの町として経済活性化、雇用拡大、環境保全等の面からも、このプロジェクトを他の自治体に先駆けて誘致実現に向けて働き掛けすべきと考える。(再度、高畑先生を招聘し講演会などを開催できればと良いと思う)</w:t>
      </w:r>
    </w:p>
    <w:p w:rsidR="006E2A2E" w:rsidRPr="006E2A2E" w:rsidRDefault="006E2A2E" w:rsidP="006E2A2E">
      <w:pPr>
        <w:pStyle w:val="a3"/>
        <w:numPr>
          <w:ilvl w:val="0"/>
          <w:numId w:val="28"/>
        </w:numPr>
        <w:ind w:leftChars="0"/>
        <w:jc w:val="left"/>
        <w:rPr>
          <w:rFonts w:asciiTheme="minorEastAsia" w:hAnsiTheme="minorEastAsia"/>
          <w:szCs w:val="24"/>
        </w:rPr>
      </w:pPr>
      <w:r w:rsidRPr="006E2A2E">
        <w:rPr>
          <w:rFonts w:asciiTheme="minorEastAsia" w:hAnsiTheme="minorEastAsia" w:hint="eastAsia"/>
          <w:szCs w:val="24"/>
        </w:rPr>
        <w:lastRenderedPageBreak/>
        <w:t>農業経営の支援について　　　長野県松本市（人口</w:t>
      </w:r>
      <w:r>
        <w:rPr>
          <w:rFonts w:asciiTheme="minorEastAsia" w:hAnsiTheme="minorEastAsia" w:hint="eastAsia"/>
          <w:szCs w:val="24"/>
        </w:rPr>
        <w:t>24</w:t>
      </w:r>
      <w:r w:rsidRPr="006E2A2E">
        <w:rPr>
          <w:rFonts w:asciiTheme="minorEastAsia" w:hAnsiTheme="minorEastAsia" w:hint="eastAsia"/>
          <w:szCs w:val="24"/>
        </w:rPr>
        <w:t>万人）</w:t>
      </w: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＜新規就農者育成対策事業＞</w:t>
      </w:r>
    </w:p>
    <w:p w:rsidR="006E2A2E" w:rsidRPr="006E2A2E" w:rsidRDefault="006E2A2E" w:rsidP="006E2A2E">
      <w:pPr>
        <w:ind w:leftChars="200" w:left="720" w:hangingChars="100" w:hanging="240"/>
        <w:jc w:val="left"/>
        <w:rPr>
          <w:rFonts w:asciiTheme="minorEastAsia" w:hAnsiTheme="minorEastAsia"/>
          <w:szCs w:val="24"/>
        </w:rPr>
      </w:pPr>
      <w:r w:rsidRPr="006E2A2E">
        <w:rPr>
          <w:rFonts w:asciiTheme="minorEastAsia" w:hAnsiTheme="minorEastAsia" w:hint="eastAsia"/>
          <w:szCs w:val="24"/>
        </w:rPr>
        <w:t>・概ね</w:t>
      </w:r>
      <w:r>
        <w:rPr>
          <w:rFonts w:asciiTheme="minorEastAsia" w:hAnsiTheme="minorEastAsia" w:hint="eastAsia"/>
          <w:szCs w:val="24"/>
        </w:rPr>
        <w:t>60</w:t>
      </w:r>
      <w:r w:rsidRPr="006E2A2E">
        <w:rPr>
          <w:rFonts w:asciiTheme="minorEastAsia" w:hAnsiTheme="minorEastAsia" w:hint="eastAsia"/>
          <w:szCs w:val="24"/>
        </w:rPr>
        <w:t>歳までの新たな農業経営を行おうとする人を対象に、実践的な農業研修(３年間)を行い、時代の変化に対応できる農業経営者を平成</w:t>
      </w:r>
      <w:r>
        <w:rPr>
          <w:rFonts w:asciiTheme="minorEastAsia" w:hAnsiTheme="minorEastAsia" w:hint="eastAsia"/>
          <w:szCs w:val="24"/>
        </w:rPr>
        <w:t>13</w:t>
      </w:r>
      <w:r w:rsidRPr="006E2A2E">
        <w:rPr>
          <w:rFonts w:asciiTheme="minorEastAsia" w:hAnsiTheme="minorEastAsia" w:hint="eastAsia"/>
          <w:szCs w:val="24"/>
        </w:rPr>
        <w:t>年度より育成している。</w:t>
      </w:r>
    </w:p>
    <w:p w:rsidR="006E2A2E" w:rsidRPr="006E2A2E" w:rsidRDefault="006E2A2E" w:rsidP="006E2A2E">
      <w:pPr>
        <w:ind w:firstLineChars="100" w:firstLine="240"/>
        <w:jc w:val="left"/>
        <w:rPr>
          <w:rFonts w:asciiTheme="minorEastAsia" w:hAnsiTheme="minorEastAsia"/>
          <w:szCs w:val="24"/>
        </w:rPr>
      </w:pPr>
      <w:r w:rsidRPr="006E2A2E">
        <w:rPr>
          <w:rFonts w:asciiTheme="minorEastAsia" w:hAnsiTheme="minorEastAsia" w:hint="eastAsia"/>
          <w:szCs w:val="24"/>
        </w:rPr>
        <w:t>・運営は、市、農業委員会、地元農協で組織する協議会が行っている。</w:t>
      </w:r>
    </w:p>
    <w:p w:rsidR="006E2A2E" w:rsidRPr="006E2A2E" w:rsidRDefault="006E2A2E" w:rsidP="006E2A2E">
      <w:pPr>
        <w:ind w:leftChars="100" w:left="240"/>
        <w:jc w:val="left"/>
        <w:rPr>
          <w:rFonts w:asciiTheme="minorEastAsia" w:hAnsiTheme="minorEastAsia"/>
          <w:szCs w:val="24"/>
        </w:rPr>
      </w:pPr>
      <w:r w:rsidRPr="006E2A2E">
        <w:rPr>
          <w:rFonts w:asciiTheme="minorEastAsia" w:hAnsiTheme="minorEastAsia" w:hint="eastAsia"/>
          <w:szCs w:val="24"/>
        </w:rPr>
        <w:t>・毎年３名程度の募集を行い、研修終了後３年以上市内で経営を継続できる方。</w:t>
      </w:r>
    </w:p>
    <w:p w:rsidR="006E2A2E" w:rsidRPr="006E2A2E" w:rsidRDefault="006E2A2E" w:rsidP="006E2A2E">
      <w:pPr>
        <w:ind w:leftChars="100" w:left="240"/>
        <w:jc w:val="left"/>
        <w:rPr>
          <w:rFonts w:asciiTheme="minorEastAsia" w:hAnsiTheme="minorEastAsia"/>
          <w:szCs w:val="24"/>
        </w:rPr>
      </w:pPr>
      <w:r w:rsidRPr="006E2A2E">
        <w:rPr>
          <w:rFonts w:asciiTheme="minorEastAsia" w:hAnsiTheme="minorEastAsia" w:hint="eastAsia"/>
          <w:szCs w:val="24"/>
        </w:rPr>
        <w:t>・研修支援として、月７万円の営農生活支援、農業機械の無償貸与、機械等のリース料の助成、農地の賃借料全額支援、研修期間の農産物販売など。</w:t>
      </w: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・これまで</w:t>
      </w:r>
      <w:r>
        <w:rPr>
          <w:rFonts w:asciiTheme="minorEastAsia" w:hAnsiTheme="minorEastAsia" w:hint="eastAsia"/>
          <w:szCs w:val="24"/>
        </w:rPr>
        <w:t>35</w:t>
      </w:r>
      <w:r w:rsidRPr="006E2A2E">
        <w:rPr>
          <w:rFonts w:asciiTheme="minorEastAsia" w:hAnsiTheme="minorEastAsia" w:hint="eastAsia"/>
          <w:szCs w:val="24"/>
        </w:rPr>
        <w:t>名が研修終了</w:t>
      </w: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・転入世帯数は、Ｉターン１７世帯、Ｕターン７世帯、全国９都道府県より。</w:t>
      </w: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・就農状況―９名が５年後後の所得が</w:t>
      </w:r>
      <w:r>
        <w:rPr>
          <w:rFonts w:asciiTheme="minorEastAsia" w:hAnsiTheme="minorEastAsia" w:hint="eastAsia"/>
          <w:szCs w:val="24"/>
        </w:rPr>
        <w:t>500</w:t>
      </w:r>
      <w:r w:rsidRPr="006E2A2E">
        <w:rPr>
          <w:rFonts w:asciiTheme="minorEastAsia" w:hAnsiTheme="minorEastAsia" w:hint="eastAsia"/>
          <w:szCs w:val="24"/>
        </w:rPr>
        <w:t>万円以上の認定農業者</w:t>
      </w: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 xml:space="preserve">・栽培作物―リンゴ、ブドウ、施設野菜、多品目露地野菜等　　</w:t>
      </w:r>
    </w:p>
    <w:p w:rsidR="006E2A2E" w:rsidRPr="006E2A2E" w:rsidRDefault="006E2A2E" w:rsidP="006E2A2E">
      <w:pPr>
        <w:ind w:left="360"/>
        <w:jc w:val="left"/>
        <w:rPr>
          <w:rFonts w:asciiTheme="minorEastAsia" w:hAnsiTheme="minorEastAsia"/>
          <w:szCs w:val="24"/>
        </w:rPr>
      </w:pPr>
    </w:p>
    <w:p w:rsidR="006E2A2E" w:rsidRPr="006E2A2E" w:rsidRDefault="006E2A2E" w:rsidP="006E2A2E">
      <w:pPr>
        <w:ind w:left="360"/>
        <w:jc w:val="left"/>
        <w:rPr>
          <w:rFonts w:asciiTheme="minorEastAsia" w:hAnsiTheme="minorEastAsia"/>
          <w:szCs w:val="24"/>
        </w:rPr>
      </w:pPr>
      <w:r w:rsidRPr="006E2A2E">
        <w:rPr>
          <w:rFonts w:asciiTheme="minorEastAsia" w:hAnsiTheme="minorEastAsia" w:hint="eastAsia"/>
          <w:szCs w:val="24"/>
        </w:rPr>
        <w:t>所　感</w:t>
      </w:r>
    </w:p>
    <w:p w:rsidR="006E2A2E" w:rsidRPr="006E2A2E" w:rsidRDefault="006E2A2E" w:rsidP="006E2A2E">
      <w:pPr>
        <w:ind w:left="360" w:firstLineChars="100" w:firstLine="240"/>
        <w:jc w:val="left"/>
        <w:rPr>
          <w:rFonts w:asciiTheme="minorEastAsia" w:hAnsiTheme="minorEastAsia"/>
          <w:szCs w:val="24"/>
        </w:rPr>
      </w:pPr>
      <w:r w:rsidRPr="006E2A2E">
        <w:rPr>
          <w:rFonts w:asciiTheme="minorEastAsia" w:hAnsiTheme="minorEastAsia" w:hint="eastAsia"/>
          <w:szCs w:val="24"/>
        </w:rPr>
        <w:t>すでに</w:t>
      </w:r>
      <w:r>
        <w:rPr>
          <w:rFonts w:asciiTheme="minorEastAsia" w:hAnsiTheme="minorEastAsia" w:hint="eastAsia"/>
          <w:szCs w:val="24"/>
        </w:rPr>
        <w:t>16</w:t>
      </w:r>
      <w:r w:rsidRPr="006E2A2E">
        <w:rPr>
          <w:rFonts w:asciiTheme="minorEastAsia" w:hAnsiTheme="minorEastAsia" w:hint="eastAsia"/>
          <w:szCs w:val="24"/>
        </w:rPr>
        <w:t>期生が研修終了し、この事業が継続できているのは、市当局と就農者との間にＪＡなどが加わった協議会、農地中間管理機構などががうまく機能しているように思う。</w:t>
      </w:r>
    </w:p>
    <w:p w:rsidR="006E2A2E" w:rsidRPr="006E2A2E" w:rsidRDefault="006E2A2E" w:rsidP="006E2A2E">
      <w:pPr>
        <w:ind w:left="360" w:firstLineChars="100" w:firstLine="240"/>
        <w:jc w:val="left"/>
        <w:rPr>
          <w:rFonts w:asciiTheme="minorEastAsia" w:hAnsiTheme="minorEastAsia"/>
          <w:szCs w:val="24"/>
        </w:rPr>
      </w:pPr>
      <w:r w:rsidRPr="006E2A2E">
        <w:rPr>
          <w:rFonts w:asciiTheme="minorEastAsia" w:hAnsiTheme="minorEastAsia" w:hint="eastAsia"/>
          <w:szCs w:val="24"/>
        </w:rPr>
        <w:t>さらに、色々な関連事業も導入し農業者に便宜を図っている。</w:t>
      </w:r>
    </w:p>
    <w:p w:rsidR="006E2A2E" w:rsidRPr="006E2A2E" w:rsidRDefault="006E2A2E" w:rsidP="006E2A2E">
      <w:pPr>
        <w:ind w:left="360" w:firstLineChars="100" w:firstLine="240"/>
        <w:jc w:val="left"/>
        <w:rPr>
          <w:rFonts w:asciiTheme="minorEastAsia" w:hAnsiTheme="minorEastAsia"/>
          <w:szCs w:val="24"/>
        </w:rPr>
      </w:pPr>
      <w:r w:rsidRPr="006E2A2E">
        <w:rPr>
          <w:rFonts w:asciiTheme="minorEastAsia" w:hAnsiTheme="minorEastAsia" w:hint="eastAsia"/>
          <w:szCs w:val="24"/>
        </w:rPr>
        <w:t>所得が</w:t>
      </w:r>
      <w:r>
        <w:rPr>
          <w:rFonts w:asciiTheme="minorEastAsia" w:hAnsiTheme="minorEastAsia" w:hint="eastAsia"/>
          <w:szCs w:val="24"/>
        </w:rPr>
        <w:t>500</w:t>
      </w:r>
      <w:r w:rsidRPr="006E2A2E">
        <w:rPr>
          <w:rFonts w:asciiTheme="minorEastAsia" w:hAnsiTheme="minorEastAsia" w:hint="eastAsia"/>
          <w:szCs w:val="24"/>
        </w:rPr>
        <w:t>万円以上の認定農業者が多くみられることは安定的な就農が継続できる。</w:t>
      </w:r>
    </w:p>
    <w:p w:rsidR="006E2A2E" w:rsidRPr="006E2A2E" w:rsidRDefault="006E2A2E" w:rsidP="006E2A2E">
      <w:pPr>
        <w:ind w:left="360" w:firstLineChars="100" w:firstLine="240"/>
        <w:jc w:val="left"/>
        <w:rPr>
          <w:rFonts w:asciiTheme="minorEastAsia" w:hAnsiTheme="minorEastAsia"/>
          <w:szCs w:val="24"/>
        </w:rPr>
      </w:pPr>
      <w:r w:rsidRPr="006E2A2E">
        <w:rPr>
          <w:rFonts w:asciiTheme="minorEastAsia" w:hAnsiTheme="minorEastAsia" w:hint="eastAsia"/>
          <w:szCs w:val="24"/>
        </w:rPr>
        <w:t>当市とは人口規模や気候風土など立地条件が違うけれど、熟年者支援など就農者に寄</w:t>
      </w:r>
      <w:r>
        <w:rPr>
          <w:rFonts w:asciiTheme="minorEastAsia" w:hAnsiTheme="minorEastAsia" w:hint="eastAsia"/>
          <w:szCs w:val="24"/>
        </w:rPr>
        <w:t xml:space="preserve">　</w:t>
      </w:r>
      <w:r w:rsidRPr="006E2A2E">
        <w:rPr>
          <w:rFonts w:asciiTheme="minorEastAsia" w:hAnsiTheme="minorEastAsia" w:hint="eastAsia"/>
          <w:szCs w:val="24"/>
        </w:rPr>
        <w:t>り添った事業展開なども参考になった。</w:t>
      </w:r>
    </w:p>
    <w:p w:rsidR="006E2A2E" w:rsidRPr="006E2A2E" w:rsidRDefault="006E2A2E" w:rsidP="006E2A2E">
      <w:pPr>
        <w:ind w:left="720" w:hangingChars="300" w:hanging="720"/>
        <w:jc w:val="left"/>
        <w:rPr>
          <w:rFonts w:asciiTheme="minorEastAsia" w:hAnsiTheme="minorEastAsia"/>
          <w:szCs w:val="24"/>
        </w:rPr>
      </w:pPr>
    </w:p>
    <w:p w:rsidR="006E2A2E" w:rsidRPr="006E2A2E" w:rsidRDefault="006E2A2E" w:rsidP="006E2A2E">
      <w:pPr>
        <w:pStyle w:val="a3"/>
        <w:numPr>
          <w:ilvl w:val="0"/>
          <w:numId w:val="28"/>
        </w:numPr>
        <w:ind w:leftChars="0"/>
        <w:jc w:val="left"/>
        <w:rPr>
          <w:rFonts w:asciiTheme="minorEastAsia" w:hAnsiTheme="minorEastAsia"/>
          <w:szCs w:val="24"/>
        </w:rPr>
      </w:pPr>
      <w:r w:rsidRPr="006E2A2E">
        <w:rPr>
          <w:rFonts w:asciiTheme="minorEastAsia" w:hAnsiTheme="minorEastAsia" w:hint="eastAsia"/>
          <w:szCs w:val="24"/>
        </w:rPr>
        <w:t>新規就農者に</w:t>
      </w:r>
      <w:r w:rsidR="0043139B">
        <w:rPr>
          <w:rFonts w:asciiTheme="minorEastAsia" w:hAnsiTheme="minorEastAsia" w:hint="eastAsia"/>
          <w:szCs w:val="24"/>
        </w:rPr>
        <w:t>対</w:t>
      </w:r>
      <w:r w:rsidRPr="006E2A2E">
        <w:rPr>
          <w:rFonts w:asciiTheme="minorEastAsia" w:hAnsiTheme="minorEastAsia" w:hint="eastAsia"/>
          <w:szCs w:val="24"/>
        </w:rPr>
        <w:t>する支援事業、定年帰農を支援事業について</w:t>
      </w:r>
    </w:p>
    <w:p w:rsidR="006E2A2E" w:rsidRPr="006E2A2E" w:rsidRDefault="006E2A2E" w:rsidP="00D0477E">
      <w:pPr>
        <w:pStyle w:val="a3"/>
        <w:ind w:leftChars="0" w:left="360" w:firstLineChars="2100" w:firstLine="5040"/>
        <w:jc w:val="left"/>
        <w:rPr>
          <w:rFonts w:asciiTheme="minorEastAsia" w:hAnsiTheme="minorEastAsia"/>
          <w:szCs w:val="24"/>
        </w:rPr>
      </w:pPr>
      <w:r w:rsidRPr="006E2A2E">
        <w:rPr>
          <w:rFonts w:asciiTheme="minorEastAsia" w:hAnsiTheme="minorEastAsia" w:hint="eastAsia"/>
          <w:szCs w:val="24"/>
        </w:rPr>
        <w:t>小田原市、</w:t>
      </w:r>
      <w:r w:rsidR="00D0477E">
        <w:rPr>
          <w:rFonts w:asciiTheme="minorEastAsia" w:hAnsiTheme="minorEastAsia" w:hint="eastAsia"/>
          <w:szCs w:val="24"/>
        </w:rPr>
        <w:t>(</w:t>
      </w:r>
      <w:r w:rsidRPr="006E2A2E">
        <w:rPr>
          <w:rFonts w:asciiTheme="minorEastAsia" w:hAnsiTheme="minorEastAsia" w:hint="eastAsia"/>
          <w:szCs w:val="24"/>
        </w:rPr>
        <w:t>人口</w:t>
      </w:r>
      <w:r w:rsidR="0043139B">
        <w:rPr>
          <w:rFonts w:asciiTheme="minorEastAsia" w:hAnsiTheme="minorEastAsia" w:hint="eastAsia"/>
          <w:szCs w:val="24"/>
        </w:rPr>
        <w:t>19</w:t>
      </w:r>
      <w:r w:rsidRPr="006E2A2E">
        <w:rPr>
          <w:rFonts w:asciiTheme="minorEastAsia" w:hAnsiTheme="minorEastAsia" w:hint="eastAsia"/>
          <w:szCs w:val="24"/>
        </w:rPr>
        <w:t>万人)</w:t>
      </w:r>
    </w:p>
    <w:p w:rsidR="006E2A2E" w:rsidRPr="006E2A2E" w:rsidRDefault="006E2A2E" w:rsidP="006E2A2E">
      <w:pPr>
        <w:ind w:firstLineChars="100" w:firstLine="240"/>
        <w:jc w:val="left"/>
        <w:rPr>
          <w:rFonts w:asciiTheme="minorEastAsia" w:hAnsiTheme="minorEastAsia"/>
          <w:szCs w:val="24"/>
        </w:rPr>
      </w:pPr>
      <w:r w:rsidRPr="006E2A2E">
        <w:rPr>
          <w:rFonts w:asciiTheme="minorEastAsia" w:hAnsiTheme="minorEastAsia" w:hint="eastAsia"/>
          <w:szCs w:val="24"/>
        </w:rPr>
        <w:t>・農業の現場では、担い手不足と耕作放棄地の増加が大きな課題だ。</w:t>
      </w:r>
    </w:p>
    <w:p w:rsidR="006E2A2E" w:rsidRPr="006E2A2E" w:rsidRDefault="006E2A2E" w:rsidP="006E2A2E">
      <w:pPr>
        <w:pStyle w:val="a3"/>
        <w:ind w:leftChars="200" w:left="480"/>
        <w:jc w:val="left"/>
        <w:rPr>
          <w:rFonts w:asciiTheme="minorEastAsia" w:hAnsiTheme="minorEastAsia"/>
          <w:szCs w:val="24"/>
        </w:rPr>
      </w:pPr>
      <w:r w:rsidRPr="006E2A2E">
        <w:rPr>
          <w:rFonts w:asciiTheme="minorEastAsia" w:hAnsiTheme="minorEastAsia" w:hint="eastAsia"/>
          <w:szCs w:val="24"/>
        </w:rPr>
        <w:t>・定年等を迎えた市民を新たに雇用し、市内の担い手がいない農地あるいは耕作放棄地を新たに借りて農業経営を行う農業生産法人やＮＰＯ法人等の団体、先進農家等に対し定年帰農者に係る賃金の一部、指導者への謝礼、肥料等の消耗品費相当額等を奨励金として支給する。</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・市内への就農・定着を促進させるため、農地を借り入れてから５年以内の方に対し、農地の賃借料と家賃の一部を助成。</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・平成</w:t>
      </w:r>
      <w:r w:rsidR="0043139B">
        <w:rPr>
          <w:rFonts w:asciiTheme="minorEastAsia" w:hAnsiTheme="minorEastAsia" w:hint="eastAsia"/>
          <w:szCs w:val="24"/>
        </w:rPr>
        <w:t>27</w:t>
      </w:r>
      <w:r w:rsidRPr="006E2A2E">
        <w:rPr>
          <w:rFonts w:asciiTheme="minorEastAsia" w:hAnsiTheme="minorEastAsia" w:hint="eastAsia"/>
          <w:szCs w:val="24"/>
        </w:rPr>
        <w:t>年から８団体が対象となっている。</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・経営面積３０，２８１平方メートル、交付額4,700千円</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・平成29年度より事業を本格化し、耕作放棄地の解消と担い手育成に、少しずつ成果を上げてきている。</w:t>
      </w:r>
    </w:p>
    <w:p w:rsidR="006E2A2E" w:rsidRDefault="006E2A2E" w:rsidP="006E2A2E">
      <w:pPr>
        <w:pStyle w:val="a3"/>
        <w:ind w:leftChars="0" w:left="360"/>
        <w:jc w:val="left"/>
        <w:rPr>
          <w:rFonts w:asciiTheme="minorEastAsia" w:hAnsiTheme="minorEastAsia"/>
          <w:szCs w:val="24"/>
        </w:rPr>
      </w:pPr>
    </w:p>
    <w:p w:rsidR="0043139B" w:rsidRPr="006E2A2E" w:rsidRDefault="0043139B" w:rsidP="006E2A2E">
      <w:pPr>
        <w:pStyle w:val="a3"/>
        <w:ind w:leftChars="0" w:left="360"/>
        <w:jc w:val="left"/>
        <w:rPr>
          <w:rFonts w:asciiTheme="minorEastAsia" w:hAnsiTheme="minorEastAsia"/>
          <w:szCs w:val="24"/>
        </w:rPr>
      </w:pP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lastRenderedPageBreak/>
        <w:t>所　感</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小田原市は人口規模も大きく、比較的に立地条件に恵まれているように思う。農業従事希望者が少ない中で、いろいろな支援事業を導入しながら、帰農、就農を促進しているが、初期投資の軽減が持続可能な営農に繋がると感じる。当市も類似した事業展開をしているので参考になる。</w:t>
      </w:r>
    </w:p>
    <w:p w:rsidR="006E2A2E" w:rsidRPr="006E2A2E" w:rsidRDefault="006E2A2E" w:rsidP="006E2A2E">
      <w:pPr>
        <w:pStyle w:val="a3"/>
        <w:ind w:leftChars="0" w:left="360"/>
        <w:jc w:val="left"/>
        <w:rPr>
          <w:rFonts w:asciiTheme="minorEastAsia" w:hAnsiTheme="minorEastAsia"/>
          <w:szCs w:val="24"/>
        </w:rPr>
      </w:pPr>
    </w:p>
    <w:p w:rsidR="006E2A2E" w:rsidRPr="006E2A2E" w:rsidRDefault="006E2A2E" w:rsidP="006E2A2E">
      <w:pPr>
        <w:pStyle w:val="a3"/>
        <w:numPr>
          <w:ilvl w:val="0"/>
          <w:numId w:val="28"/>
        </w:numPr>
        <w:ind w:leftChars="0"/>
        <w:jc w:val="left"/>
        <w:rPr>
          <w:rFonts w:asciiTheme="minorEastAsia" w:hAnsiTheme="minorEastAsia"/>
          <w:szCs w:val="24"/>
        </w:rPr>
      </w:pPr>
      <w:r w:rsidRPr="006E2A2E">
        <w:rPr>
          <w:rFonts w:asciiTheme="minorEastAsia" w:hAnsiTheme="minorEastAsia" w:hint="eastAsia"/>
          <w:szCs w:val="24"/>
        </w:rPr>
        <w:t>まちなかキッズパークについて　　横須賀市</w:t>
      </w:r>
      <w:r w:rsidR="00D0477E">
        <w:rPr>
          <w:rFonts w:asciiTheme="minorEastAsia" w:hAnsiTheme="minorEastAsia" w:hint="eastAsia"/>
          <w:szCs w:val="24"/>
        </w:rPr>
        <w:t>、(</w:t>
      </w:r>
      <w:r w:rsidRPr="006E2A2E">
        <w:rPr>
          <w:rFonts w:asciiTheme="minorEastAsia" w:hAnsiTheme="minorEastAsia" w:hint="eastAsia"/>
          <w:szCs w:val="24"/>
        </w:rPr>
        <w:t>人口40万人)</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・商店街の一角にある空き店舗内に大型遊具を備えて自由に遊べる「まちなか公園プロジェクト」をオープンした。</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・子連れで買い物に訪れる親子の誘客とコミュニケーションの場にする目的</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・空き店舗になっていた元・靴店を改装して大型の木製遊具を設置した。</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・利用は午前10</w:t>
      </w:r>
      <w:r w:rsidR="00D0477E">
        <w:rPr>
          <w:rFonts w:asciiTheme="minorEastAsia" w:hAnsiTheme="minorEastAsia" w:hint="eastAsia"/>
          <w:szCs w:val="24"/>
        </w:rPr>
        <w:t>時</w:t>
      </w:r>
      <w:r w:rsidRPr="006E2A2E">
        <w:rPr>
          <w:rFonts w:asciiTheme="minorEastAsia" w:hAnsiTheme="minorEastAsia" w:hint="eastAsia"/>
          <w:szCs w:val="24"/>
        </w:rPr>
        <w:t>から午後5時まで。誰でも利用でき、無料で開放。</w:t>
      </w:r>
    </w:p>
    <w:p w:rsidR="006E2A2E" w:rsidRPr="006E2A2E" w:rsidRDefault="006E2A2E" w:rsidP="006E2A2E">
      <w:pPr>
        <w:pStyle w:val="a3"/>
        <w:ind w:leftChars="0" w:left="360"/>
        <w:jc w:val="left"/>
        <w:rPr>
          <w:rFonts w:asciiTheme="minorEastAsia" w:hAnsiTheme="minorEastAsia"/>
          <w:szCs w:val="24"/>
        </w:rPr>
      </w:pPr>
      <w:r w:rsidRPr="006E2A2E">
        <w:rPr>
          <w:rFonts w:asciiTheme="minorEastAsia" w:hAnsiTheme="minorEastAsia" w:hint="eastAsia"/>
          <w:szCs w:val="24"/>
        </w:rPr>
        <w:t>・平成28年10月運営開始。市の補助金、28年空き店舗活用事業200万円</w:t>
      </w:r>
    </w:p>
    <w:p w:rsidR="006E2A2E" w:rsidRPr="006E2A2E" w:rsidRDefault="006E2A2E" w:rsidP="006E2A2E">
      <w:pPr>
        <w:pStyle w:val="a3"/>
        <w:ind w:leftChars="0" w:left="480" w:hangingChars="200" w:hanging="480"/>
        <w:jc w:val="left"/>
        <w:rPr>
          <w:rFonts w:asciiTheme="minorEastAsia" w:hAnsiTheme="minorEastAsia"/>
          <w:szCs w:val="24"/>
        </w:rPr>
      </w:pPr>
      <w:r w:rsidRPr="006E2A2E">
        <w:rPr>
          <w:rFonts w:asciiTheme="minorEastAsia" w:hAnsiTheme="minorEastAsia" w:hint="eastAsia"/>
          <w:szCs w:val="24"/>
        </w:rPr>
        <w:t xml:space="preserve">　　平成29年、集客力向上事業200万円、平成30年度市補助金なし。初期投資額、3年間で約1,150万円。</w:t>
      </w:r>
    </w:p>
    <w:p w:rsidR="006E2A2E" w:rsidRPr="006E2A2E" w:rsidRDefault="006E2A2E" w:rsidP="006E2A2E">
      <w:pPr>
        <w:jc w:val="left"/>
        <w:rPr>
          <w:rFonts w:asciiTheme="minorEastAsia" w:hAnsiTheme="minorEastAsia"/>
          <w:szCs w:val="24"/>
        </w:rPr>
      </w:pPr>
      <w:r w:rsidRPr="006E2A2E">
        <w:rPr>
          <w:rFonts w:asciiTheme="minorEastAsia" w:hAnsiTheme="minorEastAsia" w:hint="eastAsia"/>
          <w:szCs w:val="24"/>
        </w:rPr>
        <w:t xml:space="preserve">　　・</w:t>
      </w:r>
    </w:p>
    <w:p w:rsidR="006E2A2E" w:rsidRPr="006E2A2E" w:rsidRDefault="006E2A2E" w:rsidP="006E2A2E">
      <w:pPr>
        <w:jc w:val="left"/>
        <w:rPr>
          <w:rFonts w:asciiTheme="minorEastAsia" w:hAnsiTheme="minorEastAsia"/>
          <w:szCs w:val="24"/>
        </w:rPr>
      </w:pPr>
      <w:r w:rsidRPr="006E2A2E">
        <w:rPr>
          <w:rFonts w:asciiTheme="minorEastAsia" w:hAnsiTheme="minorEastAsia" w:hint="eastAsia"/>
          <w:szCs w:val="24"/>
        </w:rPr>
        <w:t>所　感</w:t>
      </w:r>
    </w:p>
    <w:p w:rsidR="006E2A2E" w:rsidRPr="006E2A2E" w:rsidRDefault="006E2A2E" w:rsidP="006E2A2E">
      <w:pPr>
        <w:ind w:left="240" w:hangingChars="100" w:hanging="240"/>
        <w:jc w:val="left"/>
        <w:rPr>
          <w:rFonts w:asciiTheme="minorEastAsia" w:hAnsiTheme="minorEastAsia"/>
          <w:szCs w:val="24"/>
        </w:rPr>
      </w:pPr>
      <w:r w:rsidRPr="006E2A2E">
        <w:rPr>
          <w:rFonts w:asciiTheme="minorEastAsia" w:hAnsiTheme="minorEastAsia" w:hint="eastAsia"/>
          <w:szCs w:val="24"/>
        </w:rPr>
        <w:t xml:space="preserve">　　空き店舗活用で地域活性化、子供たちの空間づくりで子育て、集客力の向上で商店街の賑わいを図る狙いは先駆的な取り組みとして評価できる。この点江津市としてもヒントになるところだ。ただ持続性のある事業展開をする時は、運営主体者を明確にし、維持管理費の財源を確保し、安心、安全を担保しなければならないと思う。継続性のある運営母体の確立が必要と感じる。</w:t>
      </w:r>
    </w:p>
    <w:p w:rsidR="006E2A2E" w:rsidRPr="006E2A2E" w:rsidRDefault="006E2A2E">
      <w:pPr>
        <w:widowControl/>
        <w:jc w:val="left"/>
        <w:rPr>
          <w:rFonts w:asciiTheme="minorEastAsia" w:hAnsiTheme="minorEastAsia"/>
          <w:szCs w:val="24"/>
        </w:rPr>
      </w:pPr>
    </w:p>
    <w:p w:rsidR="006475C5" w:rsidRPr="006E2A2E" w:rsidRDefault="006475C5" w:rsidP="006E2A2E">
      <w:pPr>
        <w:ind w:firstLineChars="118" w:firstLine="283"/>
        <w:rPr>
          <w:rFonts w:ascii="AR P丸ゴシック体M" w:eastAsia="AR P丸ゴシック体M"/>
          <w:szCs w:val="24"/>
        </w:rPr>
      </w:pPr>
    </w:p>
    <w:sectPr w:rsidR="006475C5" w:rsidRPr="006E2A2E" w:rsidSect="005C2B8E">
      <w:pgSz w:w="11906" w:h="16838"/>
      <w:pgMar w:top="1440" w:right="1077" w:bottom="1440" w:left="1077" w:header="851" w:footer="992" w:gutter="0"/>
      <w:cols w:space="425"/>
      <w:docGrid w:type="linesAndChars"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77E" w:rsidRDefault="00D0477E" w:rsidP="00795B1B">
      <w:r>
        <w:separator/>
      </w:r>
    </w:p>
  </w:endnote>
  <w:endnote w:type="continuationSeparator" w:id="0">
    <w:p w:rsidR="00D0477E" w:rsidRDefault="00D0477E" w:rsidP="0079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ＤＦ平成ゴシック体W5">
    <w:altName w:val="ＭＳ 明朝"/>
    <w:panose1 w:val="00000000000000000000"/>
    <w:charset w:val="80"/>
    <w:family w:val="auto"/>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77E" w:rsidRDefault="00D0477E" w:rsidP="00795B1B">
      <w:r>
        <w:separator/>
      </w:r>
    </w:p>
  </w:footnote>
  <w:footnote w:type="continuationSeparator" w:id="0">
    <w:p w:rsidR="00D0477E" w:rsidRDefault="00D0477E" w:rsidP="00795B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234FD"/>
    <w:multiLevelType w:val="hybridMultilevel"/>
    <w:tmpl w:val="27929A64"/>
    <w:lvl w:ilvl="0" w:tplc="00000000">
      <w:start w:val="1"/>
      <w:numFmt w:val="decimalEnclosedCircle"/>
      <w:lvlText w:val="%1"/>
      <w:lvlJc w:val="left"/>
      <w:pPr>
        <w:ind w:left="360" w:hanging="360"/>
      </w:pPr>
      <w:rPr>
        <w:rFonts w:cs="Times New Roman"/>
      </w:rPr>
    </w:lvl>
    <w:lvl w:ilvl="1" w:tplc="00000001">
      <w:start w:val="1"/>
      <w:numFmt w:val="aiueoFullWidth"/>
      <w:lvlText w:val="(%2)"/>
      <w:lvlJc w:val="left"/>
      <w:pPr>
        <w:ind w:left="840" w:hanging="420"/>
      </w:pPr>
      <w:rPr>
        <w:rFonts w:cs="Times New Roman"/>
      </w:rPr>
    </w:lvl>
    <w:lvl w:ilvl="2" w:tplc="00000002">
      <w:start w:val="1"/>
      <w:numFmt w:val="decimalEnclosedCircle"/>
      <w:lvlText w:val="%3"/>
      <w:lvlJc w:val="left"/>
      <w:pPr>
        <w:ind w:left="1260" w:hanging="420"/>
      </w:pPr>
      <w:rPr>
        <w:rFonts w:cs="Times New Roman"/>
      </w:rPr>
    </w:lvl>
    <w:lvl w:ilvl="3" w:tplc="00000003">
      <w:start w:val="1"/>
      <w:numFmt w:val="decimal"/>
      <w:lvlText w:val="%4."/>
      <w:lvlJc w:val="left"/>
      <w:pPr>
        <w:ind w:left="1680" w:hanging="420"/>
      </w:pPr>
      <w:rPr>
        <w:rFonts w:cs="Times New Roman"/>
      </w:rPr>
    </w:lvl>
    <w:lvl w:ilvl="4" w:tplc="00000004">
      <w:start w:val="1"/>
      <w:numFmt w:val="aiueoFullWidth"/>
      <w:lvlText w:val="(%5)"/>
      <w:lvlJc w:val="left"/>
      <w:pPr>
        <w:ind w:left="2100" w:hanging="420"/>
      </w:pPr>
      <w:rPr>
        <w:rFonts w:cs="Times New Roman"/>
      </w:rPr>
    </w:lvl>
    <w:lvl w:ilvl="5" w:tplc="00000005">
      <w:start w:val="1"/>
      <w:numFmt w:val="decimalEnclosedCircle"/>
      <w:lvlText w:val="%6"/>
      <w:lvlJc w:val="left"/>
      <w:pPr>
        <w:ind w:left="2520" w:hanging="420"/>
      </w:pPr>
      <w:rPr>
        <w:rFonts w:cs="Times New Roman"/>
      </w:rPr>
    </w:lvl>
    <w:lvl w:ilvl="6" w:tplc="00000006">
      <w:start w:val="1"/>
      <w:numFmt w:val="decimal"/>
      <w:lvlText w:val="%7."/>
      <w:lvlJc w:val="left"/>
      <w:pPr>
        <w:ind w:left="2940" w:hanging="420"/>
      </w:pPr>
      <w:rPr>
        <w:rFonts w:cs="Times New Roman"/>
      </w:rPr>
    </w:lvl>
    <w:lvl w:ilvl="7" w:tplc="00000007">
      <w:start w:val="1"/>
      <w:numFmt w:val="aiueoFullWidth"/>
      <w:lvlText w:val="(%8)"/>
      <w:lvlJc w:val="left"/>
      <w:pPr>
        <w:ind w:left="3360" w:hanging="420"/>
      </w:pPr>
      <w:rPr>
        <w:rFonts w:cs="Times New Roman"/>
      </w:rPr>
    </w:lvl>
    <w:lvl w:ilvl="8" w:tplc="00000008">
      <w:start w:val="1"/>
      <w:numFmt w:val="decimalEnclosedCircle"/>
      <w:lvlText w:val="%9"/>
      <w:lvlJc w:val="left"/>
      <w:pPr>
        <w:ind w:left="3780" w:hanging="420"/>
      </w:pPr>
      <w:rPr>
        <w:rFonts w:cs="Times New Roman"/>
      </w:rPr>
    </w:lvl>
  </w:abstractNum>
  <w:abstractNum w:abstractNumId="1" w15:restartNumberingAfterBreak="0">
    <w:nsid w:val="06A50FBE"/>
    <w:multiLevelType w:val="hybridMultilevel"/>
    <w:tmpl w:val="EC867988"/>
    <w:lvl w:ilvl="0" w:tplc="D94819C4">
      <w:start w:val="1"/>
      <w:numFmt w:val="decimalFullWidth"/>
      <w:lvlText w:val="（%1）"/>
      <w:lvlJc w:val="left"/>
      <w:pPr>
        <w:ind w:left="2205" w:hanging="72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2" w15:restartNumberingAfterBreak="0">
    <w:nsid w:val="0F4B64A7"/>
    <w:multiLevelType w:val="hybridMultilevel"/>
    <w:tmpl w:val="87C2807A"/>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F822A00"/>
    <w:multiLevelType w:val="hybridMultilevel"/>
    <w:tmpl w:val="AB72A434"/>
    <w:lvl w:ilvl="0" w:tplc="0CF204BA">
      <w:start w:val="1"/>
      <w:numFmt w:val="decimalFullWidth"/>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10320CC5"/>
    <w:multiLevelType w:val="hybridMultilevel"/>
    <w:tmpl w:val="E33E4998"/>
    <w:lvl w:ilvl="0" w:tplc="00000000">
      <w:start w:val="1"/>
      <w:numFmt w:val="decimalEnclosedCircle"/>
      <w:lvlText w:val="%1"/>
      <w:lvlJc w:val="left"/>
      <w:pPr>
        <w:ind w:left="360" w:hanging="360"/>
      </w:pPr>
      <w:rPr>
        <w:rFonts w:cs="Times New Roman"/>
      </w:rPr>
    </w:lvl>
    <w:lvl w:ilvl="1" w:tplc="00000001">
      <w:start w:val="1"/>
      <w:numFmt w:val="aiueoFullWidth"/>
      <w:lvlText w:val="(%2)"/>
      <w:lvlJc w:val="left"/>
      <w:pPr>
        <w:ind w:left="840" w:hanging="420"/>
      </w:pPr>
      <w:rPr>
        <w:rFonts w:cs="Times New Roman"/>
      </w:rPr>
    </w:lvl>
    <w:lvl w:ilvl="2" w:tplc="00000002">
      <w:start w:val="1"/>
      <w:numFmt w:val="decimalEnclosedCircle"/>
      <w:lvlText w:val="%3"/>
      <w:lvlJc w:val="left"/>
      <w:pPr>
        <w:ind w:left="1260" w:hanging="420"/>
      </w:pPr>
      <w:rPr>
        <w:rFonts w:cs="Times New Roman"/>
      </w:rPr>
    </w:lvl>
    <w:lvl w:ilvl="3" w:tplc="00000003">
      <w:start w:val="1"/>
      <w:numFmt w:val="decimal"/>
      <w:lvlText w:val="%4."/>
      <w:lvlJc w:val="left"/>
      <w:pPr>
        <w:ind w:left="1680" w:hanging="420"/>
      </w:pPr>
      <w:rPr>
        <w:rFonts w:cs="Times New Roman"/>
      </w:rPr>
    </w:lvl>
    <w:lvl w:ilvl="4" w:tplc="00000004">
      <w:start w:val="1"/>
      <w:numFmt w:val="aiueoFullWidth"/>
      <w:lvlText w:val="(%5)"/>
      <w:lvlJc w:val="left"/>
      <w:pPr>
        <w:ind w:left="2100" w:hanging="420"/>
      </w:pPr>
      <w:rPr>
        <w:rFonts w:cs="Times New Roman"/>
      </w:rPr>
    </w:lvl>
    <w:lvl w:ilvl="5" w:tplc="00000005">
      <w:start w:val="1"/>
      <w:numFmt w:val="decimalEnclosedCircle"/>
      <w:lvlText w:val="%6"/>
      <w:lvlJc w:val="left"/>
      <w:pPr>
        <w:ind w:left="2520" w:hanging="420"/>
      </w:pPr>
      <w:rPr>
        <w:rFonts w:cs="Times New Roman"/>
      </w:rPr>
    </w:lvl>
    <w:lvl w:ilvl="6" w:tplc="00000006">
      <w:start w:val="1"/>
      <w:numFmt w:val="decimal"/>
      <w:lvlText w:val="%7."/>
      <w:lvlJc w:val="left"/>
      <w:pPr>
        <w:ind w:left="2940" w:hanging="420"/>
      </w:pPr>
      <w:rPr>
        <w:rFonts w:cs="Times New Roman"/>
      </w:rPr>
    </w:lvl>
    <w:lvl w:ilvl="7" w:tplc="00000007">
      <w:start w:val="1"/>
      <w:numFmt w:val="aiueoFullWidth"/>
      <w:lvlText w:val="(%8)"/>
      <w:lvlJc w:val="left"/>
      <w:pPr>
        <w:ind w:left="3360" w:hanging="420"/>
      </w:pPr>
      <w:rPr>
        <w:rFonts w:cs="Times New Roman"/>
      </w:rPr>
    </w:lvl>
    <w:lvl w:ilvl="8" w:tplc="00000008">
      <w:start w:val="1"/>
      <w:numFmt w:val="decimalEnclosedCircle"/>
      <w:lvlText w:val="%9"/>
      <w:lvlJc w:val="left"/>
      <w:pPr>
        <w:ind w:left="3780" w:hanging="420"/>
      </w:pPr>
      <w:rPr>
        <w:rFonts w:cs="Times New Roman"/>
      </w:rPr>
    </w:lvl>
  </w:abstractNum>
  <w:abstractNum w:abstractNumId="5" w15:restartNumberingAfterBreak="0">
    <w:nsid w:val="1799094F"/>
    <w:multiLevelType w:val="hybridMultilevel"/>
    <w:tmpl w:val="F5E4C8A8"/>
    <w:lvl w:ilvl="0" w:tplc="C994E314">
      <w:start w:val="1"/>
      <w:numFmt w:val="decimalFullWidth"/>
      <w:lvlText w:val="（%1）"/>
      <w:lvlJc w:val="left"/>
      <w:pPr>
        <w:ind w:left="2564"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6" w15:restartNumberingAfterBreak="0">
    <w:nsid w:val="181A636B"/>
    <w:multiLevelType w:val="hybridMultilevel"/>
    <w:tmpl w:val="EE8C2994"/>
    <w:lvl w:ilvl="0" w:tplc="5628949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1AC64F48"/>
    <w:multiLevelType w:val="hybridMultilevel"/>
    <w:tmpl w:val="E72AB9F0"/>
    <w:lvl w:ilvl="0" w:tplc="A09298B6">
      <w:start w:val="1"/>
      <w:numFmt w:val="decimalFullWidth"/>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8" w15:restartNumberingAfterBreak="0">
    <w:nsid w:val="224C6603"/>
    <w:multiLevelType w:val="hybridMultilevel"/>
    <w:tmpl w:val="F216D9E6"/>
    <w:lvl w:ilvl="0" w:tplc="09B826BA">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4E818D7"/>
    <w:multiLevelType w:val="hybridMultilevel"/>
    <w:tmpl w:val="DACECD00"/>
    <w:lvl w:ilvl="0" w:tplc="09BA81C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7761CFE"/>
    <w:multiLevelType w:val="hybridMultilevel"/>
    <w:tmpl w:val="F5E4C8A8"/>
    <w:lvl w:ilvl="0" w:tplc="C994E314">
      <w:start w:val="1"/>
      <w:numFmt w:val="decimalFullWidth"/>
      <w:lvlText w:val="（%1）"/>
      <w:lvlJc w:val="left"/>
      <w:pPr>
        <w:ind w:left="2564"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1" w15:restartNumberingAfterBreak="0">
    <w:nsid w:val="32675CDF"/>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2" w15:restartNumberingAfterBreak="0">
    <w:nsid w:val="35540E49"/>
    <w:multiLevelType w:val="hybridMultilevel"/>
    <w:tmpl w:val="06DC7F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5C2E8B"/>
    <w:multiLevelType w:val="hybridMultilevel"/>
    <w:tmpl w:val="4AFC06B8"/>
    <w:lvl w:ilvl="0" w:tplc="5F42F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975C61"/>
    <w:multiLevelType w:val="hybridMultilevel"/>
    <w:tmpl w:val="D8C0BC56"/>
    <w:lvl w:ilvl="0" w:tplc="01544282">
      <w:start w:val="1"/>
      <w:numFmt w:val="decimalFullWidth"/>
      <w:lvlText w:val="%1、"/>
      <w:lvlJc w:val="left"/>
      <w:pPr>
        <w:ind w:left="1665" w:hanging="72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5" w15:restartNumberingAfterBreak="0">
    <w:nsid w:val="3EFE62C6"/>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6" w15:restartNumberingAfterBreak="0">
    <w:nsid w:val="41563DA4"/>
    <w:multiLevelType w:val="hybridMultilevel"/>
    <w:tmpl w:val="B80086E4"/>
    <w:lvl w:ilvl="0" w:tplc="DE749B1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983670D"/>
    <w:multiLevelType w:val="hybridMultilevel"/>
    <w:tmpl w:val="011A8FDC"/>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9BF34B5"/>
    <w:multiLevelType w:val="hybridMultilevel"/>
    <w:tmpl w:val="2E8AD602"/>
    <w:lvl w:ilvl="0" w:tplc="9B32722A">
      <w:start w:val="1"/>
      <w:numFmt w:val="decimalFullWidth"/>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9" w15:restartNumberingAfterBreak="0">
    <w:nsid w:val="62D54A06"/>
    <w:multiLevelType w:val="hybridMultilevel"/>
    <w:tmpl w:val="106ED2A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6641177F"/>
    <w:multiLevelType w:val="hybridMultilevel"/>
    <w:tmpl w:val="4AE0F504"/>
    <w:lvl w:ilvl="0" w:tplc="8AAC586A">
      <w:start w:val="1"/>
      <w:numFmt w:val="decimalFullWidth"/>
      <w:lvlText w:val="（%1）"/>
      <w:lvlJc w:val="left"/>
      <w:pPr>
        <w:ind w:left="2385" w:hanging="7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21" w15:restartNumberingAfterBreak="0">
    <w:nsid w:val="708B662F"/>
    <w:multiLevelType w:val="hybridMultilevel"/>
    <w:tmpl w:val="C99E3FFC"/>
    <w:lvl w:ilvl="0" w:tplc="F64C81F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2" w15:restartNumberingAfterBreak="0">
    <w:nsid w:val="71383384"/>
    <w:multiLevelType w:val="hybridMultilevel"/>
    <w:tmpl w:val="8F14699E"/>
    <w:lvl w:ilvl="0" w:tplc="6FD6CE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306848"/>
    <w:multiLevelType w:val="hybridMultilevel"/>
    <w:tmpl w:val="BD8C48A0"/>
    <w:lvl w:ilvl="0" w:tplc="2624A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39146DC"/>
    <w:multiLevelType w:val="hybridMultilevel"/>
    <w:tmpl w:val="9D4CE4D8"/>
    <w:lvl w:ilvl="0" w:tplc="67162C02">
      <w:start w:val="1"/>
      <w:numFmt w:val="decimalFullWidth"/>
      <w:lvlText w:val="（%1）"/>
      <w:lvlJc w:val="left"/>
      <w:pPr>
        <w:ind w:left="2385" w:hanging="7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25" w15:restartNumberingAfterBreak="0">
    <w:nsid w:val="77A07C06"/>
    <w:multiLevelType w:val="hybridMultilevel"/>
    <w:tmpl w:val="C99E5B68"/>
    <w:lvl w:ilvl="0" w:tplc="5FF6DEEE">
      <w:start w:val="4"/>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6" w15:restartNumberingAfterBreak="0">
    <w:nsid w:val="78EE2372"/>
    <w:multiLevelType w:val="hybridMultilevel"/>
    <w:tmpl w:val="E8D4CE3A"/>
    <w:lvl w:ilvl="0" w:tplc="7F5EC332">
      <w:start w:val="1"/>
      <w:numFmt w:val="decimalFullWidth"/>
      <w:lvlText w:val="%1、"/>
      <w:lvlJc w:val="left"/>
      <w:pPr>
        <w:ind w:left="1920" w:hanging="72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7" w15:restartNumberingAfterBreak="0">
    <w:nsid w:val="7BE95F21"/>
    <w:multiLevelType w:val="hybridMultilevel"/>
    <w:tmpl w:val="DDA23A7A"/>
    <w:lvl w:ilvl="0" w:tplc="6ACA3558">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14"/>
  </w:num>
  <w:num w:numId="2">
    <w:abstractNumId w:val="26"/>
  </w:num>
  <w:num w:numId="3">
    <w:abstractNumId w:val="3"/>
  </w:num>
  <w:num w:numId="4">
    <w:abstractNumId w:val="11"/>
  </w:num>
  <w:num w:numId="5">
    <w:abstractNumId w:val="27"/>
  </w:num>
  <w:num w:numId="6">
    <w:abstractNumId w:val="21"/>
  </w:num>
  <w:num w:numId="7">
    <w:abstractNumId w:val="15"/>
  </w:num>
  <w:num w:numId="8">
    <w:abstractNumId w:val="8"/>
  </w:num>
  <w:num w:numId="9">
    <w:abstractNumId w:val="1"/>
  </w:num>
  <w:num w:numId="10">
    <w:abstractNumId w:val="7"/>
  </w:num>
  <w:num w:numId="11">
    <w:abstractNumId w:val="24"/>
  </w:num>
  <w:num w:numId="12">
    <w:abstractNumId w:val="10"/>
  </w:num>
  <w:num w:numId="13">
    <w:abstractNumId w:val="18"/>
  </w:num>
  <w:num w:numId="14">
    <w:abstractNumId w:val="5"/>
  </w:num>
  <w:num w:numId="15">
    <w:abstractNumId w:val="20"/>
  </w:num>
  <w:num w:numId="16">
    <w:abstractNumId w:val="25"/>
  </w:num>
  <w:num w:numId="17">
    <w:abstractNumId w:val="9"/>
  </w:num>
  <w:num w:numId="18">
    <w:abstractNumId w:val="13"/>
  </w:num>
  <w:num w:numId="19">
    <w:abstractNumId w:val="16"/>
  </w:num>
  <w:num w:numId="20">
    <w:abstractNumId w:val="6"/>
  </w:num>
  <w:num w:numId="21">
    <w:abstractNumId w:val="2"/>
  </w:num>
  <w:num w:numId="22">
    <w:abstractNumId w:val="23"/>
  </w:num>
  <w:num w:numId="23">
    <w:abstractNumId w:val="4"/>
  </w:num>
  <w:num w:numId="24">
    <w:abstractNumId w:val="0"/>
  </w:num>
  <w:num w:numId="25">
    <w:abstractNumId w:val="12"/>
  </w:num>
  <w:num w:numId="26">
    <w:abstractNumId w:val="19"/>
  </w:num>
  <w:num w:numId="27">
    <w:abstractNumId w:val="1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20"/>
  <w:drawingGridVerticalSpacing w:val="367"/>
  <w:displayHorizontalDrawingGridEvery w:val="0"/>
  <w:characterSpacingControl w:val="compressPunctuation"/>
  <w:hdrShapeDefaults>
    <o:shapedefaults v:ext="edit" spidmax="522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F00"/>
    <w:rsid w:val="00024F8E"/>
    <w:rsid w:val="00047E32"/>
    <w:rsid w:val="00063C6E"/>
    <w:rsid w:val="00066F00"/>
    <w:rsid w:val="00076BBD"/>
    <w:rsid w:val="000778B5"/>
    <w:rsid w:val="00081E0F"/>
    <w:rsid w:val="000837C2"/>
    <w:rsid w:val="000E06C6"/>
    <w:rsid w:val="000E29C8"/>
    <w:rsid w:val="000E4AEC"/>
    <w:rsid w:val="00103042"/>
    <w:rsid w:val="00135281"/>
    <w:rsid w:val="00146F3D"/>
    <w:rsid w:val="00165690"/>
    <w:rsid w:val="00166509"/>
    <w:rsid w:val="00173C5B"/>
    <w:rsid w:val="00176DAB"/>
    <w:rsid w:val="001804A4"/>
    <w:rsid w:val="001A2F77"/>
    <w:rsid w:val="001C2709"/>
    <w:rsid w:val="001E4E63"/>
    <w:rsid w:val="0020019E"/>
    <w:rsid w:val="002108C2"/>
    <w:rsid w:val="002369F0"/>
    <w:rsid w:val="00290F79"/>
    <w:rsid w:val="00293076"/>
    <w:rsid w:val="00295715"/>
    <w:rsid w:val="002B109F"/>
    <w:rsid w:val="002B55EF"/>
    <w:rsid w:val="002C53DC"/>
    <w:rsid w:val="002F5BC7"/>
    <w:rsid w:val="0030294F"/>
    <w:rsid w:val="003043DF"/>
    <w:rsid w:val="00311F10"/>
    <w:rsid w:val="00335625"/>
    <w:rsid w:val="00363BDD"/>
    <w:rsid w:val="003864CE"/>
    <w:rsid w:val="003F7852"/>
    <w:rsid w:val="00404348"/>
    <w:rsid w:val="004146F5"/>
    <w:rsid w:val="00416E41"/>
    <w:rsid w:val="00430014"/>
    <w:rsid w:val="0043039B"/>
    <w:rsid w:val="0043139B"/>
    <w:rsid w:val="00435E70"/>
    <w:rsid w:val="0043612F"/>
    <w:rsid w:val="00466A58"/>
    <w:rsid w:val="0047158C"/>
    <w:rsid w:val="00485073"/>
    <w:rsid w:val="004A170B"/>
    <w:rsid w:val="004D246C"/>
    <w:rsid w:val="00500EE4"/>
    <w:rsid w:val="0051069B"/>
    <w:rsid w:val="005260A3"/>
    <w:rsid w:val="00544268"/>
    <w:rsid w:val="0054499A"/>
    <w:rsid w:val="0057620F"/>
    <w:rsid w:val="005A14A2"/>
    <w:rsid w:val="005C2B8E"/>
    <w:rsid w:val="005E04D8"/>
    <w:rsid w:val="00632231"/>
    <w:rsid w:val="00637B4F"/>
    <w:rsid w:val="006475C5"/>
    <w:rsid w:val="00661AF9"/>
    <w:rsid w:val="00681406"/>
    <w:rsid w:val="00684B9B"/>
    <w:rsid w:val="006A5763"/>
    <w:rsid w:val="006A7C8F"/>
    <w:rsid w:val="006D193B"/>
    <w:rsid w:val="006E2A2E"/>
    <w:rsid w:val="006F299A"/>
    <w:rsid w:val="00723AAD"/>
    <w:rsid w:val="0072770E"/>
    <w:rsid w:val="00732434"/>
    <w:rsid w:val="0076405E"/>
    <w:rsid w:val="007712B2"/>
    <w:rsid w:val="007830FD"/>
    <w:rsid w:val="00793E93"/>
    <w:rsid w:val="007950AB"/>
    <w:rsid w:val="007958FE"/>
    <w:rsid w:val="00795B1B"/>
    <w:rsid w:val="007A6927"/>
    <w:rsid w:val="007C2FB2"/>
    <w:rsid w:val="007D1518"/>
    <w:rsid w:val="007D7465"/>
    <w:rsid w:val="007F22F5"/>
    <w:rsid w:val="00800189"/>
    <w:rsid w:val="00820B16"/>
    <w:rsid w:val="0085555B"/>
    <w:rsid w:val="00857330"/>
    <w:rsid w:val="00866EF1"/>
    <w:rsid w:val="00884577"/>
    <w:rsid w:val="008A41B9"/>
    <w:rsid w:val="008A671A"/>
    <w:rsid w:val="00900EF4"/>
    <w:rsid w:val="009028D6"/>
    <w:rsid w:val="00904344"/>
    <w:rsid w:val="00926F47"/>
    <w:rsid w:val="00927AB4"/>
    <w:rsid w:val="00931F26"/>
    <w:rsid w:val="00936580"/>
    <w:rsid w:val="00953BA7"/>
    <w:rsid w:val="0097741C"/>
    <w:rsid w:val="00994CBB"/>
    <w:rsid w:val="00997964"/>
    <w:rsid w:val="009B06E4"/>
    <w:rsid w:val="009C29D4"/>
    <w:rsid w:val="009E002D"/>
    <w:rsid w:val="00A108E5"/>
    <w:rsid w:val="00A16926"/>
    <w:rsid w:val="00A25C0B"/>
    <w:rsid w:val="00A32694"/>
    <w:rsid w:val="00A35EE9"/>
    <w:rsid w:val="00A36334"/>
    <w:rsid w:val="00A419F1"/>
    <w:rsid w:val="00A43869"/>
    <w:rsid w:val="00A44988"/>
    <w:rsid w:val="00A56DAA"/>
    <w:rsid w:val="00A918DD"/>
    <w:rsid w:val="00A95ADE"/>
    <w:rsid w:val="00AC1D4D"/>
    <w:rsid w:val="00AF440C"/>
    <w:rsid w:val="00AF6C90"/>
    <w:rsid w:val="00B1077E"/>
    <w:rsid w:val="00B42149"/>
    <w:rsid w:val="00B45139"/>
    <w:rsid w:val="00B562D0"/>
    <w:rsid w:val="00B8678F"/>
    <w:rsid w:val="00B93070"/>
    <w:rsid w:val="00BC6856"/>
    <w:rsid w:val="00BD2C5D"/>
    <w:rsid w:val="00BD77A9"/>
    <w:rsid w:val="00BE3D17"/>
    <w:rsid w:val="00BE727F"/>
    <w:rsid w:val="00C06551"/>
    <w:rsid w:val="00C215AE"/>
    <w:rsid w:val="00C37616"/>
    <w:rsid w:val="00C538ED"/>
    <w:rsid w:val="00C65484"/>
    <w:rsid w:val="00C67E61"/>
    <w:rsid w:val="00C7238F"/>
    <w:rsid w:val="00C77DC8"/>
    <w:rsid w:val="00CA2CBB"/>
    <w:rsid w:val="00CC150A"/>
    <w:rsid w:val="00CC5156"/>
    <w:rsid w:val="00CD125E"/>
    <w:rsid w:val="00D0477E"/>
    <w:rsid w:val="00D101F3"/>
    <w:rsid w:val="00D312E1"/>
    <w:rsid w:val="00D61F1C"/>
    <w:rsid w:val="00D905C6"/>
    <w:rsid w:val="00DF1F10"/>
    <w:rsid w:val="00E04299"/>
    <w:rsid w:val="00E11022"/>
    <w:rsid w:val="00E112E1"/>
    <w:rsid w:val="00E25829"/>
    <w:rsid w:val="00E30194"/>
    <w:rsid w:val="00E4719D"/>
    <w:rsid w:val="00E5416E"/>
    <w:rsid w:val="00E577DA"/>
    <w:rsid w:val="00E62E40"/>
    <w:rsid w:val="00E63E28"/>
    <w:rsid w:val="00E82F5D"/>
    <w:rsid w:val="00E9485B"/>
    <w:rsid w:val="00EA2315"/>
    <w:rsid w:val="00EA3E61"/>
    <w:rsid w:val="00EA692A"/>
    <w:rsid w:val="00EC19DB"/>
    <w:rsid w:val="00EE2633"/>
    <w:rsid w:val="00EF15F7"/>
    <w:rsid w:val="00F029DA"/>
    <w:rsid w:val="00F1031D"/>
    <w:rsid w:val="00F33C3C"/>
    <w:rsid w:val="00F36BFB"/>
    <w:rsid w:val="00F623FD"/>
    <w:rsid w:val="00F674BE"/>
    <w:rsid w:val="00F912D3"/>
    <w:rsid w:val="00F9312F"/>
    <w:rsid w:val="00F9557F"/>
    <w:rsid w:val="00FA28ED"/>
    <w:rsid w:val="00FA6D20"/>
    <w:rsid w:val="00FB2DEE"/>
    <w:rsid w:val="00FB4AF4"/>
    <w:rsid w:val="00FE1F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2225">
      <v:textbox inset="5.85pt,.7pt,5.85pt,.7pt"/>
    </o:shapedefaults>
    <o:shapelayout v:ext="edit">
      <o:idmap v:ext="edit" data="1"/>
    </o:shapelayout>
  </w:shapeDefaults>
  <w:decimalSymbol w:val="."/>
  <w:listSeparator w:val=","/>
  <w15:docId w15:val="{B65ECD3E-14D9-442E-9F59-9EB5738F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12F"/>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02D"/>
    <w:pPr>
      <w:ind w:leftChars="400" w:left="840"/>
    </w:pPr>
  </w:style>
  <w:style w:type="paragraph" w:styleId="a4">
    <w:name w:val="header"/>
    <w:basedOn w:val="a"/>
    <w:link w:val="a5"/>
    <w:uiPriority w:val="99"/>
    <w:unhideWhenUsed/>
    <w:rsid w:val="00795B1B"/>
    <w:pPr>
      <w:tabs>
        <w:tab w:val="center" w:pos="4252"/>
        <w:tab w:val="right" w:pos="8504"/>
      </w:tabs>
      <w:snapToGrid w:val="0"/>
    </w:pPr>
  </w:style>
  <w:style w:type="character" w:customStyle="1" w:styleId="a5">
    <w:name w:val="ヘッダー (文字)"/>
    <w:basedOn w:val="a0"/>
    <w:link w:val="a4"/>
    <w:uiPriority w:val="99"/>
    <w:rsid w:val="00795B1B"/>
  </w:style>
  <w:style w:type="paragraph" w:styleId="a6">
    <w:name w:val="footer"/>
    <w:basedOn w:val="a"/>
    <w:link w:val="a7"/>
    <w:uiPriority w:val="99"/>
    <w:unhideWhenUsed/>
    <w:rsid w:val="00795B1B"/>
    <w:pPr>
      <w:tabs>
        <w:tab w:val="center" w:pos="4252"/>
        <w:tab w:val="right" w:pos="8504"/>
      </w:tabs>
      <w:snapToGrid w:val="0"/>
    </w:pPr>
  </w:style>
  <w:style w:type="character" w:customStyle="1" w:styleId="a7">
    <w:name w:val="フッター (文字)"/>
    <w:basedOn w:val="a0"/>
    <w:link w:val="a6"/>
    <w:uiPriority w:val="99"/>
    <w:rsid w:val="00795B1B"/>
  </w:style>
  <w:style w:type="paragraph" w:styleId="a8">
    <w:name w:val="No Spacing"/>
    <w:uiPriority w:val="1"/>
    <w:qFormat/>
    <w:rsid w:val="00F9312F"/>
    <w:pPr>
      <w:widowControl w:val="0"/>
      <w:jc w:val="both"/>
    </w:pPr>
  </w:style>
  <w:style w:type="paragraph" w:styleId="a9">
    <w:name w:val="Balloon Text"/>
    <w:basedOn w:val="a"/>
    <w:link w:val="aa"/>
    <w:uiPriority w:val="99"/>
    <w:semiHidden/>
    <w:unhideWhenUsed/>
    <w:rsid w:val="0090434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04344"/>
    <w:rPr>
      <w:rFonts w:asciiTheme="majorHAnsi" w:eastAsiaTheme="majorEastAsia" w:hAnsiTheme="majorHAnsi" w:cstheme="majorBidi"/>
      <w:sz w:val="18"/>
      <w:szCs w:val="18"/>
    </w:rPr>
  </w:style>
  <w:style w:type="paragraph" w:styleId="ab">
    <w:name w:val="Title"/>
    <w:basedOn w:val="a"/>
    <w:next w:val="a"/>
    <w:link w:val="ac"/>
    <w:uiPriority w:val="10"/>
    <w:qFormat/>
    <w:rsid w:val="007712B2"/>
    <w:pPr>
      <w:spacing w:before="240" w:after="120"/>
      <w:jc w:val="center"/>
      <w:outlineLvl w:val="0"/>
    </w:pPr>
    <w:rPr>
      <w:rFonts w:ascii="Arial" w:eastAsia="ＭＳ ゴシック" w:hAnsi="Arial" w:cs="Times New Roman"/>
      <w:sz w:val="32"/>
      <w:szCs w:val="32"/>
    </w:rPr>
  </w:style>
  <w:style w:type="character" w:customStyle="1" w:styleId="ac">
    <w:name w:val="表題 (文字)"/>
    <w:basedOn w:val="a0"/>
    <w:link w:val="ab"/>
    <w:uiPriority w:val="10"/>
    <w:rsid w:val="007712B2"/>
    <w:rPr>
      <w:rFonts w:ascii="Arial" w:eastAsia="ＭＳ ゴシック" w:hAnsi="Arial" w:cs="Times New Roman"/>
      <w:sz w:val="32"/>
      <w:szCs w:val="32"/>
    </w:rPr>
  </w:style>
  <w:style w:type="character" w:styleId="ad">
    <w:name w:val="Hyperlink"/>
    <w:basedOn w:val="a0"/>
    <w:uiPriority w:val="99"/>
    <w:unhideWhenUsed/>
    <w:rsid w:val="0097741C"/>
    <w:rPr>
      <w:color w:val="0000FF" w:themeColor="hyperlink"/>
      <w:u w:val="single"/>
    </w:rPr>
  </w:style>
  <w:style w:type="paragraph" w:styleId="ae">
    <w:name w:val="Note Heading"/>
    <w:basedOn w:val="a"/>
    <w:next w:val="a"/>
    <w:link w:val="af"/>
    <w:uiPriority w:val="99"/>
    <w:unhideWhenUsed/>
    <w:rsid w:val="006475C5"/>
    <w:pPr>
      <w:jc w:val="center"/>
    </w:pPr>
    <w:rPr>
      <w:rFonts w:ascii="AR P丸ゴシック体M" w:eastAsia="AR P丸ゴシック体M"/>
      <w:szCs w:val="24"/>
    </w:rPr>
  </w:style>
  <w:style w:type="character" w:customStyle="1" w:styleId="af">
    <w:name w:val="記 (文字)"/>
    <w:basedOn w:val="a0"/>
    <w:link w:val="ae"/>
    <w:uiPriority w:val="99"/>
    <w:rsid w:val="006475C5"/>
    <w:rPr>
      <w:rFonts w:ascii="AR P丸ゴシック体M" w:eastAsia="AR P丸ゴシック体M"/>
      <w:sz w:val="24"/>
      <w:szCs w:val="24"/>
    </w:rPr>
  </w:style>
  <w:style w:type="paragraph" w:styleId="af0">
    <w:name w:val="Closing"/>
    <w:basedOn w:val="a"/>
    <w:link w:val="af1"/>
    <w:uiPriority w:val="99"/>
    <w:unhideWhenUsed/>
    <w:rsid w:val="006475C5"/>
    <w:pPr>
      <w:jc w:val="right"/>
    </w:pPr>
    <w:rPr>
      <w:rFonts w:ascii="AR P丸ゴシック体M" w:eastAsia="AR P丸ゴシック体M"/>
      <w:szCs w:val="24"/>
    </w:rPr>
  </w:style>
  <w:style w:type="character" w:customStyle="1" w:styleId="af1">
    <w:name w:val="結語 (文字)"/>
    <w:basedOn w:val="a0"/>
    <w:link w:val="af0"/>
    <w:uiPriority w:val="99"/>
    <w:rsid w:val="006475C5"/>
    <w:rPr>
      <w:rFonts w:ascii="AR P丸ゴシック体M" w:eastAsia="AR P丸ゴシック体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90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AC557-5BEF-498A-A76A-A4EC83F7A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34</Pages>
  <Words>4017</Words>
  <Characters>22897</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tanaka</dc:creator>
  <cp:lastModifiedBy>議会05</cp:lastModifiedBy>
  <cp:revision>11</cp:revision>
  <cp:lastPrinted>2018-09-03T08:22:00Z</cp:lastPrinted>
  <dcterms:created xsi:type="dcterms:W3CDTF">2018-09-03T04:47:00Z</dcterms:created>
  <dcterms:modified xsi:type="dcterms:W3CDTF">2018-10-03T23:38:00Z</dcterms:modified>
</cp:coreProperties>
</file>