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32" w:rsidRDefault="00A90D32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90D32" w:rsidRDefault="00A90D32">
      <w:pPr>
        <w:wordWrap w:val="0"/>
        <w:autoSpaceDE w:val="0"/>
        <w:autoSpaceDN w:val="0"/>
        <w:snapToGrid w:val="0"/>
        <w:spacing w:line="720" w:lineRule="auto"/>
        <w:jc w:val="left"/>
        <w:outlineLvl w:val="0"/>
      </w:pPr>
      <w:r>
        <w:rPr>
          <w:rFonts w:hint="eastAsia"/>
        </w:rPr>
        <w:t>江津市</w:t>
      </w:r>
      <w:r>
        <w:t>56</w:t>
      </w:r>
      <w:r>
        <w:rPr>
          <w:rFonts w:hint="eastAsia"/>
        </w:rPr>
        <w:t xml:space="preserve">号　</w:t>
      </w:r>
      <w:r>
        <w:t>No.68</w:t>
      </w:r>
    </w:p>
    <w:p w:rsidR="00A90D32" w:rsidRDefault="00A90D32">
      <w:pPr>
        <w:wordWrap w:val="0"/>
        <w:autoSpaceDE w:val="0"/>
        <w:autoSpaceDN w:val="0"/>
        <w:snapToGrid w:val="0"/>
        <w:jc w:val="center"/>
        <w:outlineLvl w:val="0"/>
      </w:pPr>
      <w:r>
        <w:rPr>
          <w:rFonts w:hint="eastAsia"/>
          <w:spacing w:val="320"/>
        </w:rPr>
        <w:t>開発協議</w:t>
      </w:r>
      <w:r>
        <w:rPr>
          <w:rFonts w:hint="eastAsia"/>
        </w:rPr>
        <w:t>書</w:t>
      </w:r>
    </w:p>
    <w:p w:rsidR="00A90D32" w:rsidRDefault="00A90D32">
      <w:pPr>
        <w:wordWrap w:val="0"/>
        <w:autoSpaceDE w:val="0"/>
        <w:autoSpaceDN w:val="0"/>
        <w:snapToGrid w:val="0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A90D32" w:rsidRDefault="00A90D32">
      <w:pPr>
        <w:wordWrap w:val="0"/>
        <w:autoSpaceDE w:val="0"/>
        <w:autoSpaceDN w:val="0"/>
        <w:snapToGrid w:val="0"/>
        <w:jc w:val="left"/>
        <w:outlineLvl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江津市</w:t>
      </w:r>
      <w:r>
        <w:rPr>
          <w:rFonts w:hint="eastAsia"/>
        </w:rPr>
        <w:t>長　様</w:t>
      </w:r>
    </w:p>
    <w:p w:rsidR="00A90D32" w:rsidRDefault="00A90D32">
      <w:pPr>
        <w:wordWrap w:val="0"/>
        <w:autoSpaceDE w:val="0"/>
        <w:autoSpaceDN w:val="0"/>
        <w:snapToGrid w:val="0"/>
        <w:jc w:val="right"/>
        <w:outlineLvl w:val="0"/>
      </w:pPr>
      <w:r>
        <w:rPr>
          <w:rFonts w:hint="eastAsia"/>
        </w:rPr>
        <w:t xml:space="preserve">開発事業者　住所　　　　　　　　　　　　　　　　　　　　</w:t>
      </w:r>
    </w:p>
    <w:p w:rsidR="00A90D32" w:rsidRDefault="00A90D32">
      <w:pPr>
        <w:wordWrap w:val="0"/>
        <w:autoSpaceDE w:val="0"/>
        <w:autoSpaceDN w:val="0"/>
        <w:snapToGrid w:val="0"/>
        <w:jc w:val="right"/>
        <w:outlineLvl w:val="0"/>
      </w:pPr>
      <w:r>
        <w:rPr>
          <w:rFonts w:hint="eastAsia"/>
        </w:rPr>
        <w:t>氏名　　　　　　　　　　　　　　　　　　　印</w:t>
      </w:r>
    </w:p>
    <w:p w:rsidR="00A90D32" w:rsidRDefault="00A90D32">
      <w:pPr>
        <w:wordWrap w:val="0"/>
        <w:autoSpaceDE w:val="0"/>
        <w:autoSpaceDN w:val="0"/>
        <w:snapToGrid w:val="0"/>
        <w:jc w:val="right"/>
        <w:outlineLvl w:val="0"/>
      </w:pPr>
    </w:p>
    <w:p w:rsidR="00A90D32" w:rsidRDefault="00A90D32">
      <w:pPr>
        <w:wordWrap w:val="0"/>
        <w:autoSpaceDE w:val="0"/>
        <w:autoSpaceDN w:val="0"/>
        <w:snapToGrid w:val="0"/>
        <w:jc w:val="right"/>
        <w:outlineLvl w:val="0"/>
      </w:pPr>
    </w:p>
    <w:p w:rsidR="00A90D32" w:rsidRDefault="00A90D32">
      <w:pPr>
        <w:wordWrap w:val="0"/>
        <w:autoSpaceDE w:val="0"/>
        <w:autoSpaceDN w:val="0"/>
        <w:snapToGrid w:val="0"/>
        <w:jc w:val="left"/>
        <w:outlineLvl w:val="0"/>
      </w:pPr>
      <w:r>
        <w:rPr>
          <w:rFonts w:hint="eastAsia"/>
        </w:rPr>
        <w:t xml:space="preserve">　江津市民間開発事業指導要綱第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項の規定に基づき、下記の開発事業について協議します。</w:t>
      </w:r>
    </w:p>
    <w:p w:rsidR="003E11BB" w:rsidRPr="003E11BB" w:rsidRDefault="003E11BB">
      <w:pPr>
        <w:wordWrap w:val="0"/>
        <w:autoSpaceDE w:val="0"/>
        <w:autoSpaceDN w:val="0"/>
        <w:snapToGrid w:val="0"/>
        <w:jc w:val="left"/>
        <w:outlineLvl w:val="0"/>
      </w:pPr>
    </w:p>
    <w:p w:rsidR="00A90D32" w:rsidRDefault="00A90D32">
      <w:pPr>
        <w:wordWrap w:val="0"/>
        <w:autoSpaceDE w:val="0"/>
        <w:autoSpaceDN w:val="0"/>
        <w:snapToGrid w:val="0"/>
        <w:jc w:val="center"/>
        <w:outlineLvl w:val="0"/>
      </w:pPr>
      <w:r>
        <w:rPr>
          <w:rFonts w:hint="eastAsia"/>
        </w:rPr>
        <w:t>記</w:t>
      </w:r>
    </w:p>
    <w:p w:rsidR="003E11BB" w:rsidRDefault="003E11BB">
      <w:pPr>
        <w:wordWrap w:val="0"/>
        <w:autoSpaceDE w:val="0"/>
        <w:autoSpaceDN w:val="0"/>
        <w:snapToGrid w:val="0"/>
        <w:jc w:val="center"/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1358"/>
        <w:gridCol w:w="322"/>
        <w:gridCol w:w="1134"/>
        <w:gridCol w:w="476"/>
        <w:gridCol w:w="728"/>
        <w:gridCol w:w="154"/>
        <w:gridCol w:w="588"/>
        <w:gridCol w:w="1959"/>
        <w:gridCol w:w="182"/>
        <w:gridCol w:w="322"/>
        <w:gridCol w:w="434"/>
        <w:gridCol w:w="295"/>
        <w:gridCol w:w="615"/>
        <w:gridCol w:w="56"/>
        <w:gridCol w:w="490"/>
        <w:gridCol w:w="322"/>
        <w:gridCol w:w="28"/>
        <w:gridCol w:w="378"/>
        <w:gridCol w:w="736"/>
        <w:gridCol w:w="6"/>
        <w:gridCol w:w="126"/>
        <w:gridCol w:w="517"/>
        <w:gridCol w:w="126"/>
        <w:gridCol w:w="154"/>
        <w:gridCol w:w="140"/>
        <w:gridCol w:w="238"/>
        <w:gridCol w:w="14"/>
        <w:gridCol w:w="1316"/>
      </w:tblGrid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5361" w:type="dxa"/>
            <w:gridSpan w:val="7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8" w:type="dxa"/>
            <w:gridSpan w:val="5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t>2</w:t>
            </w:r>
            <w:r>
              <w:rPr>
                <w:rFonts w:hint="eastAsia"/>
              </w:rPr>
              <w:t>開発事業者名</w:t>
            </w:r>
          </w:p>
        </w:tc>
        <w:tc>
          <w:tcPr>
            <w:tcW w:w="2010" w:type="dxa"/>
            <w:gridSpan w:val="6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gridSpan w:val="6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568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5361" w:type="dxa"/>
            <w:gridSpan w:val="7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848" w:type="dxa"/>
            <w:gridSpan w:val="5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010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069" w:type="dxa"/>
            <w:gridSpan w:val="6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68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38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開発区域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(1)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位置</w:t>
            </w:r>
          </w:p>
        </w:tc>
        <w:tc>
          <w:tcPr>
            <w:tcW w:w="5823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(2)</w:t>
            </w:r>
          </w:p>
        </w:tc>
        <w:tc>
          <w:tcPr>
            <w:tcW w:w="1114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面積</w:t>
            </w:r>
          </w:p>
        </w:tc>
        <w:tc>
          <w:tcPr>
            <w:tcW w:w="1321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outlineLvl w:val="0"/>
            </w:pPr>
            <w:r>
              <w:rPr>
                <w:rFonts w:hint="eastAsia"/>
              </w:rPr>
              <w:t>実測・台帳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outlineLvl w:val="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(3)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3429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center"/>
              <w:outlineLvl w:val="0"/>
            </w:pPr>
            <w:r>
              <w:rPr>
                <w:rFonts w:hint="eastAsia"/>
                <w:spacing w:val="9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面積</w:t>
            </w:r>
          </w:p>
        </w:tc>
        <w:tc>
          <w:tcPr>
            <w:tcW w:w="350" w:type="dxa"/>
            <w:gridSpan w:val="2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(4)</w:t>
            </w:r>
          </w:p>
        </w:tc>
        <w:tc>
          <w:tcPr>
            <w:tcW w:w="1114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  <w:spacing w:val="6"/>
              </w:rPr>
              <w:t>土地に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  <w:spacing w:val="6"/>
              </w:rPr>
              <w:t>する規</w:t>
            </w:r>
            <w:r>
              <w:rPr>
                <w:rFonts w:hint="eastAsia"/>
              </w:rPr>
              <w:t>制又は制限</w:t>
            </w:r>
          </w:p>
        </w:tc>
        <w:tc>
          <w:tcPr>
            <w:tcW w:w="2637" w:type="dxa"/>
            <w:gridSpan w:val="9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砂防指定地、地すべり防止区域・急傾斜地崩壊危険区域・道路区域・河川区域・港湾区域・漁港区域・海岸保全区域・埋蔵文化財包蔵地・その他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outlineLvl w:val="0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  <w:r>
              <w:rPr>
                <w:rFonts w:hint="eastAsia"/>
              </w:rPr>
              <w:t>都市地域</w:t>
            </w: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市街化区域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2637" w:type="dxa"/>
            <w:gridSpan w:val="9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市街化調整区域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2637" w:type="dxa"/>
            <w:gridSpan w:val="9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その他都市計画区域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2637" w:type="dxa"/>
            <w:gridSpan w:val="9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用途地域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2637" w:type="dxa"/>
            <w:gridSpan w:val="9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  <w:r>
              <w:rPr>
                <w:rFonts w:hint="eastAsia"/>
              </w:rPr>
              <w:t>農業地域</w:t>
            </w: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農振地域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2637" w:type="dxa"/>
            <w:gridSpan w:val="9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農用地区域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2637" w:type="dxa"/>
            <w:gridSpan w:val="9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85"/>
              <w:jc w:val="center"/>
              <w:outlineLvl w:val="0"/>
            </w:pPr>
            <w:r>
              <w:rPr>
                <w:rFonts w:hint="eastAsia"/>
              </w:rPr>
              <w:t>森林地域</w:t>
            </w: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国有林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(5)</w:t>
            </w:r>
          </w:p>
        </w:tc>
        <w:tc>
          <w:tcPr>
            <w:tcW w:w="1114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国有財産</w:t>
            </w:r>
          </w:p>
        </w:tc>
        <w:tc>
          <w:tcPr>
            <w:tcW w:w="649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区分</w:t>
            </w:r>
          </w:p>
        </w:tc>
        <w:tc>
          <w:tcPr>
            <w:tcW w:w="658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有無</w:t>
            </w:r>
          </w:p>
        </w:tc>
        <w:tc>
          <w:tcPr>
            <w:tcW w:w="1330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処理方法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地域森林計画対象民有林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649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道路</w:t>
            </w:r>
          </w:p>
        </w:tc>
        <w:tc>
          <w:tcPr>
            <w:tcW w:w="658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882" w:type="dxa"/>
            <w:gridSpan w:val="2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547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保安林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649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河川</w:t>
            </w:r>
          </w:p>
        </w:tc>
        <w:tc>
          <w:tcPr>
            <w:tcW w:w="658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gridSpan w:val="2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3429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自然公園地域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(6)</w:t>
            </w:r>
          </w:p>
        </w:tc>
        <w:tc>
          <w:tcPr>
            <w:tcW w:w="1114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土地改良事業受益地域</w:t>
            </w:r>
          </w:p>
        </w:tc>
        <w:tc>
          <w:tcPr>
            <w:tcW w:w="775" w:type="dxa"/>
            <w:gridSpan w:val="4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862" w:type="dxa"/>
            <w:gridSpan w:val="5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right"/>
              <w:outlineLvl w:val="0"/>
            </w:pPr>
            <w:r>
              <w:rPr>
                <w:rFonts w:hint="eastAsia"/>
              </w:rPr>
              <w:t>有の場合、事業名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right"/>
              <w:outlineLvl w:val="0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3429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自然保全地域</w:t>
            </w:r>
          </w:p>
        </w:tc>
        <w:tc>
          <w:tcPr>
            <w:tcW w:w="1233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114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775" w:type="dxa"/>
            <w:gridSpan w:val="4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862" w:type="dxa"/>
            <w:gridSpan w:val="5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(7)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  <w:spacing w:val="16"/>
              </w:rPr>
              <w:t>開発区域及</w:t>
            </w:r>
            <w:r>
              <w:rPr>
                <w:rFonts w:hint="eastAsia"/>
              </w:rPr>
              <w:t>び周辺の状況</w:t>
            </w:r>
          </w:p>
        </w:tc>
        <w:tc>
          <w:tcPr>
            <w:tcW w:w="9924" w:type="dxa"/>
            <w:gridSpan w:val="2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4</w:t>
            </w: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開発計画の概要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(1)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5823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(2)</w:t>
            </w:r>
          </w:p>
        </w:tc>
        <w:tc>
          <w:tcPr>
            <w:tcW w:w="1120" w:type="dxa"/>
            <w:gridSpan w:val="3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  <w:spacing w:val="20"/>
              </w:rPr>
              <w:t>免許等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631" w:type="dxa"/>
            <w:gridSpan w:val="8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(3)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  <w:spacing w:val="40"/>
              </w:rPr>
              <w:t>事業費及</w:t>
            </w:r>
            <w:r>
              <w:rPr>
                <w:rFonts w:hint="eastAsia"/>
              </w:rPr>
              <w:t>び資金計画</w:t>
            </w:r>
          </w:p>
        </w:tc>
        <w:tc>
          <w:tcPr>
            <w:tcW w:w="5823" w:type="dxa"/>
            <w:gridSpan w:val="11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120" w:type="dxa"/>
            <w:gridSpan w:val="3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2631" w:type="dxa"/>
            <w:gridSpan w:val="8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5823" w:type="dxa"/>
            <w:gridSpan w:val="11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(4)</w:t>
            </w:r>
          </w:p>
        </w:tc>
        <w:tc>
          <w:tcPr>
            <w:tcW w:w="1120" w:type="dxa"/>
            <w:gridSpan w:val="3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工期</w:t>
            </w:r>
          </w:p>
        </w:tc>
        <w:tc>
          <w:tcPr>
            <w:tcW w:w="2631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(4)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outlineLvl w:val="0"/>
            </w:pPr>
            <w:r>
              <w:rPr>
                <w:rFonts w:hint="eastAsia"/>
                <w:spacing w:val="16"/>
              </w:rPr>
              <w:t>土地に関す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6"/>
              </w:rPr>
              <w:t>権利の設定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16"/>
              </w:rPr>
              <w:t>移</w:t>
            </w:r>
            <w:r>
              <w:rPr>
                <w:rFonts w:hint="eastAsia"/>
                <w:spacing w:val="80"/>
              </w:rPr>
              <w:t>転</w:t>
            </w:r>
            <w:r>
              <w:rPr>
                <w:spacing w:val="16"/>
              </w:rPr>
              <w:t>(</w:t>
            </w:r>
            <w:r>
              <w:rPr>
                <w:rFonts w:hint="eastAsia"/>
                <w:spacing w:val="16"/>
              </w:rPr>
              <w:t>予定</w:t>
            </w:r>
            <w:r>
              <w:rPr>
                <w:spacing w:val="64"/>
              </w:rPr>
              <w:t>)</w:t>
            </w:r>
            <w:r>
              <w:rPr>
                <w:rFonts w:hint="eastAsia"/>
                <w:spacing w:val="24"/>
              </w:rPr>
              <w:t>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3611" w:type="dxa"/>
            <w:gridSpan w:val="5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(6)</w:t>
            </w:r>
          </w:p>
        </w:tc>
        <w:tc>
          <w:tcPr>
            <w:tcW w:w="434" w:type="dxa"/>
            <w:tcBorders>
              <w:left w:val="nil"/>
              <w:bottom w:val="nil"/>
              <w:right w:val="nil"/>
            </w:tcBorders>
            <w:vAlign w:val="bottom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rPr>
                <w:rFonts w:hint="eastAsia"/>
              </w:rPr>
              <w:t>造成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rPr>
                <w:rFonts w:hint="eastAsia"/>
              </w:rPr>
              <w:t>採取</w:t>
            </w:r>
          </w:p>
        </w:tc>
        <w:tc>
          <w:tcPr>
            <w:tcW w:w="1456" w:type="dxa"/>
            <w:gridSpan w:val="4"/>
            <w:tcBorders>
              <w:left w:val="nil"/>
              <w:bottom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spacing w:before="240"/>
              <w:ind w:left="-85" w:right="-113"/>
              <w:jc w:val="left"/>
              <w:outlineLvl w:val="0"/>
            </w:pPr>
            <w:r>
              <w:rPr>
                <w:rFonts w:hint="eastAsia"/>
              </w:rPr>
              <w:t>後の土地利用</w:t>
            </w:r>
          </w:p>
        </w:tc>
        <w:tc>
          <w:tcPr>
            <w:tcW w:w="4101" w:type="dxa"/>
            <w:gridSpan w:val="13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38" w:type="dxa"/>
            <w:vMerge/>
            <w:tcBorders>
              <w:top w:val="nil"/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top w:val="nil"/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top w:val="nil"/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3611" w:type="dxa"/>
            <w:gridSpan w:val="5"/>
            <w:vMerge/>
            <w:tcBorders>
              <w:top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top w:val="nil"/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</w:tcBorders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rPr>
                <w:rFonts w:hint="eastAsia"/>
              </w:rPr>
              <w:t>に関する計画</w:t>
            </w:r>
          </w:p>
        </w:tc>
        <w:tc>
          <w:tcPr>
            <w:tcW w:w="4101" w:type="dxa"/>
            <w:gridSpan w:val="13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(7)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拡張計画・構想の有無及び内容</w:t>
            </w:r>
          </w:p>
        </w:tc>
        <w:tc>
          <w:tcPr>
            <w:tcW w:w="9924" w:type="dxa"/>
            <w:gridSpan w:val="2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 w:val="restart"/>
            <w:tcBorders>
              <w:right w:val="nil"/>
            </w:tcBorders>
            <w:vAlign w:val="center"/>
          </w:tcPr>
          <w:p w:rsidR="00A90D32" w:rsidRDefault="006213DE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margin-left:73.7pt;margin-top:64.95pt;width:2.65pt;height:24.95pt;z-index:251657728;mso-position-horizontal-relative:text;mso-position-vertical-relative:text" o:allowincell="f" strokeweight=".5pt"/>
              </w:pict>
            </w:r>
            <w:r w:rsidR="00A90D32">
              <w:t>5</w:t>
            </w: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/>
              <w:jc w:val="distribute"/>
              <w:outlineLvl w:val="0"/>
            </w:pPr>
            <w:r>
              <w:rPr>
                <w:rFonts w:hint="eastAsia"/>
              </w:rPr>
              <w:t>土地造成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57"/>
              <w:jc w:val="distribute"/>
              <w:outlineLvl w:val="0"/>
            </w:pPr>
            <w:r>
              <w:rPr>
                <w:rFonts w:hint="eastAsia"/>
              </w:rPr>
              <w:t>土石等採取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57"/>
              <w:jc w:val="distribute"/>
              <w:outlineLvl w:val="0"/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(1)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土地造成</w:t>
            </w:r>
          </w:p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土石等採取</w:t>
            </w:r>
          </w:p>
        </w:tc>
        <w:tc>
          <w:tcPr>
            <w:tcW w:w="476" w:type="dxa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計画</w:t>
            </w:r>
          </w:p>
        </w:tc>
        <w:tc>
          <w:tcPr>
            <w:tcW w:w="5823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(2)</w:t>
            </w:r>
          </w:p>
        </w:tc>
        <w:tc>
          <w:tcPr>
            <w:tcW w:w="1148" w:type="dxa"/>
            <w:gridSpan w:val="4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発破</w:t>
            </w:r>
            <w:r>
              <w:rPr>
                <w:rFonts w:hint="eastAsia"/>
                <w:spacing w:val="20"/>
              </w:rPr>
              <w:t>使用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631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(3)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搬入計画</w:t>
            </w: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搬入先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6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左の道路系統</w:t>
            </w:r>
          </w:p>
        </w:tc>
        <w:tc>
          <w:tcPr>
            <w:tcW w:w="2505" w:type="dxa"/>
            <w:gridSpan w:val="7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搬入量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2505" w:type="dxa"/>
            <w:gridSpan w:val="7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平均通行台数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2505" w:type="dxa"/>
            <w:gridSpan w:val="7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(4)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搬出計画</w:t>
            </w: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搬出先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6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左の道路系統</w:t>
            </w:r>
          </w:p>
        </w:tc>
        <w:tc>
          <w:tcPr>
            <w:tcW w:w="2505" w:type="dxa"/>
            <w:gridSpan w:val="7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搬出量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505" w:type="dxa"/>
            <w:gridSpan w:val="7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平均通行台数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505" w:type="dxa"/>
            <w:gridSpan w:val="7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(5)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防災措置</w:t>
            </w: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工事中</w:t>
            </w:r>
          </w:p>
        </w:tc>
        <w:tc>
          <w:tcPr>
            <w:tcW w:w="8454" w:type="dxa"/>
            <w:gridSpan w:val="2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工事完了後</w:t>
            </w:r>
          </w:p>
        </w:tc>
        <w:tc>
          <w:tcPr>
            <w:tcW w:w="8454" w:type="dxa"/>
            <w:gridSpan w:val="2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(6)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法面保護対策</w:t>
            </w: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法面の状況</w:t>
            </w:r>
          </w:p>
        </w:tc>
        <w:tc>
          <w:tcPr>
            <w:tcW w:w="4353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5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保護対策</w:t>
            </w:r>
          </w:p>
        </w:tc>
        <w:tc>
          <w:tcPr>
            <w:tcW w:w="2631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6</w:t>
            </w: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outlineLvl w:val="0"/>
            </w:pPr>
            <w:r>
              <w:rPr>
                <w:rFonts w:hint="eastAsia"/>
                <w:spacing w:val="20"/>
              </w:rPr>
              <w:t>施設計画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(1)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道路計画</w:t>
            </w:r>
          </w:p>
        </w:tc>
        <w:tc>
          <w:tcPr>
            <w:tcW w:w="5333" w:type="dxa"/>
            <w:gridSpan w:val="10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(2)</w:t>
            </w:r>
            <w:r>
              <w:rPr>
                <w:rFonts w:hint="eastAsia"/>
              </w:rPr>
              <w:t>給水計画</w:t>
            </w:r>
          </w:p>
        </w:tc>
        <w:tc>
          <w:tcPr>
            <w:tcW w:w="1665" w:type="dxa"/>
            <w:gridSpan w:val="6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用途</w:t>
            </w:r>
          </w:p>
        </w:tc>
        <w:tc>
          <w:tcPr>
            <w:tcW w:w="1708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5333" w:type="dxa"/>
            <w:gridSpan w:val="10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218" w:type="dxa"/>
            <w:gridSpan w:val="4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65" w:type="dxa"/>
            <w:gridSpan w:val="6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水源</w:t>
            </w:r>
          </w:p>
        </w:tc>
        <w:tc>
          <w:tcPr>
            <w:tcW w:w="1708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5333" w:type="dxa"/>
            <w:gridSpan w:val="10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218" w:type="dxa"/>
            <w:gridSpan w:val="4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65" w:type="dxa"/>
            <w:gridSpan w:val="6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必要量</w:t>
            </w:r>
            <w:r>
              <w:t>(</w:t>
            </w:r>
            <w:r>
              <w:rPr>
                <w:rFonts w:hint="eastAsia"/>
              </w:rPr>
              <w:t>日量</w:t>
            </w:r>
            <w:r>
              <w:t>)</w:t>
            </w:r>
          </w:p>
        </w:tc>
        <w:tc>
          <w:tcPr>
            <w:tcW w:w="1708" w:type="dxa"/>
            <w:gridSpan w:val="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(3)</w:t>
            </w:r>
          </w:p>
        </w:tc>
        <w:tc>
          <w:tcPr>
            <w:tcW w:w="1610" w:type="dxa"/>
            <w:gridSpan w:val="2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  <w:spacing w:val="20"/>
              </w:rPr>
              <w:t>雨水、生活</w:t>
            </w:r>
            <w:r>
              <w:rPr>
                <w:rFonts w:hint="eastAsia"/>
              </w:rPr>
              <w:t>排水等処理計画</w:t>
            </w: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雨水処理</w:t>
            </w:r>
          </w:p>
        </w:tc>
        <w:tc>
          <w:tcPr>
            <w:tcW w:w="5081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6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排水系統</w:t>
            </w:r>
          </w:p>
        </w:tc>
        <w:tc>
          <w:tcPr>
            <w:tcW w:w="1708" w:type="dxa"/>
            <w:gridSpan w:val="4"/>
            <w:vMerge w:val="restart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生活排水処理</w:t>
            </w:r>
          </w:p>
        </w:tc>
        <w:tc>
          <w:tcPr>
            <w:tcW w:w="5081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1708" w:type="dxa"/>
            <w:gridSpan w:val="4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</w:p>
        </w:tc>
        <w:tc>
          <w:tcPr>
            <w:tcW w:w="1610" w:type="dxa"/>
            <w:gridSpan w:val="2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</w:p>
        </w:tc>
        <w:tc>
          <w:tcPr>
            <w:tcW w:w="1470" w:type="dxa"/>
            <w:gridSpan w:val="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汚水処理</w:t>
            </w:r>
          </w:p>
        </w:tc>
        <w:tc>
          <w:tcPr>
            <w:tcW w:w="5081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6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1708" w:type="dxa"/>
            <w:gridSpan w:val="4"/>
            <w:vMerge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(4)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公害防止対策</w:t>
            </w:r>
          </w:p>
        </w:tc>
        <w:tc>
          <w:tcPr>
            <w:tcW w:w="9924" w:type="dxa"/>
            <w:gridSpan w:val="24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(5)</w:t>
            </w:r>
          </w:p>
        </w:tc>
        <w:tc>
          <w:tcPr>
            <w:tcW w:w="1610" w:type="dxa"/>
            <w:gridSpan w:val="2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消防計画</w:t>
            </w:r>
          </w:p>
        </w:tc>
        <w:tc>
          <w:tcPr>
            <w:tcW w:w="5823" w:type="dxa"/>
            <w:gridSpan w:val="11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(6)</w:t>
            </w:r>
          </w:p>
        </w:tc>
        <w:tc>
          <w:tcPr>
            <w:tcW w:w="1148" w:type="dxa"/>
            <w:gridSpan w:val="4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公共施設等の管理方法</w:t>
            </w:r>
          </w:p>
        </w:tc>
        <w:tc>
          <w:tcPr>
            <w:tcW w:w="2631" w:type="dxa"/>
            <w:gridSpan w:val="8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38" w:type="dxa"/>
            <w:vMerge w:val="restart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7</w:t>
            </w:r>
          </w:p>
        </w:tc>
        <w:tc>
          <w:tcPr>
            <w:tcW w:w="1358" w:type="dxa"/>
            <w:vMerge w:val="restart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outlineLvl w:val="0"/>
            </w:pPr>
            <w:r>
              <w:rPr>
                <w:rFonts w:hint="eastAsia"/>
              </w:rPr>
              <w:t>その他の対策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(1)</w:t>
            </w:r>
          </w:p>
        </w:tc>
        <w:tc>
          <w:tcPr>
            <w:tcW w:w="2338" w:type="dxa"/>
            <w:gridSpan w:val="3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自然環境保全計画</w:t>
            </w:r>
          </w:p>
        </w:tc>
        <w:tc>
          <w:tcPr>
            <w:tcW w:w="9196" w:type="dxa"/>
            <w:gridSpan w:val="2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(2)</w:t>
            </w:r>
          </w:p>
        </w:tc>
        <w:tc>
          <w:tcPr>
            <w:tcW w:w="2338" w:type="dxa"/>
            <w:gridSpan w:val="3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景観対策</w:t>
            </w:r>
          </w:p>
        </w:tc>
        <w:tc>
          <w:tcPr>
            <w:tcW w:w="9196" w:type="dxa"/>
            <w:gridSpan w:val="2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(3)</w:t>
            </w:r>
          </w:p>
        </w:tc>
        <w:tc>
          <w:tcPr>
            <w:tcW w:w="2338" w:type="dxa"/>
            <w:gridSpan w:val="3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文化財保護計画</w:t>
            </w:r>
          </w:p>
        </w:tc>
        <w:tc>
          <w:tcPr>
            <w:tcW w:w="9196" w:type="dxa"/>
            <w:gridSpan w:val="2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D3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8" w:type="dxa"/>
            <w:vMerge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358" w:type="dxa"/>
            <w:vMerge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57" w:right="-57"/>
              <w:jc w:val="left"/>
              <w:outlineLvl w:val="0"/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113"/>
              <w:jc w:val="left"/>
              <w:outlineLvl w:val="0"/>
            </w:pPr>
            <w:r>
              <w:t>(4)</w:t>
            </w:r>
          </w:p>
        </w:tc>
        <w:tc>
          <w:tcPr>
            <w:tcW w:w="2338" w:type="dxa"/>
            <w:gridSpan w:val="3"/>
            <w:tcBorders>
              <w:left w:val="nil"/>
            </w:tcBorders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ind w:left="-85" w:right="-57"/>
              <w:jc w:val="distribute"/>
              <w:outlineLvl w:val="0"/>
            </w:pPr>
            <w:r>
              <w:rPr>
                <w:rFonts w:hint="eastAsia"/>
              </w:rPr>
              <w:t>交通安全対策</w:t>
            </w:r>
          </w:p>
        </w:tc>
        <w:tc>
          <w:tcPr>
            <w:tcW w:w="9196" w:type="dxa"/>
            <w:gridSpan w:val="23"/>
            <w:vAlign w:val="center"/>
          </w:tcPr>
          <w:p w:rsidR="00A90D32" w:rsidRDefault="00A90D3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90D32" w:rsidRDefault="00A90D32">
      <w:pPr>
        <w:wordWrap w:val="0"/>
        <w:autoSpaceDE w:val="0"/>
        <w:autoSpaceDN w:val="0"/>
        <w:snapToGrid w:val="0"/>
        <w:outlineLvl w:val="0"/>
      </w:pPr>
    </w:p>
    <w:sectPr w:rsidR="00A90D32" w:rsidSect="003E11BB">
      <w:pgSz w:w="16840" w:h="23814" w:code="8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33" w:rsidRDefault="00775233" w:rsidP="00020CCE">
      <w:r>
        <w:separator/>
      </w:r>
    </w:p>
  </w:endnote>
  <w:endnote w:type="continuationSeparator" w:id="0">
    <w:p w:rsidR="00775233" w:rsidRDefault="00775233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33" w:rsidRDefault="00775233" w:rsidP="00020CCE">
      <w:r>
        <w:separator/>
      </w:r>
    </w:p>
  </w:footnote>
  <w:footnote w:type="continuationSeparator" w:id="0">
    <w:p w:rsidR="00775233" w:rsidRDefault="00775233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D32"/>
    <w:rsid w:val="00020CCE"/>
    <w:rsid w:val="003E11BB"/>
    <w:rsid w:val="006132B5"/>
    <w:rsid w:val="006213DE"/>
    <w:rsid w:val="00775233"/>
    <w:rsid w:val="00845A05"/>
    <w:rsid w:val="009D5E4D"/>
    <w:rsid w:val="00A9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36CC33-AD93-42E5-8074-A92B8707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都計08</cp:lastModifiedBy>
  <cp:revision>2</cp:revision>
  <cp:lastPrinted>2001-10-04T12:14:00Z</cp:lastPrinted>
  <dcterms:created xsi:type="dcterms:W3CDTF">2015-04-20T07:31:00Z</dcterms:created>
  <dcterms:modified xsi:type="dcterms:W3CDTF">2015-04-20T07:31:00Z</dcterms:modified>
</cp:coreProperties>
</file>