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様式第１号（第４条関係）</w:t>
      </w:r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江津市中小企業等物価高騰対策信用保証料補助金交付申請書</w:t>
      </w:r>
    </w:p>
    <w:p>
      <w:pPr>
        <w:pStyle w:val="0"/>
        <w:rPr>
          <w:rFonts w:hint="eastAsia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rPr>
          <w:rFonts w:hint="eastAsia"/>
        </w:rPr>
      </w:pPr>
      <w:r>
        <w:rPr>
          <w:rFonts w:hint="eastAsia"/>
        </w:rPr>
        <w:t>江津市長　様</w:t>
      </w:r>
      <w:bookmarkStart w:id="0" w:name="_GoBack"/>
      <w:bookmarkEnd w:id="0"/>
    </w:p>
    <w:p>
      <w:pPr>
        <w:pStyle w:val="0"/>
        <w:ind w:left="3829" w:leftChars="1562"/>
        <w:rPr>
          <w:rFonts w:hint="default"/>
        </w:rPr>
      </w:pPr>
      <w:r>
        <w:rPr>
          <w:rFonts w:hint="eastAsia"/>
        </w:rPr>
        <w:t>申請者　住所又は所在地</w:t>
      </w:r>
    </w:p>
    <w:p>
      <w:pPr>
        <w:pStyle w:val="0"/>
        <w:ind w:left="3829" w:leftChars="1562"/>
        <w:rPr>
          <w:rFonts w:hint="default"/>
        </w:rPr>
      </w:pPr>
      <w:r>
        <w:rPr>
          <w:rFonts w:hint="eastAsia"/>
        </w:rPr>
        <w:t>　　　　法人名又は屋号</w:t>
      </w:r>
    </w:p>
    <w:p>
      <w:pPr>
        <w:pStyle w:val="0"/>
        <w:ind w:left="3121" w:leftChars="1273"/>
        <w:rPr>
          <w:rFonts w:hint="default"/>
        </w:rPr>
      </w:pPr>
      <w:r>
        <w:rPr>
          <w:rFonts w:hint="eastAsia"/>
        </w:rPr>
        <w:t>　　　　　　　代表者職・氏名</w:t>
      </w:r>
    </w:p>
    <w:p>
      <w:pPr>
        <w:pStyle w:val="0"/>
        <w:ind w:left="3829" w:leftChars="1562"/>
        <w:rPr>
          <w:rFonts w:hint="default"/>
        </w:rPr>
      </w:pPr>
      <w:r>
        <w:rPr>
          <w:rFonts w:hint="eastAsia"/>
        </w:rPr>
        <w:t>　　　　　　　電話番号</w:t>
      </w:r>
    </w:p>
    <w:p>
      <w:pPr>
        <w:pStyle w:val="0"/>
        <w:rPr>
          <w:rFonts w:hint="eastAsia"/>
        </w:rPr>
      </w:pPr>
    </w:p>
    <w:p>
      <w:pPr>
        <w:pStyle w:val="0"/>
        <w:ind w:firstLine="245" w:firstLineChars="100"/>
        <w:rPr>
          <w:rFonts w:hint="default"/>
        </w:rPr>
      </w:pPr>
      <w:r>
        <w:rPr>
          <w:rFonts w:hint="eastAsia"/>
        </w:rPr>
        <w:t>江津市中小企業等物価高騰対策信用保証料補助金交付要綱第４条の規定により、次のとおり信用保証料補助金の交付を申請します。</w:t>
      </w:r>
    </w:p>
    <w:p>
      <w:pPr>
        <w:pStyle w:val="0"/>
        <w:rPr>
          <w:rFonts w:hint="eastAsia"/>
        </w:rPr>
      </w:pPr>
    </w:p>
    <w:tbl>
      <w:tblPr>
        <w:tblStyle w:val="11"/>
        <w:tblW w:w="9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720"/>
        <w:gridCol w:w="1548"/>
        <w:gridCol w:w="1092"/>
        <w:gridCol w:w="1460"/>
        <w:gridCol w:w="1559"/>
        <w:gridCol w:w="3359"/>
      </w:tblGrid>
      <w:tr>
        <w:trPr>
          <w:trHeight w:val="401" w:hRule="atLeast"/>
        </w:trPr>
        <w:tc>
          <w:tcPr>
            <w:tcW w:w="3360" w:type="dxa"/>
            <w:gridSpan w:val="3"/>
            <w:tcBorders>
              <w:top w:val="nil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eastAsia"/>
              </w:rPr>
            </w:pPr>
          </w:p>
        </w:tc>
        <w:tc>
          <w:tcPr>
            <w:tcW w:w="637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チェック欄がある項目は、チェックを入れてください。□→☑</w:t>
            </w:r>
          </w:p>
        </w:tc>
      </w:tr>
      <w:tr>
        <w:trPr>
          <w:trHeight w:val="991" w:hRule="atLeast"/>
        </w:trPr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島根県中小企業</w:t>
            </w:r>
          </w:p>
          <w:p>
            <w:pPr>
              <w:pStyle w:val="0"/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制度融資による</w:t>
            </w:r>
          </w:p>
          <w:p>
            <w:pPr>
              <w:pStyle w:val="0"/>
              <w:snapToGri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融資資金種別</w:t>
            </w:r>
          </w:p>
        </w:tc>
        <w:tc>
          <w:tcPr>
            <w:tcW w:w="747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□一般融資一般資金（□運転資金・設備資金　／　□借換資金）</w:t>
            </w: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□小規模企業育成資金　□小規模企業特別資金</w:t>
            </w: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□経営改善長期借換資金　□収益力改善伴走支援型特別資金</w:t>
            </w:r>
          </w:p>
          <w:p>
            <w:pPr>
              <w:pStyle w:val="0"/>
              <w:snapToGrid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□セーフティネット資金（□一般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□新型コロナウィルス感染症対策枠）</w:t>
            </w:r>
          </w:p>
          <w:p>
            <w:pPr>
              <w:pStyle w:val="0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□協調支援型経営課題対応特別資金</w:t>
            </w:r>
          </w:p>
          <w:p>
            <w:pPr>
              <w:pStyle w:val="0"/>
              <w:snapToGrid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□経済変動等資金（原油関連物資高騰対応枠）</w:t>
            </w:r>
          </w:p>
        </w:tc>
      </w:tr>
      <w:tr>
        <w:trPr>
          <w:trHeight w:val="525" w:hRule="atLeast"/>
        </w:trPr>
        <w:tc>
          <w:tcPr>
            <w:tcW w:w="482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島根県信用保証協会による保証制度</w:t>
            </w:r>
          </w:p>
        </w:tc>
        <w:tc>
          <w:tcPr>
            <w:tcW w:w="491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□かなえ　□アドバンス</w:t>
            </w:r>
            <w:r>
              <w:rPr>
                <w:rFonts w:hint="eastAsia"/>
                <w:sz w:val="22"/>
              </w:rPr>
              <w:t>3000</w:t>
            </w:r>
            <w:r>
              <w:rPr>
                <w:rFonts w:hint="eastAsia"/>
                <w:sz w:val="22"/>
              </w:rPr>
              <w:t>　□輪（りん）</w:t>
            </w:r>
          </w:p>
        </w:tc>
      </w:tr>
      <w:tr>
        <w:trPr>
          <w:trHeight w:val="525" w:hRule="atLeast"/>
        </w:trPr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融資保証番号</w:t>
            </w:r>
          </w:p>
        </w:tc>
        <w:tc>
          <w:tcPr>
            <w:tcW w:w="25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融資実行額</w:t>
            </w:r>
          </w:p>
        </w:tc>
        <w:tc>
          <w:tcPr>
            <w:tcW w:w="33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525" w:hRule="atLeast"/>
        </w:trPr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融資実行日</w:t>
            </w:r>
          </w:p>
        </w:tc>
        <w:tc>
          <w:tcPr>
            <w:tcW w:w="25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令和　年　月　日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信用保証料</w:t>
            </w:r>
          </w:p>
        </w:tc>
        <w:tc>
          <w:tcPr>
            <w:tcW w:w="33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525" w:hRule="atLeast"/>
        </w:trPr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申請者の主たる業種</w:t>
            </w:r>
          </w:p>
        </w:tc>
        <w:tc>
          <w:tcPr>
            <w:tcW w:w="2552" w:type="dxa"/>
            <w:gridSpan w:val="2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補助申請額</w:t>
            </w:r>
          </w:p>
        </w:tc>
        <w:tc>
          <w:tcPr>
            <w:tcW w:w="3359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525" w:hRule="atLeast"/>
        </w:trPr>
        <w:tc>
          <w:tcPr>
            <w:tcW w:w="720" w:type="dxa"/>
            <w:vMerge w:val="restart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補助金の振込先</w:t>
            </w:r>
          </w:p>
        </w:tc>
        <w:tc>
          <w:tcPr>
            <w:tcW w:w="9018" w:type="dxa"/>
            <w:gridSpan w:val="5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D9D9D9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江津市役所へ登録している口座に限る。</w:t>
            </w:r>
          </w:p>
        </w:tc>
      </w:tr>
      <w:tr>
        <w:trPr>
          <w:trHeight w:val="525" w:hRule="atLeast"/>
        </w:trPr>
        <w:tc>
          <w:tcPr>
            <w:tcW w:w="7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25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支店名</w:t>
            </w:r>
          </w:p>
        </w:tc>
        <w:tc>
          <w:tcPr>
            <w:tcW w:w="33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25" w:hRule="atLeast"/>
        </w:trPr>
        <w:tc>
          <w:tcPr>
            <w:tcW w:w="7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552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□普通　　□当座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3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25" w:hRule="atLeast"/>
        </w:trPr>
        <w:tc>
          <w:tcPr>
            <w:tcW w:w="7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747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25" w:hRule="atLeast"/>
        </w:trPr>
        <w:tc>
          <w:tcPr>
            <w:tcW w:w="7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47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4397375</wp:posOffset>
                </wp:positionH>
                <wp:positionV relativeFrom="paragraph">
                  <wp:posOffset>62230</wp:posOffset>
                </wp:positionV>
                <wp:extent cx="1381125" cy="2857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81125" cy="2857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江津市受付欄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_x0000_s1026" style="z-index:3;height:22.5pt;width:108.75pt;mso-position-horizontal-relative:text;position:absolute;margin-top:4.9000000000000004pt;margin-left:346.25pt;mso-position-vertical-relative:text;" o:allowincell="t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江津市受付欄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添付書類　信用保証料受入証明書</w:t>
      </w:r>
    </w:p>
    <w:p>
      <w:pPr>
        <w:pStyle w:val="0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4397375</wp:posOffset>
                </wp:positionH>
                <wp:positionV relativeFrom="paragraph">
                  <wp:posOffset>89535</wp:posOffset>
                </wp:positionV>
                <wp:extent cx="1381125" cy="119062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81125" cy="119062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z-index:2;height:93.75pt;width:108.75pt;mso-position-horizontal-relative:text;position:absolute;margin-top:7.05pt;margin-left:346.25pt;mso-position-vertical-relative:text;" o:allowincell="t" filled="t" fillcolor="#ffffff" stroked="t" strokecolor="#000000" strokeweight="0.7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>　　　　　市税を滞納していないことの証明書（完納証明書）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00" w:charSpace="105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45"/>
  <w:drawingGridVerticalSpacing w:val="20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</TotalTime>
  <Pages>1</Pages>
  <Words>88</Words>
  <Characters>502</Characters>
  <Application>JUST Note</Application>
  <Lines>4</Lines>
  <Paragraphs>1</Paragraphs>
  <Company>江津市役所</Company>
  <CharactersWithSpaces>589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江津市条例第　　号</dc:title>
  <dc:creator>総務00</dc:creator>
  <cp:lastModifiedBy>商工01</cp:lastModifiedBy>
  <cp:lastPrinted>2023-10-05T00:24:00Z</cp:lastPrinted>
  <dcterms:created xsi:type="dcterms:W3CDTF">2023-10-02T12:50:00Z</dcterms:created>
  <dcterms:modified xsi:type="dcterms:W3CDTF">2026-06-09T04:58:25Z</dcterms:modified>
  <cp:revision>14</cp:revision>
</cp:coreProperties>
</file>