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BF4" w:rsidRPr="001F4D11" w:rsidRDefault="00D9335F" w:rsidP="001F4D11">
      <w:pPr>
        <w:jc w:val="center"/>
        <w:rPr>
          <w:rFonts w:ascii="AR P丸ゴシック体M" w:eastAsia="AR P丸ゴシック体M"/>
          <w:sz w:val="28"/>
          <w:szCs w:val="28"/>
        </w:rPr>
      </w:pPr>
      <w:r w:rsidRPr="001F4D11">
        <w:rPr>
          <w:rFonts w:ascii="AR P丸ゴシック体M" w:eastAsia="AR P丸ゴシック体M" w:hint="eastAsia"/>
          <w:spacing w:val="70"/>
          <w:kern w:val="0"/>
          <w:sz w:val="28"/>
          <w:szCs w:val="28"/>
          <w:fitText w:val="2800" w:id="-1240876288"/>
        </w:rPr>
        <w:t>議員研修報告</w:t>
      </w:r>
      <w:r w:rsidRPr="001F4D11">
        <w:rPr>
          <w:rFonts w:ascii="AR P丸ゴシック体M" w:eastAsia="AR P丸ゴシック体M" w:hint="eastAsia"/>
          <w:kern w:val="0"/>
          <w:sz w:val="28"/>
          <w:szCs w:val="28"/>
          <w:fitText w:val="2800" w:id="-1240876288"/>
        </w:rPr>
        <w:t>書</w:t>
      </w:r>
    </w:p>
    <w:p w:rsidR="00DC2696" w:rsidRPr="001F4D11" w:rsidRDefault="00DC2696" w:rsidP="001F4D11">
      <w:pPr>
        <w:ind w:firstLineChars="1200" w:firstLine="3360"/>
        <w:rPr>
          <w:rFonts w:ascii="AR P丸ゴシック体M" w:eastAsia="AR P丸ゴシック体M"/>
          <w:sz w:val="28"/>
          <w:szCs w:val="28"/>
        </w:rPr>
      </w:pPr>
      <w:r w:rsidRPr="001F4D11">
        <w:rPr>
          <w:rFonts w:ascii="AR P丸ゴシック体M" w:eastAsia="AR P丸ゴシック体M" w:hint="eastAsia"/>
          <w:sz w:val="28"/>
          <w:szCs w:val="28"/>
        </w:rPr>
        <w:t>「持続可能な歳出削減策」</w:t>
      </w:r>
    </w:p>
    <w:p w:rsidR="00DC2696" w:rsidRDefault="00DC2696" w:rsidP="001F4D11">
      <w:pPr>
        <w:jc w:val="right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/>
          <w:sz w:val="24"/>
          <w:szCs w:val="24"/>
        </w:rPr>
        <w:t>石橋孝義</w:t>
      </w:r>
    </w:p>
    <w:p w:rsidR="001F4D11" w:rsidRDefault="001F4D11" w:rsidP="001F4D11">
      <w:pPr>
        <w:jc w:val="right"/>
        <w:rPr>
          <w:rFonts w:ascii="AR P丸ゴシック体M" w:eastAsia="AR P丸ゴシック体M"/>
          <w:sz w:val="24"/>
          <w:szCs w:val="24"/>
        </w:rPr>
      </w:pPr>
    </w:p>
    <w:p w:rsidR="00DC2696" w:rsidRDefault="00DC2696">
      <w:pPr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/>
          <w:sz w:val="24"/>
          <w:szCs w:val="24"/>
        </w:rPr>
        <w:t>日</w:t>
      </w:r>
      <w:r w:rsidR="001F4D11">
        <w:rPr>
          <w:rFonts w:ascii="AR P丸ゴシック体M" w:eastAsia="AR P丸ゴシック体M"/>
          <w:sz w:val="24"/>
          <w:szCs w:val="24"/>
        </w:rPr>
        <w:t xml:space="preserve">　</w:t>
      </w:r>
      <w:r>
        <w:rPr>
          <w:rFonts w:ascii="AR P丸ゴシック体M" w:eastAsia="AR P丸ゴシック体M"/>
          <w:sz w:val="24"/>
          <w:szCs w:val="24"/>
        </w:rPr>
        <w:t>時</w:t>
      </w:r>
      <w:r w:rsidR="001F4D11">
        <w:rPr>
          <w:rFonts w:ascii="AR P丸ゴシック体M" w:eastAsia="AR P丸ゴシック体M"/>
          <w:sz w:val="24"/>
          <w:szCs w:val="24"/>
        </w:rPr>
        <w:t xml:space="preserve">　</w:t>
      </w:r>
      <w:r>
        <w:rPr>
          <w:rFonts w:ascii="AR P丸ゴシック体M" w:eastAsia="AR P丸ゴシック体M"/>
          <w:sz w:val="24"/>
          <w:szCs w:val="24"/>
        </w:rPr>
        <w:t>：</w:t>
      </w:r>
      <w:r w:rsidR="001F4D11">
        <w:rPr>
          <w:rFonts w:ascii="AR P丸ゴシック体M" w:eastAsia="AR P丸ゴシック体M"/>
          <w:sz w:val="24"/>
          <w:szCs w:val="24"/>
        </w:rPr>
        <w:t xml:space="preserve">　</w:t>
      </w:r>
      <w:r>
        <w:rPr>
          <w:rFonts w:ascii="AR P丸ゴシック体M" w:eastAsia="AR P丸ゴシック体M"/>
          <w:sz w:val="24"/>
          <w:szCs w:val="24"/>
        </w:rPr>
        <w:t>5月9日（火）14：00～16：30</w:t>
      </w:r>
    </w:p>
    <w:p w:rsidR="00DC2696" w:rsidRDefault="00DC2696">
      <w:pPr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/>
          <w:sz w:val="24"/>
          <w:szCs w:val="24"/>
        </w:rPr>
        <w:t>会</w:t>
      </w:r>
      <w:r w:rsidR="001F4D11">
        <w:rPr>
          <w:rFonts w:ascii="AR P丸ゴシック体M" w:eastAsia="AR P丸ゴシック体M"/>
          <w:sz w:val="24"/>
          <w:szCs w:val="24"/>
        </w:rPr>
        <w:t xml:space="preserve">　</w:t>
      </w:r>
      <w:r>
        <w:rPr>
          <w:rFonts w:ascii="AR P丸ゴシック体M" w:eastAsia="AR P丸ゴシック体M"/>
          <w:sz w:val="24"/>
          <w:szCs w:val="24"/>
        </w:rPr>
        <w:t>場</w:t>
      </w:r>
      <w:r w:rsidR="001F4D11">
        <w:rPr>
          <w:rFonts w:ascii="AR P丸ゴシック体M" w:eastAsia="AR P丸ゴシック体M"/>
          <w:sz w:val="24"/>
          <w:szCs w:val="24"/>
        </w:rPr>
        <w:t xml:space="preserve">　：　</w:t>
      </w:r>
      <w:r>
        <w:rPr>
          <w:rFonts w:ascii="AR P丸ゴシック体M" w:eastAsia="AR P丸ゴシック体M"/>
          <w:sz w:val="24"/>
          <w:szCs w:val="24"/>
        </w:rPr>
        <w:t>リフレンス新有楽町ビル2階</w:t>
      </w:r>
    </w:p>
    <w:p w:rsidR="00DC2696" w:rsidRDefault="00DC2696">
      <w:pPr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/>
          <w:sz w:val="24"/>
          <w:szCs w:val="24"/>
        </w:rPr>
        <w:t>講</w:t>
      </w:r>
      <w:r w:rsidR="001F4D11">
        <w:rPr>
          <w:rFonts w:ascii="AR P丸ゴシック体M" w:eastAsia="AR P丸ゴシック体M"/>
          <w:sz w:val="24"/>
          <w:szCs w:val="24"/>
        </w:rPr>
        <w:t xml:space="preserve">　</w:t>
      </w:r>
      <w:r>
        <w:rPr>
          <w:rFonts w:ascii="AR P丸ゴシック体M" w:eastAsia="AR P丸ゴシック体M"/>
          <w:sz w:val="24"/>
          <w:szCs w:val="24"/>
        </w:rPr>
        <w:t>師</w:t>
      </w:r>
      <w:r w:rsidR="001F4D11">
        <w:rPr>
          <w:rFonts w:ascii="AR P丸ゴシック体M" w:eastAsia="AR P丸ゴシック体M"/>
          <w:sz w:val="24"/>
          <w:szCs w:val="24"/>
        </w:rPr>
        <w:t xml:space="preserve">　</w:t>
      </w:r>
      <w:r>
        <w:rPr>
          <w:rFonts w:ascii="AR P丸ゴシック体M" w:eastAsia="AR P丸ゴシック体M"/>
          <w:sz w:val="24"/>
          <w:szCs w:val="24"/>
        </w:rPr>
        <w:t>：</w:t>
      </w:r>
      <w:r w:rsidR="001F4D11">
        <w:rPr>
          <w:rFonts w:ascii="AR P丸ゴシック体M" w:eastAsia="AR P丸ゴシック体M"/>
          <w:sz w:val="24"/>
          <w:szCs w:val="24"/>
        </w:rPr>
        <w:t xml:space="preserve">　</w:t>
      </w:r>
      <w:r>
        <w:rPr>
          <w:rFonts w:ascii="AR P丸ゴシック体M" w:eastAsia="AR P丸ゴシック体M"/>
          <w:sz w:val="24"/>
          <w:szCs w:val="24"/>
        </w:rPr>
        <w:t>村山</w:t>
      </w:r>
      <w:r w:rsidR="00200000">
        <w:rPr>
          <w:rFonts w:ascii="AR P丸ゴシック体M" w:eastAsia="AR P丸ゴシック体M" w:hint="eastAsia"/>
          <w:sz w:val="24"/>
          <w:szCs w:val="24"/>
        </w:rPr>
        <w:t xml:space="preserve"> </w:t>
      </w:r>
      <w:r>
        <w:rPr>
          <w:rFonts w:ascii="AR P丸ゴシック体M" w:eastAsia="AR P丸ゴシック体M"/>
          <w:sz w:val="24"/>
          <w:szCs w:val="24"/>
        </w:rPr>
        <w:t>祥栄</w:t>
      </w:r>
      <w:r w:rsidR="00200000">
        <w:rPr>
          <w:rFonts w:ascii="AR P丸ゴシック体M" w:eastAsia="AR P丸ゴシック体M" w:hint="eastAsia"/>
          <w:sz w:val="24"/>
          <w:szCs w:val="24"/>
        </w:rPr>
        <w:t xml:space="preserve"> </w:t>
      </w:r>
      <w:r>
        <w:rPr>
          <w:rFonts w:ascii="AR P丸ゴシック体M" w:eastAsia="AR P丸ゴシック体M"/>
          <w:sz w:val="24"/>
          <w:szCs w:val="24"/>
        </w:rPr>
        <w:t>氏（大正大学地域構想研究所客員教授・</w:t>
      </w:r>
      <w:r w:rsidR="00200000">
        <w:rPr>
          <w:rFonts w:ascii="AR P丸ゴシック体M" w:eastAsia="AR P丸ゴシック体M"/>
          <w:sz w:val="24"/>
          <w:szCs w:val="24"/>
        </w:rPr>
        <w:t>前</w:t>
      </w:r>
      <w:r>
        <w:rPr>
          <w:rFonts w:ascii="AR P丸ゴシック体M" w:eastAsia="AR P丸ゴシック体M"/>
          <w:sz w:val="24"/>
          <w:szCs w:val="24"/>
        </w:rPr>
        <w:t>京都市議会議員）</w:t>
      </w:r>
    </w:p>
    <w:p w:rsidR="001F4D11" w:rsidRDefault="001F4D11">
      <w:pPr>
        <w:rPr>
          <w:rFonts w:ascii="AR P丸ゴシック体M" w:eastAsia="AR P丸ゴシック体M"/>
          <w:sz w:val="24"/>
          <w:szCs w:val="24"/>
        </w:rPr>
      </w:pPr>
    </w:p>
    <w:p w:rsidR="00DC2696" w:rsidRDefault="00DF277A">
      <w:pPr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/>
          <w:sz w:val="24"/>
          <w:szCs w:val="24"/>
        </w:rPr>
        <w:t>1.</w:t>
      </w:r>
      <w:r w:rsidR="00232AA2">
        <w:rPr>
          <w:rFonts w:ascii="AR P丸ゴシック体M" w:eastAsia="AR P丸ゴシック体M"/>
          <w:sz w:val="24"/>
          <w:szCs w:val="24"/>
        </w:rPr>
        <w:t xml:space="preserve">　</w:t>
      </w:r>
      <w:r>
        <w:rPr>
          <w:rFonts w:ascii="AR P丸ゴシック体M" w:eastAsia="AR P丸ゴシック体M"/>
          <w:sz w:val="24"/>
          <w:szCs w:val="24"/>
        </w:rPr>
        <w:t>アフターコロナの議員目線、夕張から警鐘</w:t>
      </w:r>
    </w:p>
    <w:p w:rsidR="00DF277A" w:rsidRDefault="00DF277A">
      <w:pPr>
        <w:rPr>
          <w:rFonts w:ascii="Times New Roman" w:eastAsia="AR P丸ゴシック体M" w:hAnsi="Times New Roman" w:cs="Times New Roman"/>
          <w:sz w:val="24"/>
          <w:szCs w:val="24"/>
        </w:rPr>
      </w:pPr>
      <w:r>
        <w:rPr>
          <w:rFonts w:ascii="AR P丸ゴシック体M" w:eastAsia="AR P丸ゴシック体M"/>
          <w:sz w:val="24"/>
          <w:szCs w:val="24"/>
        </w:rPr>
        <w:t>持続可能な歳出削減策として</w:t>
      </w:r>
    </w:p>
    <w:p w:rsidR="00DF277A" w:rsidRDefault="00DF277A" w:rsidP="00DF277A">
      <w:pPr>
        <w:pStyle w:val="a3"/>
        <w:numPr>
          <w:ilvl w:val="0"/>
          <w:numId w:val="1"/>
        </w:numPr>
        <w:ind w:leftChars="0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>財政再建の道</w:t>
      </w:r>
    </w:p>
    <w:p w:rsidR="00232AA2" w:rsidRDefault="00232AA2" w:rsidP="00232AA2">
      <w:pPr>
        <w:pStyle w:val="a3"/>
        <w:ind w:leftChars="0" w:left="420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/>
          <w:sz w:val="24"/>
          <w:szCs w:val="24"/>
        </w:rPr>
        <w:t>・なぜ財政再建は必要か？～夕張破綻に学ぶ～</w:t>
      </w:r>
    </w:p>
    <w:p w:rsidR="00232AA2" w:rsidRDefault="00232AA2" w:rsidP="00232AA2">
      <w:pPr>
        <w:pStyle w:val="a3"/>
        <w:ind w:leftChars="0" w:left="420"/>
        <w:rPr>
          <w:rFonts w:ascii="AR P丸ゴシック体M" w:eastAsia="AR P丸ゴシック体M"/>
          <w:sz w:val="24"/>
          <w:szCs w:val="24"/>
        </w:rPr>
      </w:pPr>
    </w:p>
    <w:p w:rsidR="00232AA2" w:rsidRDefault="00232AA2" w:rsidP="00232AA2">
      <w:pPr>
        <w:pStyle w:val="a3"/>
        <w:ind w:leftChars="0" w:left="420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/>
          <w:sz w:val="24"/>
          <w:szCs w:val="24"/>
        </w:rPr>
        <w:t>夕張破綻への道</w:t>
      </w:r>
    </w:p>
    <w:p w:rsidR="00232AA2" w:rsidRDefault="00232AA2" w:rsidP="00232AA2">
      <w:pPr>
        <w:pStyle w:val="a3"/>
        <w:ind w:leftChars="0" w:left="420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/>
          <w:sz w:val="24"/>
          <w:szCs w:val="24"/>
        </w:rPr>
        <w:t>・自治体破綻の危機</w:t>
      </w:r>
    </w:p>
    <w:p w:rsidR="00232AA2" w:rsidRDefault="00232AA2" w:rsidP="001F4D11">
      <w:pPr>
        <w:pStyle w:val="a3"/>
        <w:ind w:leftChars="0" w:left="420" w:firstLineChars="179" w:firstLine="430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/>
          <w:sz w:val="24"/>
          <w:szCs w:val="24"/>
        </w:rPr>
        <w:t>1979年　中田鉄治市長誕生「炭鉱から観光へ」</w:t>
      </w:r>
    </w:p>
    <w:p w:rsidR="00232AA2" w:rsidRDefault="00232AA2" w:rsidP="001F4D11">
      <w:pPr>
        <w:pStyle w:val="a3"/>
        <w:ind w:leftChars="0" w:left="420" w:firstLineChars="179" w:firstLine="430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/>
          <w:sz w:val="24"/>
          <w:szCs w:val="24"/>
        </w:rPr>
        <w:t>6期24年で観光事業176億円投入</w:t>
      </w:r>
    </w:p>
    <w:p w:rsidR="00232AA2" w:rsidRPr="00D5474F" w:rsidRDefault="00232AA2" w:rsidP="001F4D11">
      <w:pPr>
        <w:pStyle w:val="a3"/>
        <w:ind w:leftChars="0" w:left="420" w:firstLineChars="179" w:firstLine="430"/>
        <w:rPr>
          <w:rFonts w:ascii="AR P丸ゴシック体M" w:eastAsia="AR P丸ゴシック体M"/>
          <w:color w:val="FF0000"/>
          <w:sz w:val="24"/>
          <w:szCs w:val="24"/>
        </w:rPr>
      </w:pPr>
      <w:r w:rsidRPr="00D5474F">
        <w:rPr>
          <w:rFonts w:ascii="AR P丸ゴシック体M" w:eastAsia="AR P丸ゴシック体M"/>
          <w:color w:val="FF0000"/>
          <w:sz w:val="24"/>
          <w:szCs w:val="24"/>
        </w:rPr>
        <w:t>大成功！自治大臣表彰、視察相次ぐ･･･</w:t>
      </w:r>
    </w:p>
    <w:p w:rsidR="00232AA2" w:rsidRPr="00D5474F" w:rsidRDefault="00232AA2" w:rsidP="001F4D11">
      <w:pPr>
        <w:pStyle w:val="a3"/>
        <w:ind w:leftChars="0" w:left="420" w:firstLineChars="179" w:firstLine="430"/>
        <w:rPr>
          <w:rFonts w:ascii="AR P丸ゴシック体M" w:eastAsia="AR P丸ゴシック体M"/>
          <w:color w:val="FF0000"/>
          <w:sz w:val="24"/>
          <w:szCs w:val="24"/>
        </w:rPr>
      </w:pPr>
      <w:r w:rsidRPr="00D5474F">
        <w:rPr>
          <w:rFonts w:ascii="AR P丸ゴシック体M" w:eastAsia="AR P丸ゴシック体M"/>
          <w:color w:val="FF0000"/>
          <w:sz w:val="24"/>
          <w:szCs w:val="24"/>
        </w:rPr>
        <w:t>しかし、その陰には･･･破綻したわけとは･･･</w:t>
      </w:r>
    </w:p>
    <w:p w:rsidR="00232AA2" w:rsidRPr="00D5474F" w:rsidRDefault="00232AA2" w:rsidP="001F4D11">
      <w:pPr>
        <w:pStyle w:val="a3"/>
        <w:ind w:leftChars="0" w:left="420" w:firstLineChars="179" w:firstLine="430"/>
        <w:rPr>
          <w:rFonts w:ascii="AR P丸ゴシック体M" w:eastAsia="AR P丸ゴシック体M"/>
          <w:color w:val="FF0000"/>
          <w:sz w:val="24"/>
          <w:szCs w:val="24"/>
        </w:rPr>
      </w:pPr>
      <w:r w:rsidRPr="00D5474F">
        <w:rPr>
          <w:rFonts w:ascii="AR P丸ゴシック体M" w:eastAsia="AR P丸ゴシック体M" w:hint="eastAsia"/>
          <w:color w:val="FF0000"/>
          <w:sz w:val="24"/>
          <w:szCs w:val="24"/>
        </w:rPr>
        <w:t>①　第3セクターの粉砕決算</w:t>
      </w:r>
    </w:p>
    <w:p w:rsidR="00232AA2" w:rsidRPr="00D5474F" w:rsidRDefault="00232AA2" w:rsidP="001F4D11">
      <w:pPr>
        <w:pStyle w:val="a3"/>
        <w:ind w:leftChars="0" w:left="420" w:firstLineChars="179" w:firstLine="430"/>
        <w:rPr>
          <w:rFonts w:ascii="AR P丸ゴシック体M" w:eastAsia="AR P丸ゴシック体M"/>
          <w:color w:val="FF0000"/>
          <w:sz w:val="24"/>
          <w:szCs w:val="24"/>
        </w:rPr>
      </w:pPr>
      <w:r w:rsidRPr="00D5474F">
        <w:rPr>
          <w:rFonts w:ascii="AR P丸ゴシック体M" w:eastAsia="AR P丸ゴシック体M"/>
          <w:color w:val="FF0000"/>
          <w:sz w:val="24"/>
          <w:szCs w:val="24"/>
        </w:rPr>
        <w:t>まとめ</w:t>
      </w:r>
    </w:p>
    <w:p w:rsidR="00232AA2" w:rsidRPr="00D5474F" w:rsidRDefault="00232AA2" w:rsidP="001F4D11">
      <w:pPr>
        <w:pStyle w:val="a3"/>
        <w:ind w:leftChars="0" w:left="420" w:firstLineChars="179" w:firstLine="430"/>
        <w:rPr>
          <w:rFonts w:ascii="AR P丸ゴシック体M" w:eastAsia="AR P丸ゴシック体M"/>
          <w:color w:val="FF0000"/>
          <w:sz w:val="24"/>
          <w:szCs w:val="24"/>
        </w:rPr>
      </w:pPr>
      <w:r w:rsidRPr="00D5474F">
        <w:rPr>
          <w:rFonts w:ascii="AR P丸ゴシック体M" w:eastAsia="AR P丸ゴシック体M"/>
          <w:color w:val="FF0000"/>
          <w:sz w:val="24"/>
          <w:szCs w:val="24"/>
        </w:rPr>
        <w:t>・　中田市長の経営の失敗（長期政権の弊害）</w:t>
      </w:r>
    </w:p>
    <w:p w:rsidR="00232AA2" w:rsidRPr="00D5474F" w:rsidRDefault="00232AA2" w:rsidP="001F4D11">
      <w:pPr>
        <w:pStyle w:val="a3"/>
        <w:ind w:leftChars="0" w:left="420" w:firstLineChars="179" w:firstLine="430"/>
        <w:rPr>
          <w:rFonts w:ascii="AR P丸ゴシック体M" w:eastAsia="AR P丸ゴシック体M"/>
          <w:color w:val="FF0000"/>
          <w:sz w:val="24"/>
          <w:szCs w:val="24"/>
        </w:rPr>
      </w:pPr>
      <w:r w:rsidRPr="00D5474F">
        <w:rPr>
          <w:rFonts w:ascii="AR P丸ゴシック体M" w:eastAsia="AR P丸ゴシック体M"/>
          <w:color w:val="FF0000"/>
          <w:sz w:val="24"/>
          <w:szCs w:val="24"/>
        </w:rPr>
        <w:t xml:space="preserve">・　</w:t>
      </w:r>
      <w:r w:rsidR="00D5474F" w:rsidRPr="00D5474F">
        <w:rPr>
          <w:rFonts w:ascii="AR P丸ゴシック体M" w:eastAsia="AR P丸ゴシック体M"/>
          <w:color w:val="FF0000"/>
          <w:sz w:val="24"/>
          <w:szCs w:val="24"/>
        </w:rPr>
        <w:t>チェッ</w:t>
      </w:r>
      <w:r w:rsidRPr="00D5474F">
        <w:rPr>
          <w:rFonts w:ascii="AR P丸ゴシック体M" w:eastAsia="AR P丸ゴシック体M"/>
          <w:color w:val="FF0000"/>
          <w:sz w:val="24"/>
          <w:szCs w:val="24"/>
        </w:rPr>
        <w:t>ク機能の不在</w:t>
      </w:r>
      <w:r w:rsidR="00D5474F" w:rsidRPr="00D5474F">
        <w:rPr>
          <w:rFonts w:ascii="AR P丸ゴシック体M" w:eastAsia="AR P丸ゴシック体M"/>
          <w:color w:val="FF0000"/>
          <w:sz w:val="24"/>
          <w:szCs w:val="24"/>
        </w:rPr>
        <w:t>（監査委員、議員の責任）</w:t>
      </w:r>
    </w:p>
    <w:p w:rsidR="00D5474F" w:rsidRDefault="00D5474F" w:rsidP="001F4D11">
      <w:pPr>
        <w:pStyle w:val="a3"/>
        <w:ind w:leftChars="0" w:left="420" w:firstLineChars="179" w:firstLine="430"/>
        <w:rPr>
          <w:rFonts w:ascii="AR P丸ゴシック体M" w:eastAsia="AR P丸ゴシック体M"/>
          <w:color w:val="FF0000"/>
          <w:sz w:val="24"/>
          <w:szCs w:val="24"/>
        </w:rPr>
      </w:pPr>
      <w:r w:rsidRPr="00D5474F">
        <w:rPr>
          <w:rFonts w:ascii="AR P丸ゴシック体M" w:eastAsia="AR P丸ゴシック体M"/>
          <w:color w:val="FF0000"/>
          <w:sz w:val="24"/>
          <w:szCs w:val="24"/>
        </w:rPr>
        <w:t>・　住民への説明不足</w:t>
      </w:r>
    </w:p>
    <w:p w:rsidR="00D5474F" w:rsidRDefault="00D5474F" w:rsidP="001F4D11">
      <w:pPr>
        <w:pStyle w:val="a3"/>
        <w:ind w:leftChars="0" w:left="420" w:firstLineChars="179" w:firstLine="430"/>
        <w:rPr>
          <w:rFonts w:ascii="AR P丸ゴシック体M" w:eastAsia="AR P丸ゴシック体M"/>
          <w:color w:val="000000" w:themeColor="text1"/>
          <w:sz w:val="24"/>
          <w:szCs w:val="24"/>
        </w:rPr>
      </w:pPr>
      <w:r w:rsidRPr="00D5474F">
        <w:rPr>
          <w:rFonts w:ascii="AR P丸ゴシック体M" w:eastAsia="AR P丸ゴシック体M"/>
          <w:color w:val="000000" w:themeColor="text1"/>
          <w:sz w:val="24"/>
          <w:szCs w:val="24"/>
        </w:rPr>
        <w:t>パワーバランスが崩れた</w:t>
      </w:r>
      <w:r>
        <w:rPr>
          <w:rFonts w:ascii="AR P丸ゴシック体M" w:eastAsia="AR P丸ゴシック体M"/>
          <w:color w:val="000000" w:themeColor="text1"/>
          <w:sz w:val="24"/>
          <w:szCs w:val="24"/>
        </w:rPr>
        <w:t>！</w:t>
      </w:r>
      <w:r>
        <w:rPr>
          <w:rFonts w:ascii="AR P丸ゴシック体M" w:eastAsia="AR P丸ゴシック体M"/>
          <w:color w:val="000000" w:themeColor="text1"/>
          <w:sz w:val="24"/>
          <w:szCs w:val="24"/>
        </w:rPr>
        <w:t>→</w:t>
      </w:r>
      <w:r w:rsidRPr="00D5474F">
        <w:rPr>
          <w:rFonts w:ascii="AR P丸ゴシック体M" w:eastAsia="AR P丸ゴシック体M"/>
          <w:color w:val="000000" w:themeColor="text1"/>
          <w:sz w:val="24"/>
          <w:szCs w:val="24"/>
        </w:rPr>
        <w:t>そして破綻すると</w:t>
      </w:r>
      <w:r>
        <w:rPr>
          <w:rFonts w:ascii="AR P丸ゴシック体M" w:eastAsia="AR P丸ゴシック体M"/>
          <w:color w:val="000000" w:themeColor="text1"/>
          <w:sz w:val="24"/>
          <w:szCs w:val="24"/>
        </w:rPr>
        <w:t>･･･</w:t>
      </w:r>
    </w:p>
    <w:p w:rsidR="00D5474F" w:rsidRDefault="00D5474F" w:rsidP="00D5474F">
      <w:pPr>
        <w:pStyle w:val="a3"/>
        <w:numPr>
          <w:ilvl w:val="0"/>
          <w:numId w:val="2"/>
        </w:numPr>
        <w:ind w:leftChars="0"/>
        <w:rPr>
          <w:rFonts w:ascii="AR P丸ゴシック体M" w:eastAsia="AR P丸ゴシック体M"/>
          <w:color w:val="000000" w:themeColor="text1"/>
          <w:sz w:val="24"/>
          <w:szCs w:val="24"/>
        </w:rPr>
      </w:pPr>
      <w:r>
        <w:rPr>
          <w:rFonts w:ascii="AR P丸ゴシック体M" w:eastAsia="AR P丸ゴシック体M" w:hint="eastAsia"/>
          <w:color w:val="000000" w:themeColor="text1"/>
          <w:sz w:val="24"/>
          <w:szCs w:val="24"/>
        </w:rPr>
        <w:t>役所が地獄絵図</w:t>
      </w:r>
    </w:p>
    <w:p w:rsidR="00D5474F" w:rsidRDefault="00D5474F" w:rsidP="00D5474F">
      <w:pPr>
        <w:rPr>
          <w:rFonts w:ascii="AR P丸ゴシック体M" w:eastAsia="AR P丸ゴシック体M"/>
          <w:color w:val="000000" w:themeColor="text1"/>
          <w:sz w:val="24"/>
          <w:szCs w:val="24"/>
        </w:rPr>
      </w:pPr>
      <w:r>
        <w:rPr>
          <w:rFonts w:ascii="AR P丸ゴシック体M" w:eastAsia="AR P丸ゴシック体M"/>
          <w:color w:val="000000" w:themeColor="text1"/>
          <w:sz w:val="24"/>
          <w:szCs w:val="24"/>
        </w:rPr>
        <w:t xml:space="preserve">　　　　　　　</w:t>
      </w:r>
      <w:r>
        <w:rPr>
          <w:rFonts w:ascii="AR P丸ゴシック体M" w:eastAsia="AR P丸ゴシック体M"/>
          <w:color w:val="000000" w:themeColor="text1"/>
          <w:sz w:val="24"/>
          <w:szCs w:val="24"/>
        </w:rPr>
        <w:t>↓</w:t>
      </w:r>
    </w:p>
    <w:p w:rsidR="00D5474F" w:rsidRPr="00D5474F" w:rsidRDefault="00D5474F" w:rsidP="00D5474F">
      <w:pPr>
        <w:ind w:firstLineChars="400" w:firstLine="960"/>
        <w:rPr>
          <w:rFonts w:ascii="AR P丸ゴシック体M" w:eastAsia="AR P丸ゴシック体M"/>
          <w:color w:val="000000" w:themeColor="text1"/>
          <w:sz w:val="24"/>
          <w:szCs w:val="24"/>
        </w:rPr>
      </w:pPr>
      <w:r>
        <w:rPr>
          <w:rFonts w:ascii="AR P丸ゴシック体M" w:eastAsia="AR P丸ゴシック体M" w:hint="eastAsia"/>
          <w:color w:val="000000" w:themeColor="text1"/>
          <w:sz w:val="24"/>
          <w:szCs w:val="24"/>
        </w:rPr>
        <w:t>もはや役所が維持できないレベルに･･･</w:t>
      </w:r>
    </w:p>
    <w:p w:rsidR="00D5474F" w:rsidRDefault="00D5474F" w:rsidP="00D5474F">
      <w:pPr>
        <w:pStyle w:val="a3"/>
        <w:numPr>
          <w:ilvl w:val="0"/>
          <w:numId w:val="2"/>
        </w:numPr>
        <w:ind w:leftChars="0"/>
        <w:rPr>
          <w:rFonts w:ascii="AR P丸ゴシック体M" w:eastAsia="AR P丸ゴシック体M"/>
          <w:color w:val="000000" w:themeColor="text1"/>
          <w:sz w:val="24"/>
          <w:szCs w:val="24"/>
        </w:rPr>
      </w:pPr>
      <w:r>
        <w:rPr>
          <w:rFonts w:ascii="AR P丸ゴシック体M" w:eastAsia="AR P丸ゴシック体M"/>
          <w:color w:val="000000" w:themeColor="text1"/>
          <w:sz w:val="24"/>
          <w:szCs w:val="24"/>
        </w:rPr>
        <w:t>負担激増、サービス低下</w:t>
      </w:r>
    </w:p>
    <w:p w:rsidR="00D5474F" w:rsidRDefault="00D5474F" w:rsidP="00D5474F">
      <w:pPr>
        <w:pStyle w:val="a3"/>
        <w:ind w:leftChars="0"/>
        <w:rPr>
          <w:rFonts w:ascii="AR P丸ゴシック体M" w:eastAsia="AR P丸ゴシック体M"/>
          <w:color w:val="000000" w:themeColor="text1"/>
          <w:sz w:val="24"/>
          <w:szCs w:val="24"/>
        </w:rPr>
      </w:pPr>
      <w:r>
        <w:rPr>
          <w:rFonts w:ascii="AR P丸ゴシック体M" w:eastAsia="AR P丸ゴシック体M"/>
          <w:color w:val="000000" w:themeColor="text1"/>
          <w:sz w:val="24"/>
          <w:szCs w:val="24"/>
        </w:rPr>
        <w:t xml:space="preserve">　　　　</w:t>
      </w:r>
      <w:r>
        <w:rPr>
          <w:rFonts w:ascii="AR P丸ゴシック体M" w:eastAsia="AR P丸ゴシック体M"/>
          <w:color w:val="000000" w:themeColor="text1"/>
          <w:sz w:val="24"/>
          <w:szCs w:val="24"/>
        </w:rPr>
        <w:t>↓</w:t>
      </w:r>
    </w:p>
    <w:p w:rsidR="00D5474F" w:rsidRDefault="00D5474F" w:rsidP="00D5474F">
      <w:pPr>
        <w:pStyle w:val="a3"/>
        <w:ind w:leftChars="0"/>
        <w:rPr>
          <w:rFonts w:ascii="AR P丸ゴシック体M" w:eastAsia="AR P丸ゴシック体M"/>
          <w:color w:val="000000" w:themeColor="text1"/>
          <w:sz w:val="24"/>
          <w:szCs w:val="24"/>
        </w:rPr>
      </w:pPr>
      <w:r>
        <w:rPr>
          <w:rFonts w:ascii="AR P丸ゴシック体M" w:eastAsia="AR P丸ゴシック体M"/>
          <w:color w:val="000000" w:themeColor="text1"/>
          <w:sz w:val="24"/>
          <w:szCs w:val="24"/>
        </w:rPr>
        <w:t>役に立たない役所でも負担は最高額･･･</w:t>
      </w:r>
    </w:p>
    <w:p w:rsidR="00D5474F" w:rsidRDefault="00D5474F" w:rsidP="00D5474F">
      <w:pPr>
        <w:pStyle w:val="a3"/>
        <w:numPr>
          <w:ilvl w:val="0"/>
          <w:numId w:val="2"/>
        </w:numPr>
        <w:ind w:leftChars="0"/>
        <w:rPr>
          <w:rFonts w:ascii="AR P丸ゴシック体M" w:eastAsia="AR P丸ゴシック体M"/>
          <w:color w:val="000000" w:themeColor="text1"/>
          <w:sz w:val="24"/>
          <w:szCs w:val="24"/>
        </w:rPr>
      </w:pPr>
      <w:r>
        <w:rPr>
          <w:rFonts w:ascii="AR P丸ゴシック体M" w:eastAsia="AR P丸ゴシック体M"/>
          <w:color w:val="000000" w:themeColor="text1"/>
          <w:sz w:val="24"/>
          <w:szCs w:val="24"/>
        </w:rPr>
        <w:t>市の国家管理･･･何も決定権持たない自治体に</w:t>
      </w:r>
    </w:p>
    <w:p w:rsidR="00D5474F" w:rsidRDefault="00D5474F" w:rsidP="00D5474F">
      <w:pPr>
        <w:pStyle w:val="a3"/>
        <w:numPr>
          <w:ilvl w:val="0"/>
          <w:numId w:val="2"/>
        </w:numPr>
        <w:ind w:leftChars="0"/>
        <w:rPr>
          <w:rFonts w:ascii="AR P丸ゴシック体M" w:eastAsia="AR P丸ゴシック体M"/>
          <w:color w:val="000000" w:themeColor="text1"/>
          <w:sz w:val="24"/>
          <w:szCs w:val="24"/>
        </w:rPr>
      </w:pPr>
      <w:r>
        <w:rPr>
          <w:rFonts w:ascii="AR P丸ゴシック体M" w:eastAsia="AR P丸ゴシック体M"/>
          <w:color w:val="000000" w:themeColor="text1"/>
          <w:sz w:val="24"/>
          <w:szCs w:val="24"/>
        </w:rPr>
        <w:t>人口減少問題</w:t>
      </w:r>
    </w:p>
    <w:p w:rsidR="00D5474F" w:rsidRDefault="00D5474F" w:rsidP="00D5474F">
      <w:pPr>
        <w:pStyle w:val="a3"/>
        <w:ind w:leftChars="0"/>
        <w:rPr>
          <w:rFonts w:ascii="AR P丸ゴシック体M" w:eastAsia="AR P丸ゴシック体M"/>
          <w:color w:val="000000" w:themeColor="text1"/>
          <w:sz w:val="24"/>
          <w:szCs w:val="24"/>
        </w:rPr>
      </w:pPr>
      <w:r>
        <w:rPr>
          <w:rFonts w:ascii="AR P丸ゴシック体M" w:eastAsia="AR P丸ゴシック体M" w:hint="eastAsia"/>
          <w:color w:val="000000" w:themeColor="text1"/>
          <w:sz w:val="24"/>
          <w:szCs w:val="24"/>
        </w:rPr>
        <w:t xml:space="preserve">1959年　　</w:t>
      </w:r>
      <w:r w:rsidR="008870F9">
        <w:rPr>
          <w:rFonts w:ascii="AR P丸ゴシック体M" w:eastAsia="AR P丸ゴシック体M" w:hint="eastAsia"/>
          <w:color w:val="000000" w:themeColor="text1"/>
          <w:sz w:val="24"/>
          <w:szCs w:val="24"/>
        </w:rPr>
        <w:t xml:space="preserve">→　　</w:t>
      </w:r>
      <w:r>
        <w:rPr>
          <w:rFonts w:ascii="AR P丸ゴシック体M" w:eastAsia="AR P丸ゴシック体M" w:hint="eastAsia"/>
          <w:color w:val="000000" w:themeColor="text1"/>
          <w:sz w:val="24"/>
          <w:szCs w:val="24"/>
        </w:rPr>
        <w:t xml:space="preserve">2007年　</w:t>
      </w:r>
      <w:r w:rsidR="008870F9">
        <w:rPr>
          <w:rFonts w:ascii="AR P丸ゴシック体M" w:eastAsia="AR P丸ゴシック体M" w:hint="eastAsia"/>
          <w:color w:val="000000" w:themeColor="text1"/>
          <w:sz w:val="24"/>
          <w:szCs w:val="24"/>
        </w:rPr>
        <w:t xml:space="preserve">　→</w:t>
      </w:r>
      <w:r>
        <w:rPr>
          <w:rFonts w:ascii="AR P丸ゴシック体M" w:eastAsia="AR P丸ゴシック体M" w:hint="eastAsia"/>
          <w:color w:val="000000" w:themeColor="text1"/>
          <w:sz w:val="24"/>
          <w:szCs w:val="24"/>
        </w:rPr>
        <w:t xml:space="preserve">　</w:t>
      </w:r>
      <w:r w:rsidR="008870F9">
        <w:rPr>
          <w:rFonts w:ascii="AR P丸ゴシック体M" w:eastAsia="AR P丸ゴシック体M" w:hint="eastAsia"/>
          <w:color w:val="000000" w:themeColor="text1"/>
          <w:sz w:val="24"/>
          <w:szCs w:val="24"/>
        </w:rPr>
        <w:t xml:space="preserve">　</w:t>
      </w:r>
      <w:r>
        <w:rPr>
          <w:rFonts w:ascii="AR P丸ゴシック体M" w:eastAsia="AR P丸ゴシック体M" w:hint="eastAsia"/>
          <w:color w:val="000000" w:themeColor="text1"/>
          <w:sz w:val="24"/>
          <w:szCs w:val="24"/>
        </w:rPr>
        <w:t>2021年</w:t>
      </w:r>
    </w:p>
    <w:p w:rsidR="00D5474F" w:rsidRPr="00D5474F" w:rsidRDefault="008870F9" w:rsidP="00200000">
      <w:pPr>
        <w:pStyle w:val="a3"/>
        <w:ind w:leftChars="0" w:firstLineChars="100" w:firstLine="240"/>
        <w:rPr>
          <w:rFonts w:ascii="AR P丸ゴシック体M" w:eastAsia="AR P丸ゴシック体M" w:hint="eastAsia"/>
          <w:color w:val="000000" w:themeColor="text1"/>
          <w:sz w:val="24"/>
          <w:szCs w:val="24"/>
        </w:rPr>
      </w:pPr>
      <w:r>
        <w:rPr>
          <w:rFonts w:ascii="AR P丸ゴシック体M" w:eastAsia="AR P丸ゴシック体M"/>
          <w:color w:val="000000" w:themeColor="text1"/>
          <w:sz w:val="24"/>
          <w:szCs w:val="24"/>
        </w:rPr>
        <w:t>116,278人　　　　12,270人　　　　7,175人</w:t>
      </w:r>
    </w:p>
    <w:p w:rsidR="00DF277A" w:rsidRDefault="00DF277A" w:rsidP="00DF277A">
      <w:pPr>
        <w:pStyle w:val="a3"/>
        <w:numPr>
          <w:ilvl w:val="0"/>
          <w:numId w:val="1"/>
        </w:numPr>
        <w:ind w:leftChars="0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/>
          <w:sz w:val="24"/>
          <w:szCs w:val="24"/>
        </w:rPr>
        <w:t>財政再建の道は歳出にあり</w:t>
      </w:r>
    </w:p>
    <w:p w:rsidR="008870F9" w:rsidRDefault="008870F9" w:rsidP="008870F9">
      <w:pPr>
        <w:pStyle w:val="a3"/>
        <w:ind w:leftChars="0" w:left="420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/>
          <w:sz w:val="24"/>
          <w:szCs w:val="24"/>
        </w:rPr>
        <w:t>・　歳入を増やす労力は莫大。頑張っても効果は薄い。</w:t>
      </w:r>
    </w:p>
    <w:p w:rsidR="008870F9" w:rsidRDefault="008870F9" w:rsidP="008870F9">
      <w:pPr>
        <w:pStyle w:val="a3"/>
        <w:ind w:leftChars="0" w:left="420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/>
          <w:sz w:val="24"/>
          <w:szCs w:val="24"/>
        </w:rPr>
        <w:lastRenderedPageBreak/>
        <w:t>・　歳出は減らした分だけ楽になる。</w:t>
      </w:r>
    </w:p>
    <w:p w:rsidR="008870F9" w:rsidRDefault="008870F9" w:rsidP="008870F9">
      <w:pPr>
        <w:pStyle w:val="a3"/>
        <w:ind w:leftChars="0" w:left="420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/>
          <w:sz w:val="24"/>
          <w:szCs w:val="24"/>
        </w:rPr>
        <w:t xml:space="preserve">　　故に、財政再建は歳出ベースでやるべし。</w:t>
      </w:r>
    </w:p>
    <w:p w:rsidR="00DF277A" w:rsidRDefault="00DF277A" w:rsidP="00DF277A">
      <w:pPr>
        <w:pStyle w:val="a3"/>
        <w:numPr>
          <w:ilvl w:val="0"/>
          <w:numId w:val="1"/>
        </w:numPr>
        <w:ind w:leftChars="0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/>
          <w:sz w:val="24"/>
          <w:szCs w:val="24"/>
        </w:rPr>
        <w:t>行政改革　　予算編成を見直せ</w:t>
      </w:r>
    </w:p>
    <w:p w:rsidR="00232AA2" w:rsidRPr="008870F9" w:rsidRDefault="008870F9" w:rsidP="008870F9">
      <w:pPr>
        <w:pStyle w:val="a3"/>
        <w:ind w:leftChars="0" w:left="420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>・　歳入と歳出のバランスを直さない限り財政再建は永遠にできない!!</w:t>
      </w:r>
    </w:p>
    <w:p w:rsidR="00DF277A" w:rsidRDefault="00DF277A" w:rsidP="00DF277A">
      <w:pPr>
        <w:pStyle w:val="a3"/>
        <w:numPr>
          <w:ilvl w:val="0"/>
          <w:numId w:val="1"/>
        </w:numPr>
        <w:ind w:leftChars="0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/>
          <w:sz w:val="24"/>
          <w:szCs w:val="24"/>
        </w:rPr>
        <w:t>金を借りてモノを作る時代は終わった</w:t>
      </w:r>
    </w:p>
    <w:p w:rsidR="008870F9" w:rsidRDefault="008870F9" w:rsidP="008870F9">
      <w:pPr>
        <w:pStyle w:val="a3"/>
        <w:ind w:leftChars="0" w:left="420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/>
          <w:sz w:val="24"/>
          <w:szCs w:val="24"/>
        </w:rPr>
        <w:t>・　PPPを駆使！官民連携で運営委託も。</w:t>
      </w:r>
      <w:r w:rsidR="00C27483">
        <w:rPr>
          <w:rFonts w:ascii="AR P丸ゴシック体M" w:eastAsia="AR P丸ゴシック体M"/>
          <w:sz w:val="24"/>
          <w:szCs w:val="24"/>
        </w:rPr>
        <w:t>公園もパークPFI</w:t>
      </w:r>
    </w:p>
    <w:p w:rsidR="00C27483" w:rsidRDefault="00C27483" w:rsidP="001F4D11">
      <w:pPr>
        <w:pStyle w:val="a3"/>
        <w:ind w:leftChars="0" w:left="420" w:firstLineChars="100" w:firstLine="240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/>
          <w:sz w:val="24"/>
          <w:szCs w:val="24"/>
        </w:rPr>
        <w:t>不用地の有効活用がカギ。最小限で最大効率を！</w:t>
      </w:r>
    </w:p>
    <w:p w:rsidR="00DF277A" w:rsidRDefault="00DF277A" w:rsidP="00DF277A">
      <w:pPr>
        <w:pStyle w:val="a3"/>
        <w:numPr>
          <w:ilvl w:val="0"/>
          <w:numId w:val="1"/>
        </w:numPr>
        <w:ind w:leftChars="0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/>
          <w:sz w:val="24"/>
          <w:szCs w:val="24"/>
        </w:rPr>
        <w:t>官民連携の秘策、PFSの活用（1）</w:t>
      </w:r>
    </w:p>
    <w:p w:rsidR="00C27483" w:rsidRDefault="00C27483" w:rsidP="00C27483">
      <w:pPr>
        <w:pStyle w:val="a3"/>
        <w:ind w:leftChars="0" w:left="420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/>
          <w:sz w:val="24"/>
          <w:szCs w:val="24"/>
        </w:rPr>
        <w:t>・　PFS　成果連動型民間委託契約方式</w:t>
      </w:r>
    </w:p>
    <w:p w:rsidR="00DF277A" w:rsidRDefault="00DF277A" w:rsidP="00DF277A">
      <w:pPr>
        <w:pStyle w:val="a3"/>
        <w:numPr>
          <w:ilvl w:val="0"/>
          <w:numId w:val="1"/>
        </w:numPr>
        <w:ind w:leftChars="0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/>
          <w:sz w:val="24"/>
          <w:szCs w:val="24"/>
        </w:rPr>
        <w:t>PFSの使い道は多岐にわたる</w:t>
      </w:r>
    </w:p>
    <w:p w:rsidR="00C27483" w:rsidRDefault="00C27483" w:rsidP="00C27483">
      <w:pPr>
        <w:pStyle w:val="a3"/>
        <w:ind w:leftChars="0" w:left="420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/>
          <w:sz w:val="24"/>
          <w:szCs w:val="24"/>
        </w:rPr>
        <w:t>・　SIB（ソーシャル・インパクト・ボンド）</w:t>
      </w:r>
    </w:p>
    <w:p w:rsidR="00C27483" w:rsidRDefault="00C27483" w:rsidP="001F4D11">
      <w:pPr>
        <w:pStyle w:val="a3"/>
        <w:ind w:leftChars="0" w:left="420" w:firstLineChars="200" w:firstLine="480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/>
          <w:sz w:val="24"/>
          <w:szCs w:val="24"/>
        </w:rPr>
        <w:t>社会的インパクト投資</w:t>
      </w:r>
    </w:p>
    <w:p w:rsidR="00DF277A" w:rsidRDefault="001F4D11" w:rsidP="00DF277A">
      <w:pPr>
        <w:pStyle w:val="a3"/>
        <w:numPr>
          <w:ilvl w:val="0"/>
          <w:numId w:val="1"/>
        </w:numPr>
        <w:ind w:leftChars="0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104775</wp:posOffset>
                </wp:positionV>
                <wp:extent cx="295275" cy="9525"/>
                <wp:effectExtent l="0" t="76200" r="28575" b="85725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9525"/>
                        </a:xfrm>
                        <a:prstGeom prst="straightConnector1">
                          <a:avLst/>
                        </a:prstGeom>
                        <a:ln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DA54B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112.5pt;margin-top:8.25pt;width:23.25pt;height: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" strokecolor="black [3200]" strokeweight=".5pt">
                <v:stroke dashstyle="3 1" endarrow="block" joinstyle="miter"/>
              </v:shape>
            </w:pict>
          </mc:Fallback>
        </mc:AlternateContent>
      </w:r>
      <w:r w:rsidR="00DF277A">
        <w:rPr>
          <w:rFonts w:ascii="AR P丸ゴシック体M" w:eastAsia="AR P丸ゴシック体M"/>
          <w:sz w:val="24"/>
          <w:szCs w:val="24"/>
        </w:rPr>
        <w:t>人事制度の改革　　　給与表を見直せ</w:t>
      </w:r>
    </w:p>
    <w:p w:rsidR="00C27483" w:rsidRDefault="00C27483" w:rsidP="00C27483">
      <w:pPr>
        <w:pStyle w:val="a3"/>
        <w:ind w:leftChars="0" w:left="420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/>
          <w:sz w:val="24"/>
          <w:szCs w:val="24"/>
        </w:rPr>
        <w:t xml:space="preserve">　　　　　　　　　　　　</w:t>
      </w:r>
      <w:r>
        <w:rPr>
          <w:rFonts w:ascii="AR P丸ゴシック体M" w:eastAsia="AR P丸ゴシック体M"/>
          <w:sz w:val="24"/>
          <w:szCs w:val="24"/>
        </w:rPr>
        <w:t>↓</w:t>
      </w:r>
    </w:p>
    <w:p w:rsidR="00C27483" w:rsidRDefault="00C27483" w:rsidP="00C27483">
      <w:pPr>
        <w:pStyle w:val="a3"/>
        <w:ind w:leftChars="0" w:left="420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/>
          <w:sz w:val="24"/>
          <w:szCs w:val="24"/>
        </w:rPr>
        <w:t>給料表の見直し次第で総人件費の1割以上削減可</w:t>
      </w:r>
    </w:p>
    <w:p w:rsidR="00DF277A" w:rsidRDefault="00DF277A" w:rsidP="00C27483">
      <w:pPr>
        <w:pStyle w:val="a3"/>
        <w:numPr>
          <w:ilvl w:val="0"/>
          <w:numId w:val="1"/>
        </w:numPr>
        <w:ind w:leftChars="0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/>
          <w:sz w:val="24"/>
          <w:szCs w:val="24"/>
        </w:rPr>
        <w:t>スマート自治体　　DXのすす</w:t>
      </w:r>
      <w:r w:rsidRPr="00C27483">
        <w:rPr>
          <w:rFonts w:ascii="AR P丸ゴシック体M" w:eastAsia="AR P丸ゴシック体M"/>
          <w:sz w:val="24"/>
          <w:szCs w:val="24"/>
        </w:rPr>
        <w:t>め</w:t>
      </w:r>
    </w:p>
    <w:p w:rsidR="00C27483" w:rsidRPr="00C27483" w:rsidRDefault="00C27483" w:rsidP="00C27483">
      <w:pPr>
        <w:pStyle w:val="a3"/>
        <w:ind w:leftChars="0" w:left="420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/>
          <w:sz w:val="24"/>
          <w:szCs w:val="24"/>
        </w:rPr>
        <w:t>・　コスト削減ならRPAから検討しよう</w:t>
      </w:r>
    </w:p>
    <w:p w:rsidR="00DF277A" w:rsidRDefault="00DF277A" w:rsidP="00DF277A">
      <w:pPr>
        <w:pStyle w:val="a3"/>
        <w:numPr>
          <w:ilvl w:val="0"/>
          <w:numId w:val="1"/>
        </w:numPr>
        <w:ind w:leftChars="0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/>
          <w:sz w:val="24"/>
          <w:szCs w:val="24"/>
        </w:rPr>
        <w:t>LINEスマートシティ推進パートナープログラムについて</w:t>
      </w:r>
    </w:p>
    <w:p w:rsidR="00C27483" w:rsidRDefault="00C27483" w:rsidP="00C27483">
      <w:pPr>
        <w:pStyle w:val="a3"/>
        <w:ind w:leftChars="0" w:left="420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/>
          <w:sz w:val="24"/>
          <w:szCs w:val="24"/>
        </w:rPr>
        <w:t>混雑解消、キャッシュレス、情報発信</w:t>
      </w:r>
    </w:p>
    <w:p w:rsidR="00C27483" w:rsidRDefault="00C27483" w:rsidP="00C27483">
      <w:pPr>
        <w:pStyle w:val="a3"/>
        <w:ind w:leftChars="0" w:left="420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/>
          <w:sz w:val="24"/>
          <w:szCs w:val="24"/>
        </w:rPr>
        <w:t>・</w:t>
      </w:r>
      <w:r w:rsidR="001F4D11">
        <w:rPr>
          <w:rFonts w:ascii="AR P丸ゴシック体M" w:eastAsia="AR P丸ゴシック体M"/>
          <w:sz w:val="24"/>
          <w:szCs w:val="24"/>
        </w:rPr>
        <w:t xml:space="preserve">　</w:t>
      </w:r>
      <w:r>
        <w:rPr>
          <w:rFonts w:ascii="AR P丸ゴシック体M" w:eastAsia="AR P丸ゴシック体M"/>
          <w:sz w:val="24"/>
          <w:szCs w:val="24"/>
        </w:rPr>
        <w:t>行政サービスへの転用</w:t>
      </w:r>
    </w:p>
    <w:p w:rsidR="00DF277A" w:rsidRDefault="00DF277A" w:rsidP="00DF277A">
      <w:pPr>
        <w:pStyle w:val="a3"/>
        <w:numPr>
          <w:ilvl w:val="0"/>
          <w:numId w:val="1"/>
        </w:numPr>
        <w:ind w:leftChars="0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/>
          <w:sz w:val="24"/>
          <w:szCs w:val="24"/>
        </w:rPr>
        <w:t>DXは社会全体を変革する動き</w:t>
      </w:r>
    </w:p>
    <w:p w:rsidR="00C27483" w:rsidRDefault="00C27483" w:rsidP="00C27483">
      <w:pPr>
        <w:pStyle w:val="a3"/>
        <w:ind w:leftChars="0" w:left="420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/>
          <w:sz w:val="24"/>
          <w:szCs w:val="24"/>
        </w:rPr>
        <w:t>街のDX</w:t>
      </w:r>
      <w:r w:rsidR="00BC706D">
        <w:rPr>
          <w:rFonts w:ascii="AR P丸ゴシック体M" w:eastAsia="AR P丸ゴシック体M"/>
          <w:sz w:val="24"/>
          <w:szCs w:val="24"/>
        </w:rPr>
        <w:t>→</w:t>
      </w:r>
      <w:r w:rsidR="00BC706D">
        <w:rPr>
          <w:rFonts w:ascii="AR P丸ゴシック体M" w:eastAsia="AR P丸ゴシック体M"/>
          <w:sz w:val="24"/>
          <w:szCs w:val="24"/>
        </w:rPr>
        <w:t>自治体DX</w:t>
      </w:r>
    </w:p>
    <w:p w:rsidR="00BC706D" w:rsidRDefault="00BC706D" w:rsidP="00C27483">
      <w:pPr>
        <w:pStyle w:val="a3"/>
        <w:ind w:leftChars="0" w:left="420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/>
          <w:sz w:val="24"/>
          <w:szCs w:val="24"/>
        </w:rPr>
        <w:t>モーターリゼーション</w:t>
      </w:r>
      <w:r>
        <w:rPr>
          <w:rFonts w:ascii="AR P丸ゴシック体M" w:eastAsia="AR P丸ゴシック体M"/>
          <w:sz w:val="24"/>
          <w:szCs w:val="24"/>
        </w:rPr>
        <w:t>→</w:t>
      </w:r>
      <w:r>
        <w:rPr>
          <w:rFonts w:ascii="AR P丸ゴシック体M" w:eastAsia="AR P丸ゴシック体M"/>
          <w:sz w:val="24"/>
          <w:szCs w:val="24"/>
        </w:rPr>
        <w:t>公用車整備</w:t>
      </w:r>
    </w:p>
    <w:p w:rsidR="00DF277A" w:rsidRDefault="00DF277A" w:rsidP="001F4D11">
      <w:pPr>
        <w:ind w:left="480" w:hangingChars="200" w:hanging="480"/>
        <w:rPr>
          <w:rFonts w:ascii="AR P丸ゴシック体M" w:eastAsia="AR P丸ゴシック体M"/>
          <w:sz w:val="24"/>
          <w:szCs w:val="24"/>
        </w:rPr>
      </w:pPr>
      <w:r w:rsidRPr="00DF277A">
        <w:rPr>
          <w:rFonts w:ascii="Cambria Math" w:eastAsia="AR P丸ゴシック体M" w:hAnsi="Cambria Math" w:cs="Cambria Math"/>
          <w:sz w:val="24"/>
          <w:szCs w:val="24"/>
        </w:rPr>
        <w:t>◎</w:t>
      </w:r>
      <w:r w:rsidR="001F4D11">
        <w:rPr>
          <w:rFonts w:ascii="Cambria Math" w:eastAsia="AR P丸ゴシック体M" w:hAnsi="Cambria Math" w:cs="Cambria Math"/>
          <w:sz w:val="24"/>
          <w:szCs w:val="24"/>
        </w:rPr>
        <w:t xml:space="preserve">　</w:t>
      </w:r>
      <w:r w:rsidRPr="00DF277A">
        <w:rPr>
          <w:rFonts w:ascii="AR P丸ゴシック体M" w:eastAsia="AR P丸ゴシック体M"/>
          <w:sz w:val="24"/>
          <w:szCs w:val="24"/>
        </w:rPr>
        <w:t>自治体DX</w:t>
      </w:r>
      <w:r w:rsidR="001C0DBE">
        <w:rPr>
          <w:rFonts w:ascii="AR P丸ゴシック体M" w:eastAsia="AR P丸ゴシック体M"/>
          <w:sz w:val="24"/>
          <w:szCs w:val="24"/>
        </w:rPr>
        <w:t>はコスト削減もできるが、それ以上に町の発展に寄与できるという視点で進めること</w:t>
      </w:r>
      <w:r w:rsidR="001F4D11">
        <w:rPr>
          <w:rFonts w:ascii="AR P丸ゴシック体M" w:eastAsia="AR P丸ゴシック体M"/>
          <w:sz w:val="24"/>
          <w:szCs w:val="24"/>
        </w:rPr>
        <w:t>。</w:t>
      </w:r>
    </w:p>
    <w:p w:rsidR="001C0DBE" w:rsidRPr="00DF277A" w:rsidRDefault="001C0DBE" w:rsidP="001F4D11">
      <w:pPr>
        <w:ind w:firstLineChars="200" w:firstLine="480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/>
          <w:sz w:val="24"/>
          <w:szCs w:val="24"/>
        </w:rPr>
        <w:t>最後に</w:t>
      </w:r>
    </w:p>
    <w:p w:rsidR="00DF277A" w:rsidRDefault="00BC706D" w:rsidP="00BC706D">
      <w:pPr>
        <w:pStyle w:val="a3"/>
        <w:numPr>
          <w:ilvl w:val="0"/>
          <w:numId w:val="3"/>
        </w:numPr>
        <w:ind w:leftChars="0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/>
          <w:sz w:val="24"/>
          <w:szCs w:val="24"/>
        </w:rPr>
        <w:t>財政再建は早ければ早い方がいい。</w:t>
      </w:r>
    </w:p>
    <w:p w:rsidR="00BC706D" w:rsidRDefault="00BC706D" w:rsidP="00BC706D">
      <w:pPr>
        <w:pStyle w:val="a3"/>
        <w:numPr>
          <w:ilvl w:val="0"/>
          <w:numId w:val="3"/>
        </w:numPr>
        <w:ind w:leftChars="0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/>
          <w:sz w:val="24"/>
          <w:szCs w:val="24"/>
        </w:rPr>
        <w:t>今後ますます厳しくなることを踏まえ早期に着手を。</w:t>
      </w:r>
    </w:p>
    <w:p w:rsidR="00BC706D" w:rsidRDefault="00BC706D" w:rsidP="00BC706D">
      <w:pPr>
        <w:pStyle w:val="a3"/>
        <w:numPr>
          <w:ilvl w:val="0"/>
          <w:numId w:val="3"/>
        </w:numPr>
        <w:ind w:leftChars="0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/>
          <w:sz w:val="24"/>
          <w:szCs w:val="24"/>
        </w:rPr>
        <w:t>財政の在り方が変わりつつあることを理解。</w:t>
      </w:r>
    </w:p>
    <w:p w:rsidR="00BC706D" w:rsidRDefault="00BC706D" w:rsidP="00BC706D">
      <w:pPr>
        <w:pStyle w:val="a3"/>
        <w:numPr>
          <w:ilvl w:val="0"/>
          <w:numId w:val="3"/>
        </w:numPr>
        <w:ind w:leftChars="0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/>
          <w:sz w:val="24"/>
          <w:szCs w:val="24"/>
        </w:rPr>
        <w:t>未来に責任、持続可能な財務体質を構築せよ。</w:t>
      </w:r>
    </w:p>
    <w:p w:rsidR="00BC706D" w:rsidRDefault="00BC706D" w:rsidP="00BC706D">
      <w:pPr>
        <w:pStyle w:val="a3"/>
        <w:numPr>
          <w:ilvl w:val="0"/>
          <w:numId w:val="3"/>
        </w:numPr>
        <w:ind w:leftChars="0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/>
          <w:sz w:val="24"/>
          <w:szCs w:val="24"/>
        </w:rPr>
        <w:t>財政はすべての政策の根幹、必ず熟知せよ。</w:t>
      </w:r>
    </w:p>
    <w:p w:rsidR="00BC706D" w:rsidRDefault="00BC706D" w:rsidP="00BC706D">
      <w:pPr>
        <w:pStyle w:val="a3"/>
        <w:numPr>
          <w:ilvl w:val="0"/>
          <w:numId w:val="3"/>
        </w:numPr>
        <w:ind w:leftChars="0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/>
          <w:sz w:val="24"/>
          <w:szCs w:val="24"/>
        </w:rPr>
        <w:t>財政再建なくして</w:t>
      </w:r>
      <w:r w:rsidR="00200000">
        <w:rPr>
          <w:rFonts w:ascii="AR P丸ゴシック体M" w:eastAsia="AR P丸ゴシック体M"/>
          <w:sz w:val="24"/>
          <w:szCs w:val="24"/>
        </w:rPr>
        <w:t>街</w:t>
      </w:r>
      <w:bookmarkStart w:id="0" w:name="_GoBack"/>
      <w:bookmarkEnd w:id="0"/>
      <w:r>
        <w:rPr>
          <w:rFonts w:ascii="AR P丸ゴシック体M" w:eastAsia="AR P丸ゴシック体M"/>
          <w:sz w:val="24"/>
          <w:szCs w:val="24"/>
        </w:rPr>
        <w:t>の未来はなし。</w:t>
      </w:r>
    </w:p>
    <w:p w:rsidR="00BC706D" w:rsidRDefault="00BC706D" w:rsidP="00BC706D">
      <w:pPr>
        <w:pStyle w:val="a3"/>
        <w:numPr>
          <w:ilvl w:val="0"/>
          <w:numId w:val="3"/>
        </w:numPr>
        <w:ind w:leftChars="0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/>
          <w:sz w:val="24"/>
          <w:szCs w:val="24"/>
        </w:rPr>
        <w:t>今ならまだ大半の自治体はソフトランディング出来るはず。</w:t>
      </w:r>
    </w:p>
    <w:p w:rsidR="00BC706D" w:rsidRDefault="00BC706D" w:rsidP="00BC706D">
      <w:pPr>
        <w:pStyle w:val="a3"/>
        <w:ind w:leftChars="0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/>
          <w:sz w:val="24"/>
          <w:szCs w:val="24"/>
        </w:rPr>
        <w:t>財政再建の要諦</w:t>
      </w:r>
    </w:p>
    <w:p w:rsidR="00BC706D" w:rsidRDefault="00BC706D" w:rsidP="00BC706D">
      <w:pPr>
        <w:pStyle w:val="a3"/>
        <w:ind w:leftChars="0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/>
          <w:sz w:val="24"/>
          <w:szCs w:val="24"/>
        </w:rPr>
        <w:t>徹底的にブレずに例外を作らずやりきること</w:t>
      </w:r>
    </w:p>
    <w:p w:rsidR="00BC706D" w:rsidRDefault="00BC706D" w:rsidP="00BC706D">
      <w:pPr>
        <w:rPr>
          <w:rFonts w:ascii="AR P丸ゴシック体M" w:eastAsia="AR P丸ゴシック体M"/>
          <w:sz w:val="24"/>
          <w:szCs w:val="24"/>
        </w:rPr>
      </w:pPr>
    </w:p>
    <w:p w:rsidR="001F4D11" w:rsidRDefault="00BC706D" w:rsidP="00BC706D">
      <w:pPr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/>
          <w:sz w:val="24"/>
          <w:szCs w:val="24"/>
        </w:rPr>
        <w:t>今回の受講は、</w:t>
      </w:r>
      <w:r w:rsidR="00841E09">
        <w:rPr>
          <w:rFonts w:ascii="AR P丸ゴシック体M" w:eastAsia="AR P丸ゴシック体M"/>
          <w:sz w:val="24"/>
          <w:szCs w:val="24"/>
        </w:rPr>
        <w:t>過去を学び近未来に向けてタイムリーな内容で、有効な内容でとてもよかった。</w:t>
      </w:r>
    </w:p>
    <w:p w:rsidR="00200000" w:rsidRDefault="00200000" w:rsidP="00BC706D">
      <w:pPr>
        <w:rPr>
          <w:rFonts w:ascii="AR P丸ゴシック体M" w:eastAsia="AR P丸ゴシック体M" w:hint="eastAsia"/>
          <w:sz w:val="24"/>
          <w:szCs w:val="24"/>
        </w:rPr>
      </w:pPr>
    </w:p>
    <w:p w:rsidR="00841E09" w:rsidRPr="00BC706D" w:rsidRDefault="00841E09" w:rsidP="001F4D11">
      <w:pPr>
        <w:jc w:val="right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/>
          <w:sz w:val="24"/>
          <w:szCs w:val="24"/>
        </w:rPr>
        <w:t>終わり</w:t>
      </w:r>
    </w:p>
    <w:sectPr w:rsidR="00841E09" w:rsidRPr="00BC706D" w:rsidSect="00200000">
      <w:headerReference w:type="default" r:id="rId7"/>
      <w:pgSz w:w="11906" w:h="16838"/>
      <w:pgMar w:top="1418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366" w:rsidRDefault="00CD3366" w:rsidP="001F4D11">
      <w:r>
        <w:separator/>
      </w:r>
    </w:p>
  </w:endnote>
  <w:endnote w:type="continuationSeparator" w:id="0">
    <w:p w:rsidR="00CD3366" w:rsidRDefault="00CD3366" w:rsidP="001F4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366" w:rsidRDefault="00CD3366" w:rsidP="001F4D11">
      <w:r>
        <w:separator/>
      </w:r>
    </w:p>
  </w:footnote>
  <w:footnote w:type="continuationSeparator" w:id="0">
    <w:p w:rsidR="00CD3366" w:rsidRDefault="00CD3366" w:rsidP="001F4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EndPr/>
    <w:sdtContent>
      <w:p w:rsidR="001F4D11" w:rsidRDefault="001F4D11">
        <w:pPr>
          <w:pStyle w:val="a4"/>
          <w:jc w:val="right"/>
        </w:pPr>
        <w:r>
          <w:rPr>
            <w:lang w:val="ja-JP"/>
          </w:rPr>
          <w:t xml:space="preserve">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200000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ja-JP"/>
          </w:rP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200000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1F4D11" w:rsidRDefault="001F4D1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26E9D"/>
    <w:multiLevelType w:val="hybridMultilevel"/>
    <w:tmpl w:val="9D00A0D8"/>
    <w:lvl w:ilvl="0" w:tplc="256AD14A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793718"/>
    <w:multiLevelType w:val="hybridMultilevel"/>
    <w:tmpl w:val="C96826AE"/>
    <w:lvl w:ilvl="0" w:tplc="D3502172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C4A3EC6"/>
    <w:multiLevelType w:val="hybridMultilevel"/>
    <w:tmpl w:val="D082C33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5F"/>
    <w:rsid w:val="001C0DBE"/>
    <w:rsid w:val="001F4D11"/>
    <w:rsid w:val="00200000"/>
    <w:rsid w:val="00232AA2"/>
    <w:rsid w:val="0045710B"/>
    <w:rsid w:val="00841E09"/>
    <w:rsid w:val="008870F9"/>
    <w:rsid w:val="00B60BF4"/>
    <w:rsid w:val="00BC706D"/>
    <w:rsid w:val="00C27483"/>
    <w:rsid w:val="00CD3366"/>
    <w:rsid w:val="00D5474F"/>
    <w:rsid w:val="00D9335F"/>
    <w:rsid w:val="00DC2696"/>
    <w:rsid w:val="00DF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578AAC-A4CE-4299-AEF8-0AE955EB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77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F4D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4D11"/>
  </w:style>
  <w:style w:type="paragraph" w:styleId="a6">
    <w:name w:val="footer"/>
    <w:basedOn w:val="a"/>
    <w:link w:val="a7"/>
    <w:uiPriority w:val="99"/>
    <w:unhideWhenUsed/>
    <w:rsid w:val="001F4D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4D11"/>
  </w:style>
  <w:style w:type="paragraph" w:styleId="a8">
    <w:name w:val="Balloon Text"/>
    <w:basedOn w:val="a"/>
    <w:link w:val="a9"/>
    <w:uiPriority w:val="99"/>
    <w:semiHidden/>
    <w:unhideWhenUsed/>
    <w:rsid w:val="001F4D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4D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石橋 孝義</dc:creator>
  <cp:keywords/>
  <dc:description/>
  <cp:lastModifiedBy>石橋 孝義</cp:lastModifiedBy>
  <cp:revision>7</cp:revision>
  <cp:lastPrinted>2023-05-31T23:39:00Z</cp:lastPrinted>
  <dcterms:created xsi:type="dcterms:W3CDTF">2023-05-31T04:36:00Z</dcterms:created>
  <dcterms:modified xsi:type="dcterms:W3CDTF">2023-05-31T23:40:00Z</dcterms:modified>
</cp:coreProperties>
</file>